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3286125"/>
            <wp:effectExtent l="19050" t="0" r="0" b="0"/>
            <wp:wrapSquare wrapText="bothSides"/>
            <wp:docPr id="1" name="Рисунок 0" descr="ДУЛЬН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ЛЬНЕ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313EA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>Дульнев</w:t>
      </w:r>
      <w:proofErr w:type="spellEnd"/>
      <w:r w:rsidRPr="009313EA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 Геннадий Николаевич</w:t>
      </w:r>
    </w:p>
    <w:p w:rsidR="00ED7086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Депутат  Таймырского Долгано-Ненецкого районного Совета депутатов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13EA">
        <w:rPr>
          <w:rFonts w:ascii="Times New Roman" w:hAnsi="Times New Roman" w:cs="Times New Roman"/>
          <w:sz w:val="28"/>
          <w:szCs w:val="28"/>
        </w:rPr>
        <w:t>Избирательное объединение “Красноярское региональное отделение Всероссийской политической партии “ЕДИНАЯ РОССИЯ”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Кем выдвинут: 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</w:p>
    <w:p w:rsid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 и место рождения: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1960  года, г</w:t>
      </w:r>
      <w:proofErr w:type="gramStart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высшее, Московский ордена Трудового Красного Знамени областной педагогический институт </w:t>
      </w:r>
      <w:proofErr w:type="spellStart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им.Н.К.Крупской</w:t>
      </w:r>
      <w:proofErr w:type="spellEnd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 истории и обществоведения);  Российская академия государственной службы при Президенте РФ (советник по работе с персоналом федерального и регионального управления)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Входит в состав комиссий: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3EA">
        <w:rPr>
          <w:rFonts w:ascii="Times New Roman" w:hAnsi="Times New Roman" w:cs="Times New Roman"/>
          <w:sz w:val="28"/>
          <w:szCs w:val="28"/>
        </w:rPr>
        <w:t xml:space="preserve">- по социальной политике и защите прав граждан;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13EA">
        <w:rPr>
          <w:rFonts w:ascii="Times New Roman" w:hAnsi="Times New Roman" w:cs="Times New Roman"/>
          <w:sz w:val="28"/>
          <w:szCs w:val="28"/>
        </w:rPr>
        <w:t xml:space="preserve">по вопросам севера, </w:t>
      </w:r>
      <w:proofErr w:type="spellStart"/>
      <w:r w:rsidRPr="009313EA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9313EA">
        <w:rPr>
          <w:rFonts w:ascii="Times New Roman" w:hAnsi="Times New Roman" w:cs="Times New Roman"/>
          <w:sz w:val="28"/>
          <w:szCs w:val="28"/>
        </w:rPr>
        <w:t xml:space="preserve"> и экологии, коренных малочисленных народов Таймыра (заместитель председателя комиссии); 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hAnsi="Times New Roman" w:cs="Times New Roman"/>
          <w:b/>
          <w:i/>
          <w:sz w:val="28"/>
          <w:szCs w:val="28"/>
        </w:rPr>
        <w:t>Общественно-политическая жизнь</w:t>
      </w:r>
      <w:r w:rsidRPr="009313EA">
        <w:rPr>
          <w:rFonts w:ascii="Times New Roman" w:hAnsi="Times New Roman" w:cs="Times New Roman"/>
          <w:b/>
          <w:sz w:val="28"/>
          <w:szCs w:val="28"/>
        </w:rPr>
        <w:t>:</w:t>
      </w:r>
      <w:r w:rsidRPr="009313EA">
        <w:rPr>
          <w:rFonts w:ascii="Times New Roman" w:hAnsi="Times New Roman" w:cs="Times New Roman"/>
          <w:sz w:val="28"/>
          <w:szCs w:val="28"/>
        </w:rPr>
        <w:t xml:space="preserve"> член партии 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Трудовая деятельность: 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– </w:t>
      </w:r>
      <w:r w:rsidRPr="009313EA">
        <w:rPr>
          <w:rFonts w:ascii="Times New Roman" w:hAnsi="Times New Roman" w:cs="Times New Roman"/>
          <w:sz w:val="28"/>
          <w:szCs w:val="28"/>
        </w:rPr>
        <w:t>начальник аналитического отдела Управления региональных проектов ЗФ ОА</w:t>
      </w:r>
      <w:proofErr w:type="gramStart"/>
      <w:r w:rsidRPr="009313EA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9313EA">
        <w:rPr>
          <w:rFonts w:ascii="Times New Roman" w:hAnsi="Times New Roman" w:cs="Times New Roman"/>
          <w:sz w:val="28"/>
          <w:szCs w:val="28"/>
        </w:rPr>
        <w:t>ГМК"Норильский никель"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Награды, звания:</w:t>
      </w:r>
      <w:r w:rsidRPr="00931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медаль «80 лет </w:t>
      </w:r>
      <w:proofErr w:type="gramStart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 «В память850-летия Москвы»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медаль «25 лет ликвидации аварии на Чернобыльской АЭС»</w:t>
      </w:r>
    </w:p>
    <w:p w:rsidR="009313EA" w:rsidRPr="009313EA" w:rsidRDefault="009313EA" w:rsidP="009313EA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 «Ликвидатору аварии на Чернобыльской АЭС»</w:t>
      </w:r>
    </w:p>
    <w:sectPr w:rsidR="009313EA" w:rsidRPr="009313EA" w:rsidSect="009313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EA"/>
    <w:rsid w:val="009313EA"/>
    <w:rsid w:val="00CA41B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2014-12-19T08:26:00Z</dcterms:created>
  <dcterms:modified xsi:type="dcterms:W3CDTF">2014-12-19T08:28:00Z</dcterms:modified>
</cp:coreProperties>
</file>