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FC" w:rsidRDefault="001E79A6" w:rsidP="00271D0C">
      <w:pPr>
        <w:tabs>
          <w:tab w:val="left" w:pos="709"/>
          <w:tab w:val="left" w:pos="3475"/>
        </w:tabs>
        <w:rPr>
          <w:rFonts w:ascii="Georgia" w:hAnsi="Georgia"/>
          <w:color w:val="333333"/>
          <w:shd w:val="clear" w:color="auto" w:fill="FFFFFF"/>
        </w:rPr>
      </w:pPr>
      <w:r w:rsidRPr="001E79A6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19AB146" wp14:editId="068FBA9A">
            <wp:simplePos x="0" y="0"/>
            <wp:positionH relativeFrom="column">
              <wp:posOffset>2864485</wp:posOffset>
            </wp:positionH>
            <wp:positionV relativeFrom="page">
              <wp:posOffset>524510</wp:posOffset>
            </wp:positionV>
            <wp:extent cx="1143000" cy="800100"/>
            <wp:effectExtent l="0" t="0" r="0" b="0"/>
            <wp:wrapTopAndBottom/>
            <wp:docPr id="1" name="Рисунок 1" descr="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-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9A6" w:rsidRDefault="001E79A6" w:rsidP="00271D0C">
      <w:pPr>
        <w:tabs>
          <w:tab w:val="left" w:pos="709"/>
          <w:tab w:val="left" w:pos="3475"/>
        </w:tabs>
        <w:rPr>
          <w:rFonts w:ascii="Georgia" w:hAnsi="Georgia"/>
          <w:color w:val="333333"/>
          <w:shd w:val="clear" w:color="auto" w:fill="FFFFFF"/>
        </w:rPr>
      </w:pPr>
    </w:p>
    <w:p w:rsidR="001E79A6" w:rsidRPr="001E79A6" w:rsidRDefault="001E79A6" w:rsidP="001E79A6">
      <w:pPr>
        <w:tabs>
          <w:tab w:val="left" w:pos="709"/>
        </w:tabs>
        <w:jc w:val="center"/>
        <w:rPr>
          <w:b/>
          <w:bCs/>
          <w:color w:val="000000"/>
        </w:rPr>
      </w:pPr>
      <w:r w:rsidRPr="001E79A6">
        <w:rPr>
          <w:b/>
          <w:bCs/>
          <w:color w:val="000000"/>
        </w:rPr>
        <w:t xml:space="preserve">КОНТРОЛЬНО-СЧЕТНАЯ ПАЛАТА </w:t>
      </w:r>
    </w:p>
    <w:p w:rsidR="001E79A6" w:rsidRPr="001E79A6" w:rsidRDefault="001E79A6" w:rsidP="001E79A6">
      <w:pPr>
        <w:jc w:val="center"/>
        <w:rPr>
          <w:b/>
          <w:bCs/>
        </w:rPr>
      </w:pPr>
      <w:r w:rsidRPr="001E79A6">
        <w:rPr>
          <w:b/>
          <w:bCs/>
          <w:color w:val="000000"/>
        </w:rPr>
        <w:t xml:space="preserve">ТАЙМЫРСКОГО ДОЛГАНО-НЕНЕЦКОГО МУНИЦИПАЛЬНОГО </w:t>
      </w:r>
      <w:r w:rsidRPr="001E79A6">
        <w:rPr>
          <w:b/>
          <w:bCs/>
        </w:rPr>
        <w:t>РАЙОНА</w:t>
      </w:r>
    </w:p>
    <w:p w:rsidR="001E79A6" w:rsidRPr="001E79A6" w:rsidRDefault="006C5E21" w:rsidP="001E79A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10" o:title="BD14845_" gain="0" blacklevel="-.5"/>
          </v:shape>
        </w:pict>
      </w:r>
    </w:p>
    <w:p w:rsidR="001E79A6" w:rsidRPr="001E79A6" w:rsidRDefault="001E79A6" w:rsidP="001E79A6">
      <w:pPr>
        <w:jc w:val="center"/>
        <w:rPr>
          <w:b/>
          <w:sz w:val="28"/>
          <w:szCs w:val="28"/>
        </w:rPr>
      </w:pPr>
    </w:p>
    <w:p w:rsidR="001E79A6" w:rsidRPr="001E79A6" w:rsidRDefault="001E79A6" w:rsidP="001E79A6">
      <w:pPr>
        <w:jc w:val="center"/>
        <w:rPr>
          <w:b/>
          <w:sz w:val="28"/>
          <w:szCs w:val="28"/>
        </w:rPr>
      </w:pPr>
    </w:p>
    <w:p w:rsidR="001E79A6" w:rsidRPr="001E79A6" w:rsidRDefault="001E79A6" w:rsidP="001E79A6">
      <w:pPr>
        <w:jc w:val="center"/>
        <w:rPr>
          <w:b/>
          <w:sz w:val="28"/>
          <w:szCs w:val="28"/>
        </w:rPr>
      </w:pPr>
    </w:p>
    <w:p w:rsidR="001E79A6" w:rsidRPr="001E79A6" w:rsidRDefault="001E79A6" w:rsidP="001E79A6">
      <w:pPr>
        <w:jc w:val="center"/>
        <w:rPr>
          <w:b/>
          <w:sz w:val="28"/>
          <w:szCs w:val="28"/>
        </w:rPr>
      </w:pPr>
    </w:p>
    <w:p w:rsidR="001E79A6" w:rsidRPr="001E79A6" w:rsidRDefault="001E79A6" w:rsidP="001E79A6">
      <w:pPr>
        <w:jc w:val="center"/>
        <w:rPr>
          <w:b/>
          <w:sz w:val="28"/>
          <w:szCs w:val="28"/>
        </w:rPr>
      </w:pPr>
    </w:p>
    <w:p w:rsidR="001E79A6" w:rsidRPr="001E79A6" w:rsidRDefault="001E79A6" w:rsidP="001E79A6">
      <w:pPr>
        <w:jc w:val="center"/>
        <w:rPr>
          <w:b/>
          <w:sz w:val="28"/>
          <w:szCs w:val="28"/>
        </w:rPr>
      </w:pPr>
    </w:p>
    <w:p w:rsidR="001E79A6" w:rsidRPr="001E79A6" w:rsidRDefault="001E79A6" w:rsidP="001E79A6">
      <w:pPr>
        <w:jc w:val="center"/>
        <w:rPr>
          <w:b/>
          <w:sz w:val="28"/>
          <w:szCs w:val="28"/>
        </w:rPr>
      </w:pPr>
    </w:p>
    <w:p w:rsidR="001E79A6" w:rsidRPr="001E79A6" w:rsidRDefault="001E79A6" w:rsidP="001E79A6">
      <w:pPr>
        <w:jc w:val="center"/>
        <w:rPr>
          <w:b/>
          <w:sz w:val="28"/>
          <w:szCs w:val="28"/>
        </w:rPr>
      </w:pPr>
    </w:p>
    <w:p w:rsidR="001E79A6" w:rsidRPr="001E79A6" w:rsidRDefault="001E79A6" w:rsidP="001E79A6">
      <w:pPr>
        <w:jc w:val="center"/>
        <w:rPr>
          <w:b/>
          <w:sz w:val="28"/>
          <w:szCs w:val="28"/>
        </w:rPr>
      </w:pPr>
    </w:p>
    <w:p w:rsidR="001E79A6" w:rsidRPr="001E79A6" w:rsidRDefault="001E79A6" w:rsidP="001E79A6">
      <w:pPr>
        <w:jc w:val="center"/>
        <w:rPr>
          <w:b/>
          <w:sz w:val="28"/>
          <w:szCs w:val="28"/>
        </w:rPr>
      </w:pPr>
    </w:p>
    <w:p w:rsidR="001E79A6" w:rsidRPr="001E79A6" w:rsidRDefault="001E79A6" w:rsidP="001E79A6">
      <w:pPr>
        <w:jc w:val="center"/>
        <w:rPr>
          <w:b/>
          <w:sz w:val="28"/>
          <w:szCs w:val="28"/>
        </w:rPr>
      </w:pPr>
    </w:p>
    <w:p w:rsidR="001E79A6" w:rsidRPr="001E79A6" w:rsidRDefault="001E79A6" w:rsidP="001E79A6">
      <w:pPr>
        <w:jc w:val="center"/>
        <w:rPr>
          <w:b/>
          <w:sz w:val="28"/>
          <w:szCs w:val="28"/>
        </w:rPr>
      </w:pPr>
    </w:p>
    <w:p w:rsidR="001E79A6" w:rsidRPr="001E79A6" w:rsidRDefault="001E79A6" w:rsidP="001E79A6">
      <w:pPr>
        <w:jc w:val="center"/>
        <w:rPr>
          <w:b/>
          <w:sz w:val="28"/>
          <w:szCs w:val="28"/>
        </w:rPr>
      </w:pPr>
    </w:p>
    <w:p w:rsidR="001E79A6" w:rsidRPr="00E82DF2" w:rsidRDefault="00E119EA" w:rsidP="001E79A6">
      <w:pPr>
        <w:jc w:val="center"/>
        <w:rPr>
          <w:b/>
          <w:sz w:val="32"/>
          <w:szCs w:val="32"/>
        </w:rPr>
      </w:pPr>
      <w:r w:rsidRPr="00E82DF2">
        <w:rPr>
          <w:b/>
          <w:sz w:val="32"/>
          <w:szCs w:val="32"/>
        </w:rPr>
        <w:t>Стратегия развития Контрольно-С</w:t>
      </w:r>
      <w:r w:rsidR="001E79A6" w:rsidRPr="00E82DF2">
        <w:rPr>
          <w:b/>
          <w:sz w:val="32"/>
          <w:szCs w:val="32"/>
        </w:rPr>
        <w:t xml:space="preserve">четной палаты </w:t>
      </w:r>
    </w:p>
    <w:p w:rsidR="001E79A6" w:rsidRPr="001E79A6" w:rsidRDefault="001E79A6" w:rsidP="001E79A6">
      <w:pPr>
        <w:jc w:val="center"/>
        <w:rPr>
          <w:b/>
          <w:sz w:val="32"/>
          <w:szCs w:val="32"/>
        </w:rPr>
      </w:pPr>
      <w:r w:rsidRPr="00E82DF2">
        <w:rPr>
          <w:b/>
          <w:sz w:val="32"/>
          <w:szCs w:val="32"/>
        </w:rPr>
        <w:t>муниципального района  на 20</w:t>
      </w:r>
      <w:r w:rsidR="00CE0949" w:rsidRPr="00E82DF2">
        <w:rPr>
          <w:b/>
          <w:sz w:val="32"/>
          <w:szCs w:val="32"/>
        </w:rPr>
        <w:t>2</w:t>
      </w:r>
      <w:r w:rsidR="00302879" w:rsidRPr="00E82DF2">
        <w:rPr>
          <w:b/>
          <w:sz w:val="32"/>
          <w:szCs w:val="32"/>
        </w:rPr>
        <w:t>5-20</w:t>
      </w:r>
      <w:r w:rsidR="00E82DF2" w:rsidRPr="00E82DF2">
        <w:rPr>
          <w:b/>
          <w:sz w:val="32"/>
          <w:szCs w:val="32"/>
        </w:rPr>
        <w:t>30</w:t>
      </w:r>
      <w:r w:rsidRPr="00E82DF2">
        <w:rPr>
          <w:b/>
          <w:sz w:val="32"/>
          <w:szCs w:val="32"/>
        </w:rPr>
        <w:t xml:space="preserve"> годы</w:t>
      </w:r>
    </w:p>
    <w:p w:rsidR="001E79A6" w:rsidRPr="001E79A6" w:rsidRDefault="001E79A6" w:rsidP="001E79A6">
      <w:pPr>
        <w:jc w:val="center"/>
        <w:rPr>
          <w:b/>
          <w:sz w:val="32"/>
          <w:szCs w:val="32"/>
        </w:rPr>
      </w:pPr>
    </w:p>
    <w:p w:rsidR="00721022" w:rsidRDefault="001E79A6" w:rsidP="001E79A6">
      <w:pPr>
        <w:jc w:val="center"/>
        <w:rPr>
          <w:i/>
          <w:sz w:val="32"/>
          <w:szCs w:val="32"/>
        </w:rPr>
      </w:pPr>
      <w:proofErr w:type="gramStart"/>
      <w:r w:rsidRPr="001E79A6">
        <w:rPr>
          <w:i/>
          <w:sz w:val="32"/>
          <w:szCs w:val="32"/>
        </w:rPr>
        <w:t xml:space="preserve">(утверждено решением коллегии </w:t>
      </w:r>
      <w:proofErr w:type="gramEnd"/>
    </w:p>
    <w:p w:rsidR="001E79A6" w:rsidRPr="001E79A6" w:rsidRDefault="001E79A6" w:rsidP="001E79A6">
      <w:pPr>
        <w:jc w:val="center"/>
        <w:rPr>
          <w:i/>
          <w:sz w:val="32"/>
          <w:szCs w:val="32"/>
        </w:rPr>
      </w:pPr>
      <w:r w:rsidRPr="001E79A6">
        <w:rPr>
          <w:i/>
          <w:sz w:val="32"/>
          <w:szCs w:val="32"/>
        </w:rPr>
        <w:t xml:space="preserve">Контрольно-Счетной палаты от </w:t>
      </w:r>
      <w:r w:rsidR="00A5016A">
        <w:rPr>
          <w:i/>
          <w:sz w:val="32"/>
          <w:szCs w:val="32"/>
        </w:rPr>
        <w:t>11</w:t>
      </w:r>
      <w:r w:rsidRPr="006C5145">
        <w:rPr>
          <w:i/>
          <w:sz w:val="32"/>
          <w:szCs w:val="32"/>
        </w:rPr>
        <w:t>.</w:t>
      </w:r>
      <w:r w:rsidR="006C5145" w:rsidRPr="006C5145">
        <w:rPr>
          <w:i/>
          <w:sz w:val="32"/>
          <w:szCs w:val="32"/>
        </w:rPr>
        <w:t>02</w:t>
      </w:r>
      <w:r w:rsidRPr="006C5145">
        <w:rPr>
          <w:i/>
          <w:sz w:val="32"/>
          <w:szCs w:val="32"/>
        </w:rPr>
        <w:t>.20</w:t>
      </w:r>
      <w:r w:rsidR="006C5145" w:rsidRPr="006C5145">
        <w:rPr>
          <w:i/>
          <w:sz w:val="32"/>
          <w:szCs w:val="32"/>
        </w:rPr>
        <w:t>2</w:t>
      </w:r>
      <w:r w:rsidR="00721022">
        <w:rPr>
          <w:i/>
          <w:sz w:val="32"/>
          <w:szCs w:val="32"/>
        </w:rPr>
        <w:t>5</w:t>
      </w:r>
      <w:r w:rsidRPr="006C5145">
        <w:rPr>
          <w:i/>
          <w:sz w:val="32"/>
          <w:szCs w:val="32"/>
        </w:rPr>
        <w:t xml:space="preserve"> №</w:t>
      </w:r>
      <w:r w:rsidR="00A5016A">
        <w:rPr>
          <w:i/>
          <w:sz w:val="32"/>
          <w:szCs w:val="32"/>
        </w:rPr>
        <w:t xml:space="preserve"> 3</w:t>
      </w:r>
      <w:r w:rsidRPr="001E79A6">
        <w:rPr>
          <w:i/>
          <w:sz w:val="32"/>
          <w:szCs w:val="32"/>
        </w:rPr>
        <w:t xml:space="preserve">)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1E79A6" w:rsidRPr="001E79A6" w:rsidTr="006270B0">
        <w:trPr>
          <w:tblCellSpacing w:w="0" w:type="dxa"/>
        </w:trPr>
        <w:tc>
          <w:tcPr>
            <w:tcW w:w="5000" w:type="pct"/>
            <w:vAlign w:val="center"/>
          </w:tcPr>
          <w:p w:rsidR="001E79A6" w:rsidRPr="001E79A6" w:rsidRDefault="001E79A6" w:rsidP="001E79A6">
            <w:pPr>
              <w:ind w:right="-200"/>
              <w:jc w:val="both"/>
              <w:rPr>
                <w:b/>
                <w:sz w:val="32"/>
                <w:szCs w:val="32"/>
              </w:rPr>
            </w:pPr>
          </w:p>
          <w:p w:rsidR="001E79A6" w:rsidRPr="001E79A6" w:rsidRDefault="001E79A6" w:rsidP="001E79A6">
            <w:pPr>
              <w:ind w:right="-200"/>
              <w:jc w:val="both"/>
              <w:rPr>
                <w:b/>
                <w:sz w:val="32"/>
                <w:szCs w:val="32"/>
              </w:rPr>
            </w:pPr>
          </w:p>
          <w:p w:rsidR="001E79A6" w:rsidRPr="001E79A6" w:rsidRDefault="001E79A6" w:rsidP="001E79A6">
            <w:pPr>
              <w:ind w:right="-200"/>
              <w:jc w:val="both"/>
              <w:rPr>
                <w:b/>
                <w:sz w:val="32"/>
                <w:szCs w:val="32"/>
              </w:rPr>
            </w:pPr>
          </w:p>
          <w:p w:rsidR="001E79A6" w:rsidRPr="001E79A6" w:rsidRDefault="001E79A6" w:rsidP="001E79A6">
            <w:pPr>
              <w:ind w:right="-200"/>
              <w:jc w:val="both"/>
              <w:rPr>
                <w:b/>
                <w:sz w:val="32"/>
                <w:szCs w:val="32"/>
              </w:rPr>
            </w:pPr>
          </w:p>
        </w:tc>
      </w:tr>
    </w:tbl>
    <w:p w:rsidR="001E79A6" w:rsidRPr="001E79A6" w:rsidRDefault="001E79A6" w:rsidP="001E79A6">
      <w:pPr>
        <w:jc w:val="center"/>
      </w:pPr>
    </w:p>
    <w:p w:rsidR="001E79A6" w:rsidRPr="001E79A6" w:rsidRDefault="001E79A6" w:rsidP="001E79A6">
      <w:pPr>
        <w:jc w:val="center"/>
        <w:rPr>
          <w:sz w:val="26"/>
          <w:szCs w:val="26"/>
        </w:rPr>
      </w:pPr>
    </w:p>
    <w:p w:rsidR="001E79A6" w:rsidRPr="001E79A6" w:rsidRDefault="001E79A6" w:rsidP="001E79A6">
      <w:pPr>
        <w:jc w:val="center"/>
        <w:rPr>
          <w:sz w:val="26"/>
          <w:szCs w:val="26"/>
        </w:rPr>
      </w:pPr>
    </w:p>
    <w:p w:rsidR="001E79A6" w:rsidRPr="001E79A6" w:rsidRDefault="001E79A6" w:rsidP="001E79A6">
      <w:pPr>
        <w:jc w:val="center"/>
        <w:rPr>
          <w:sz w:val="26"/>
          <w:szCs w:val="26"/>
        </w:rPr>
      </w:pPr>
    </w:p>
    <w:p w:rsidR="001E79A6" w:rsidRPr="001E79A6" w:rsidRDefault="001E79A6" w:rsidP="001E79A6">
      <w:pPr>
        <w:jc w:val="center"/>
        <w:rPr>
          <w:sz w:val="26"/>
          <w:szCs w:val="26"/>
        </w:rPr>
      </w:pPr>
    </w:p>
    <w:p w:rsidR="001E79A6" w:rsidRPr="001E79A6" w:rsidRDefault="001E79A6" w:rsidP="001E79A6">
      <w:pPr>
        <w:jc w:val="center"/>
        <w:rPr>
          <w:sz w:val="26"/>
          <w:szCs w:val="26"/>
        </w:rPr>
      </w:pPr>
    </w:p>
    <w:p w:rsidR="001E79A6" w:rsidRPr="001E79A6" w:rsidRDefault="001E79A6" w:rsidP="001E79A6">
      <w:pPr>
        <w:jc w:val="center"/>
        <w:rPr>
          <w:sz w:val="26"/>
          <w:szCs w:val="26"/>
        </w:rPr>
      </w:pPr>
    </w:p>
    <w:p w:rsidR="001E79A6" w:rsidRPr="001E79A6" w:rsidRDefault="001E79A6" w:rsidP="001E79A6">
      <w:pPr>
        <w:jc w:val="center"/>
        <w:rPr>
          <w:sz w:val="26"/>
          <w:szCs w:val="26"/>
        </w:rPr>
      </w:pPr>
    </w:p>
    <w:p w:rsidR="001E79A6" w:rsidRPr="001E79A6" w:rsidRDefault="001E79A6" w:rsidP="001E79A6">
      <w:pPr>
        <w:jc w:val="center"/>
        <w:rPr>
          <w:sz w:val="26"/>
          <w:szCs w:val="26"/>
        </w:rPr>
      </w:pPr>
    </w:p>
    <w:p w:rsidR="001E79A6" w:rsidRPr="001E79A6" w:rsidRDefault="001E79A6" w:rsidP="001E79A6">
      <w:pPr>
        <w:jc w:val="center"/>
        <w:rPr>
          <w:sz w:val="26"/>
          <w:szCs w:val="26"/>
        </w:rPr>
      </w:pPr>
    </w:p>
    <w:p w:rsidR="001E79A6" w:rsidRPr="001E79A6" w:rsidRDefault="001E79A6" w:rsidP="001E79A6">
      <w:pPr>
        <w:jc w:val="center"/>
        <w:rPr>
          <w:sz w:val="26"/>
          <w:szCs w:val="26"/>
        </w:rPr>
      </w:pPr>
    </w:p>
    <w:p w:rsidR="001E79A6" w:rsidRPr="001E79A6" w:rsidRDefault="001E79A6" w:rsidP="001E79A6">
      <w:pPr>
        <w:jc w:val="center"/>
        <w:rPr>
          <w:sz w:val="26"/>
          <w:szCs w:val="26"/>
        </w:rPr>
      </w:pPr>
    </w:p>
    <w:p w:rsidR="001E79A6" w:rsidRDefault="001E79A6" w:rsidP="001E79A6">
      <w:pPr>
        <w:jc w:val="center"/>
        <w:rPr>
          <w:sz w:val="28"/>
          <w:szCs w:val="28"/>
        </w:rPr>
      </w:pPr>
      <w:r w:rsidRPr="001E79A6">
        <w:rPr>
          <w:sz w:val="28"/>
          <w:szCs w:val="28"/>
        </w:rPr>
        <w:t>г. Дудинка</w:t>
      </w:r>
    </w:p>
    <w:p w:rsidR="001E79A6" w:rsidRDefault="001E79A6" w:rsidP="001E79A6">
      <w:pPr>
        <w:jc w:val="center"/>
        <w:rPr>
          <w:sz w:val="28"/>
          <w:szCs w:val="28"/>
        </w:rPr>
      </w:pPr>
    </w:p>
    <w:p w:rsidR="001E79A6" w:rsidRPr="001E79A6" w:rsidRDefault="006C5145" w:rsidP="001E79A6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21022">
        <w:rPr>
          <w:sz w:val="28"/>
          <w:szCs w:val="28"/>
        </w:rPr>
        <w:t>5</w:t>
      </w:r>
    </w:p>
    <w:p w:rsidR="001E79A6" w:rsidRDefault="001E79A6" w:rsidP="00271D0C">
      <w:pPr>
        <w:tabs>
          <w:tab w:val="left" w:pos="709"/>
          <w:tab w:val="left" w:pos="3475"/>
        </w:tabs>
        <w:rPr>
          <w:rFonts w:ascii="Georgia" w:hAnsi="Georgia"/>
          <w:color w:val="333333"/>
          <w:shd w:val="clear" w:color="auto" w:fill="FFFFFF"/>
        </w:rPr>
      </w:pPr>
    </w:p>
    <w:p w:rsidR="001E79A6" w:rsidRDefault="001E79A6" w:rsidP="00271D0C">
      <w:pPr>
        <w:tabs>
          <w:tab w:val="left" w:pos="709"/>
          <w:tab w:val="left" w:pos="3475"/>
        </w:tabs>
        <w:rPr>
          <w:rFonts w:ascii="Georgia" w:hAnsi="Georgia"/>
          <w:color w:val="333333"/>
          <w:shd w:val="clear" w:color="auto" w:fill="FFFFFF"/>
        </w:rPr>
      </w:pPr>
    </w:p>
    <w:p w:rsidR="001E79A6" w:rsidRDefault="001E79A6" w:rsidP="00271D0C">
      <w:pPr>
        <w:tabs>
          <w:tab w:val="left" w:pos="709"/>
          <w:tab w:val="left" w:pos="3475"/>
        </w:tabs>
        <w:rPr>
          <w:rFonts w:ascii="Georgia" w:hAnsi="Georgia"/>
          <w:color w:val="333333"/>
          <w:shd w:val="clear" w:color="auto" w:fill="FFFFFF"/>
        </w:rPr>
      </w:pPr>
    </w:p>
    <w:p w:rsidR="00094499" w:rsidRDefault="00094499" w:rsidP="001A5002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1A5002">
        <w:rPr>
          <w:b/>
          <w:color w:val="333333"/>
          <w:sz w:val="28"/>
          <w:szCs w:val="28"/>
          <w:shd w:val="clear" w:color="auto" w:fill="FFFFFF"/>
        </w:rPr>
        <w:lastRenderedPageBreak/>
        <w:t>Основы  деятельности Контрольно-Счетной палаты Таймырского Долгано-Ненецкого муниципального района</w:t>
      </w:r>
      <w:r w:rsidR="00B86AEA">
        <w:rPr>
          <w:b/>
          <w:color w:val="333333"/>
          <w:sz w:val="28"/>
          <w:szCs w:val="28"/>
          <w:shd w:val="clear" w:color="auto" w:fill="FFFFFF"/>
        </w:rPr>
        <w:t>.</w:t>
      </w:r>
      <w:r w:rsidRPr="001A5002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03F04" w:rsidRPr="001A5002" w:rsidRDefault="00703F04" w:rsidP="001A5002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9E3CF2" w:rsidRDefault="00094499" w:rsidP="00C8361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094499">
        <w:rPr>
          <w:color w:val="333333"/>
          <w:sz w:val="28"/>
          <w:szCs w:val="28"/>
          <w:shd w:val="clear" w:color="auto" w:fill="FFFFFF"/>
        </w:rPr>
        <w:t>Контрольно-Счетная палата Таймырского Долгано-Ненецкого муниципального района (далее - Контрольно-Счетная палата</w:t>
      </w:r>
      <w:r w:rsidR="00CE0949">
        <w:rPr>
          <w:color w:val="333333"/>
          <w:sz w:val="28"/>
          <w:szCs w:val="28"/>
          <w:shd w:val="clear" w:color="auto" w:fill="FFFFFF"/>
        </w:rPr>
        <w:t xml:space="preserve">, </w:t>
      </w:r>
      <w:r w:rsidR="001944F9">
        <w:rPr>
          <w:color w:val="333333"/>
          <w:sz w:val="28"/>
          <w:szCs w:val="28"/>
          <w:shd w:val="clear" w:color="auto" w:fill="FFFFFF"/>
        </w:rPr>
        <w:t xml:space="preserve">счетная </w:t>
      </w:r>
      <w:r w:rsidR="00CE0949">
        <w:rPr>
          <w:color w:val="333333"/>
          <w:sz w:val="28"/>
          <w:szCs w:val="28"/>
          <w:shd w:val="clear" w:color="auto" w:fill="FFFFFF"/>
        </w:rPr>
        <w:t>палата</w:t>
      </w:r>
      <w:r w:rsidRPr="00094499">
        <w:rPr>
          <w:color w:val="333333"/>
          <w:sz w:val="28"/>
          <w:szCs w:val="28"/>
          <w:shd w:val="clear" w:color="auto" w:fill="FFFFFF"/>
        </w:rPr>
        <w:t>) входит в структуру органов местного самоуправления Таймырского Долгано-Ненецкого муниципального района (далее - муниципальный район), является постоянно действующим органом внешнего муниципального финансового контроля</w:t>
      </w:r>
      <w:r w:rsidR="00444CA8">
        <w:rPr>
          <w:color w:val="333333"/>
          <w:sz w:val="28"/>
          <w:szCs w:val="28"/>
          <w:shd w:val="clear" w:color="auto" w:fill="FFFFFF"/>
        </w:rPr>
        <w:t xml:space="preserve">, </w:t>
      </w:r>
      <w:r w:rsidR="00444CA8" w:rsidRPr="00DB6963">
        <w:rPr>
          <w:color w:val="333333"/>
          <w:sz w:val="28"/>
          <w:szCs w:val="28"/>
          <w:shd w:val="clear" w:color="auto" w:fill="FFFFFF"/>
        </w:rPr>
        <w:t>содействует развитию системы муниципального управления для реализации целей и задач стратегического развития муниципального района.</w:t>
      </w:r>
    </w:p>
    <w:p w:rsidR="00094499" w:rsidRDefault="00A46748" w:rsidP="00C8361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3D1491">
        <w:rPr>
          <w:color w:val="333333"/>
          <w:sz w:val="28"/>
          <w:szCs w:val="28"/>
          <w:shd w:val="clear" w:color="auto" w:fill="FFFFFF"/>
        </w:rPr>
        <w:t xml:space="preserve">Правовое регулирование организации и деятельности </w:t>
      </w:r>
      <w:r w:rsidR="00094499" w:rsidRPr="00094499">
        <w:rPr>
          <w:color w:val="333333"/>
          <w:sz w:val="28"/>
          <w:szCs w:val="28"/>
          <w:shd w:val="clear" w:color="auto" w:fill="FFFFFF"/>
        </w:rPr>
        <w:t xml:space="preserve">Контрольно-Счетной палаты основывается на Конституции Российской Федерации и осуществляется </w:t>
      </w:r>
      <w:r w:rsidR="001944F9">
        <w:rPr>
          <w:color w:val="333333"/>
          <w:sz w:val="28"/>
          <w:szCs w:val="28"/>
          <w:shd w:val="clear" w:color="auto" w:fill="FFFFFF"/>
        </w:rPr>
        <w:t xml:space="preserve">в соответствии с </w:t>
      </w:r>
      <w:r w:rsidR="00094499" w:rsidRPr="00094499">
        <w:rPr>
          <w:color w:val="333333"/>
          <w:sz w:val="28"/>
          <w:szCs w:val="28"/>
          <w:shd w:val="clear" w:color="auto" w:fill="FFFFFF"/>
        </w:rPr>
        <w:t xml:space="preserve">Федеральным законом от 06.10.2003 </w:t>
      </w:r>
      <w:r>
        <w:rPr>
          <w:color w:val="333333"/>
          <w:sz w:val="28"/>
          <w:szCs w:val="28"/>
          <w:shd w:val="clear" w:color="auto" w:fill="FFFFFF"/>
        </w:rPr>
        <w:t>№</w:t>
      </w:r>
      <w:r w:rsidR="00094499" w:rsidRPr="00094499">
        <w:rPr>
          <w:color w:val="333333"/>
          <w:sz w:val="28"/>
          <w:szCs w:val="28"/>
          <w:shd w:val="clear" w:color="auto" w:fill="FFFFFF"/>
        </w:rPr>
        <w:t xml:space="preserve"> 131-ФЗ </w:t>
      </w:r>
      <w:r>
        <w:rPr>
          <w:color w:val="333333"/>
          <w:sz w:val="28"/>
          <w:szCs w:val="28"/>
          <w:shd w:val="clear" w:color="auto" w:fill="FFFFFF"/>
        </w:rPr>
        <w:t>«</w:t>
      </w:r>
      <w:r w:rsidR="00094499" w:rsidRPr="00094499">
        <w:rPr>
          <w:color w:val="333333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color w:val="333333"/>
          <w:sz w:val="28"/>
          <w:szCs w:val="28"/>
          <w:shd w:val="clear" w:color="auto" w:fill="FFFFFF"/>
        </w:rPr>
        <w:t>»</w:t>
      </w:r>
      <w:r w:rsidR="00094499" w:rsidRPr="00094499">
        <w:rPr>
          <w:color w:val="333333"/>
          <w:sz w:val="28"/>
          <w:szCs w:val="28"/>
          <w:shd w:val="clear" w:color="auto" w:fill="FFFFFF"/>
        </w:rPr>
        <w:t xml:space="preserve">, Бюджетным кодексом Российской Федерации, Федеральным законом от 07.02.2011 </w:t>
      </w:r>
      <w:r>
        <w:rPr>
          <w:color w:val="333333"/>
          <w:sz w:val="28"/>
          <w:szCs w:val="28"/>
          <w:shd w:val="clear" w:color="auto" w:fill="FFFFFF"/>
        </w:rPr>
        <w:t>№</w:t>
      </w:r>
      <w:r w:rsidR="00094499" w:rsidRPr="00094499">
        <w:rPr>
          <w:color w:val="333333"/>
          <w:sz w:val="28"/>
          <w:szCs w:val="28"/>
          <w:shd w:val="clear" w:color="auto" w:fill="FFFFFF"/>
        </w:rPr>
        <w:t xml:space="preserve"> 6-ФЗ </w:t>
      </w:r>
      <w:r>
        <w:rPr>
          <w:color w:val="333333"/>
          <w:sz w:val="28"/>
          <w:szCs w:val="28"/>
          <w:shd w:val="clear" w:color="auto" w:fill="FFFFFF"/>
        </w:rPr>
        <w:t>«</w:t>
      </w:r>
      <w:r w:rsidR="00094499" w:rsidRPr="00094499">
        <w:rPr>
          <w:color w:val="333333"/>
          <w:sz w:val="28"/>
          <w:szCs w:val="28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</w:t>
      </w:r>
      <w:r w:rsidR="001944F9">
        <w:rPr>
          <w:color w:val="333333"/>
          <w:sz w:val="28"/>
          <w:szCs w:val="28"/>
          <w:shd w:val="clear" w:color="auto" w:fill="FFFFFF"/>
        </w:rPr>
        <w:t>, федеральных территорий</w:t>
      </w:r>
      <w:r w:rsidR="00094499" w:rsidRPr="00094499">
        <w:rPr>
          <w:color w:val="333333"/>
          <w:sz w:val="28"/>
          <w:szCs w:val="28"/>
          <w:shd w:val="clear" w:color="auto" w:fill="FFFFFF"/>
        </w:rPr>
        <w:t xml:space="preserve"> и муниципальных образований</w:t>
      </w:r>
      <w:r>
        <w:rPr>
          <w:color w:val="333333"/>
          <w:sz w:val="28"/>
          <w:szCs w:val="28"/>
          <w:shd w:val="clear" w:color="auto" w:fill="FFFFFF"/>
        </w:rPr>
        <w:t>»</w:t>
      </w:r>
      <w:r w:rsidR="00094499" w:rsidRPr="00094499">
        <w:rPr>
          <w:color w:val="333333"/>
          <w:sz w:val="28"/>
          <w:szCs w:val="28"/>
          <w:shd w:val="clear" w:color="auto" w:fill="FFFFFF"/>
        </w:rPr>
        <w:t xml:space="preserve">, </w:t>
      </w:r>
      <w:r w:rsidR="001944F9">
        <w:rPr>
          <w:color w:val="333333"/>
          <w:sz w:val="28"/>
          <w:szCs w:val="28"/>
          <w:shd w:val="clear" w:color="auto" w:fill="FFFFFF"/>
        </w:rPr>
        <w:t>Положением о Контрольно-Счетной палате</w:t>
      </w:r>
      <w:proofErr w:type="gramEnd"/>
      <w:r w:rsidR="001944F9">
        <w:rPr>
          <w:color w:val="333333"/>
          <w:sz w:val="28"/>
          <w:szCs w:val="28"/>
          <w:shd w:val="clear" w:color="auto" w:fill="FFFFFF"/>
        </w:rPr>
        <w:t xml:space="preserve"> Таймырского Долгано-Ненецкого муниципального района утвержденного решением Таймырского районного Совета депутатов от 25.11.2021 № 12-161, </w:t>
      </w:r>
      <w:r w:rsidR="00094499" w:rsidRPr="00094499">
        <w:rPr>
          <w:color w:val="333333"/>
          <w:sz w:val="28"/>
          <w:szCs w:val="28"/>
          <w:shd w:val="clear" w:color="auto" w:fill="FFFFFF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Уставом Таймырского Долгано-Ненецкого муниципального района, решения</w:t>
      </w:r>
      <w:r w:rsidR="00E82DF2">
        <w:rPr>
          <w:color w:val="333333"/>
          <w:sz w:val="28"/>
          <w:szCs w:val="28"/>
          <w:shd w:val="clear" w:color="auto" w:fill="FFFFFF"/>
        </w:rPr>
        <w:t>ми Таймырского Совета депутатов</w:t>
      </w:r>
      <w:r w:rsidR="00094499" w:rsidRPr="00094499">
        <w:rPr>
          <w:color w:val="333333"/>
          <w:sz w:val="28"/>
          <w:szCs w:val="28"/>
          <w:shd w:val="clear" w:color="auto" w:fill="FFFFFF"/>
        </w:rPr>
        <w:t>.</w:t>
      </w:r>
    </w:p>
    <w:p w:rsidR="009E3CF2" w:rsidRPr="007F1DCC" w:rsidRDefault="009E3CF2" w:rsidP="00C8361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7F1DCC">
        <w:rPr>
          <w:color w:val="333333"/>
          <w:sz w:val="28"/>
          <w:szCs w:val="28"/>
          <w:shd w:val="clear" w:color="auto" w:fill="FFFFFF"/>
        </w:rPr>
        <w:t>Контрольно-</w:t>
      </w:r>
      <w:r w:rsidR="00CE0949" w:rsidRPr="007F1DCC">
        <w:rPr>
          <w:color w:val="333333"/>
          <w:sz w:val="28"/>
          <w:szCs w:val="28"/>
          <w:shd w:val="clear" w:color="auto" w:fill="FFFFFF"/>
        </w:rPr>
        <w:t>С</w:t>
      </w:r>
      <w:r w:rsidRPr="007F1DCC">
        <w:rPr>
          <w:color w:val="333333"/>
          <w:sz w:val="28"/>
          <w:szCs w:val="28"/>
          <w:shd w:val="clear" w:color="auto" w:fill="FFFFFF"/>
        </w:rPr>
        <w:t xml:space="preserve">четная палата осуществляет </w:t>
      </w:r>
      <w:proofErr w:type="gramStart"/>
      <w:r w:rsidRPr="007F1DCC">
        <w:rPr>
          <w:color w:val="333333"/>
          <w:sz w:val="28"/>
          <w:szCs w:val="28"/>
          <w:shd w:val="clear" w:color="auto" w:fill="FFFFFF"/>
        </w:rPr>
        <w:t>контроль за</w:t>
      </w:r>
      <w:proofErr w:type="gramEnd"/>
      <w:r w:rsidRPr="007F1DCC">
        <w:rPr>
          <w:color w:val="333333"/>
          <w:sz w:val="28"/>
          <w:szCs w:val="28"/>
          <w:shd w:val="clear" w:color="auto" w:fill="FFFFFF"/>
        </w:rPr>
        <w:t xml:space="preserve"> управлением и распоряжением публичными ресурсами муниципального района (далее – муниципальные ресурсы), включающими в себя совокупность финансовых и материальных активов муниципального образования: районный бюджет и муниципальный имущественный комплекс.</w:t>
      </w:r>
    </w:p>
    <w:p w:rsidR="009E3CF2" w:rsidRPr="00E82DF2" w:rsidRDefault="009E3CF2" w:rsidP="00C8361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sz w:val="28"/>
          <w:szCs w:val="28"/>
          <w:shd w:val="clear" w:color="auto" w:fill="FFFFFF"/>
        </w:rPr>
      </w:pPr>
      <w:r w:rsidRPr="00E82DF2">
        <w:rPr>
          <w:sz w:val="28"/>
          <w:szCs w:val="28"/>
          <w:shd w:val="clear" w:color="auto" w:fill="FFFFFF"/>
        </w:rPr>
        <w:t xml:space="preserve">От эффективности управления муниципальными ресурсами во многом зависит уровень благосостояния жителей </w:t>
      </w:r>
      <w:r w:rsidR="00461BD7" w:rsidRPr="00E82DF2">
        <w:rPr>
          <w:sz w:val="28"/>
          <w:szCs w:val="28"/>
          <w:shd w:val="clear" w:color="auto" w:fill="FFFFFF"/>
        </w:rPr>
        <w:t>Таймыра</w:t>
      </w:r>
      <w:r w:rsidRPr="00E82DF2">
        <w:rPr>
          <w:sz w:val="28"/>
          <w:szCs w:val="28"/>
          <w:shd w:val="clear" w:color="auto" w:fill="FFFFFF"/>
        </w:rPr>
        <w:t xml:space="preserve">. Конечным результатом деятельности органов местного самоуправления является оказание качественных муниципальных услуг, удовлетворяющих потребностям жителей муниципального </w:t>
      </w:r>
      <w:r w:rsidR="00461BD7" w:rsidRPr="00E82DF2">
        <w:rPr>
          <w:sz w:val="28"/>
          <w:szCs w:val="28"/>
          <w:shd w:val="clear" w:color="auto" w:fill="FFFFFF"/>
        </w:rPr>
        <w:t>района</w:t>
      </w:r>
      <w:r w:rsidRPr="00E82DF2">
        <w:rPr>
          <w:sz w:val="28"/>
          <w:szCs w:val="28"/>
          <w:shd w:val="clear" w:color="auto" w:fill="FFFFFF"/>
        </w:rPr>
        <w:t xml:space="preserve">. Именно на их своевременное и качественное осуществление должны направляться и перераспределяться средства, поступающие в </w:t>
      </w:r>
      <w:r w:rsidR="00461BD7" w:rsidRPr="00E82DF2">
        <w:rPr>
          <w:sz w:val="28"/>
          <w:szCs w:val="28"/>
          <w:shd w:val="clear" w:color="auto" w:fill="FFFFFF"/>
        </w:rPr>
        <w:t xml:space="preserve">районный </w:t>
      </w:r>
      <w:r w:rsidRPr="00E82DF2">
        <w:rPr>
          <w:sz w:val="28"/>
          <w:szCs w:val="28"/>
          <w:shd w:val="clear" w:color="auto" w:fill="FFFFFF"/>
        </w:rPr>
        <w:t>бюджет.</w:t>
      </w:r>
    </w:p>
    <w:p w:rsidR="00AF195F" w:rsidRPr="003D1491" w:rsidRDefault="00AF195F" w:rsidP="00AF195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7F1DCC">
        <w:rPr>
          <w:color w:val="333333"/>
          <w:sz w:val="28"/>
          <w:szCs w:val="28"/>
          <w:shd w:val="clear" w:color="auto" w:fill="FFFFFF"/>
        </w:rPr>
        <w:t>В рамках своих полномочий Контрольно-Счетная палата тесно взаимодействует с Таймырским районным Советом депутатов, Глав</w:t>
      </w:r>
      <w:r w:rsidRPr="003D1491">
        <w:rPr>
          <w:color w:val="333333"/>
          <w:sz w:val="28"/>
          <w:szCs w:val="28"/>
          <w:shd w:val="clear" w:color="auto" w:fill="FFFFFF"/>
        </w:rPr>
        <w:t>ой муниципального района, администрацией муниципального района, надзорными и правоохранительными органами, со структурами гражданского общества.</w:t>
      </w:r>
    </w:p>
    <w:p w:rsidR="00AF195F" w:rsidRDefault="00AF195F" w:rsidP="00AF195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3D1491">
        <w:rPr>
          <w:color w:val="333333"/>
          <w:sz w:val="28"/>
          <w:szCs w:val="28"/>
          <w:shd w:val="clear" w:color="auto" w:fill="FFFFFF"/>
        </w:rPr>
        <w:lastRenderedPageBreak/>
        <w:t>Контрольно-Счетная палата является членом Союза муниципальных</w:t>
      </w:r>
      <w:r w:rsidRPr="009E3CF2">
        <w:rPr>
          <w:color w:val="333333"/>
          <w:sz w:val="28"/>
          <w:szCs w:val="28"/>
          <w:shd w:val="clear" w:color="auto" w:fill="FFFFFF"/>
        </w:rPr>
        <w:t xml:space="preserve"> контрольно-счетных органов </w:t>
      </w:r>
      <w:r>
        <w:rPr>
          <w:color w:val="333333"/>
          <w:sz w:val="28"/>
          <w:szCs w:val="28"/>
          <w:shd w:val="clear" w:color="auto" w:fill="FFFFFF"/>
        </w:rPr>
        <w:t xml:space="preserve">(далее - </w:t>
      </w:r>
      <w:r w:rsidRPr="00CE0949">
        <w:rPr>
          <w:color w:val="333333"/>
          <w:sz w:val="28"/>
          <w:szCs w:val="28"/>
          <w:shd w:val="clear" w:color="auto" w:fill="FFFFFF"/>
        </w:rPr>
        <w:t>Союза МКСО</w:t>
      </w:r>
      <w:r>
        <w:rPr>
          <w:color w:val="333333"/>
          <w:sz w:val="28"/>
          <w:szCs w:val="28"/>
          <w:shd w:val="clear" w:color="auto" w:fill="FFFFFF"/>
        </w:rPr>
        <w:t>)</w:t>
      </w:r>
      <w:r w:rsidRPr="00CE0949">
        <w:rPr>
          <w:color w:val="333333"/>
          <w:sz w:val="28"/>
          <w:szCs w:val="28"/>
          <w:shd w:val="clear" w:color="auto" w:fill="FFFFFF"/>
        </w:rPr>
        <w:t xml:space="preserve"> </w:t>
      </w:r>
      <w:r w:rsidRPr="009E3CF2">
        <w:rPr>
          <w:color w:val="333333"/>
          <w:sz w:val="28"/>
          <w:szCs w:val="28"/>
          <w:shd w:val="clear" w:color="auto" w:fill="FFFFFF"/>
        </w:rPr>
        <w:t>и опирается в своей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9E3CF2">
        <w:rPr>
          <w:color w:val="333333"/>
          <w:sz w:val="28"/>
          <w:szCs w:val="28"/>
          <w:shd w:val="clear" w:color="auto" w:fill="FFFFFF"/>
        </w:rPr>
        <w:t xml:space="preserve">деятельности на общероссийский опыт и </w:t>
      </w:r>
      <w:r w:rsidR="00DB6963">
        <w:rPr>
          <w:color w:val="333333"/>
          <w:sz w:val="28"/>
          <w:szCs w:val="28"/>
          <w:shd w:val="clear" w:color="auto" w:fill="FFFFFF"/>
        </w:rPr>
        <w:t xml:space="preserve">лучшие </w:t>
      </w:r>
      <w:r w:rsidRPr="009E3CF2">
        <w:rPr>
          <w:color w:val="333333"/>
          <w:sz w:val="28"/>
          <w:szCs w:val="28"/>
          <w:shd w:val="clear" w:color="auto" w:fill="FFFFFF"/>
        </w:rPr>
        <w:t>практики внешнего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9E3CF2">
        <w:rPr>
          <w:color w:val="333333"/>
          <w:sz w:val="28"/>
          <w:szCs w:val="28"/>
          <w:shd w:val="clear" w:color="auto" w:fill="FFFFFF"/>
        </w:rPr>
        <w:t>государственного и муниципального финансового контроля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AF195F" w:rsidRDefault="00AF195F" w:rsidP="00AF195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DB6963">
        <w:rPr>
          <w:color w:val="333333"/>
          <w:sz w:val="28"/>
          <w:szCs w:val="28"/>
          <w:shd w:val="clear" w:color="auto" w:fill="FFFFFF"/>
        </w:rPr>
        <w:t>Стратегия развития Контрольно-Счетной палаты в 202</w:t>
      </w:r>
      <w:r w:rsidR="00E201D2">
        <w:rPr>
          <w:color w:val="333333"/>
          <w:sz w:val="28"/>
          <w:szCs w:val="28"/>
          <w:shd w:val="clear" w:color="auto" w:fill="FFFFFF"/>
        </w:rPr>
        <w:t>5-2030</w:t>
      </w:r>
      <w:r w:rsidRPr="00DB6963">
        <w:rPr>
          <w:color w:val="333333"/>
          <w:sz w:val="28"/>
          <w:szCs w:val="28"/>
          <w:shd w:val="clear" w:color="auto" w:fill="FFFFFF"/>
        </w:rPr>
        <w:t xml:space="preserve"> годах </w:t>
      </w:r>
      <w:r w:rsidR="00042164" w:rsidRPr="00E82DF2">
        <w:rPr>
          <w:sz w:val="28"/>
          <w:szCs w:val="28"/>
          <w:shd w:val="clear" w:color="auto" w:fill="FFFFFF"/>
        </w:rPr>
        <w:t xml:space="preserve">базируется </w:t>
      </w:r>
      <w:r w:rsidRPr="00DB6963">
        <w:rPr>
          <w:color w:val="333333"/>
          <w:sz w:val="28"/>
          <w:szCs w:val="28"/>
          <w:shd w:val="clear" w:color="auto" w:fill="FFFFFF"/>
        </w:rPr>
        <w:t>на традициях и накопленном опыте, которые лежат в основе ее ежедневной деятельности, и определяет приоритетные направления развития для реализации новых задач.</w:t>
      </w:r>
    </w:p>
    <w:p w:rsidR="00703F04" w:rsidRDefault="00703F04" w:rsidP="00AF195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302879" w:rsidRPr="00203902" w:rsidRDefault="00302879" w:rsidP="00302879">
      <w:pPr>
        <w:tabs>
          <w:tab w:val="left" w:pos="709"/>
          <w:tab w:val="left" w:pos="3475"/>
        </w:tabs>
        <w:ind w:left="426"/>
        <w:jc w:val="both"/>
        <w:rPr>
          <w:b/>
          <w:sz w:val="28"/>
          <w:szCs w:val="28"/>
          <w:shd w:val="clear" w:color="auto" w:fill="FFFFFF"/>
        </w:rPr>
      </w:pPr>
      <w:r w:rsidRPr="00E82DF2">
        <w:rPr>
          <w:b/>
          <w:sz w:val="28"/>
          <w:szCs w:val="28"/>
          <w:shd w:val="clear" w:color="auto" w:fill="FFFFFF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703F04" w:rsidRPr="00703F04" w:rsidRDefault="00703F04" w:rsidP="00302879">
      <w:pPr>
        <w:tabs>
          <w:tab w:val="left" w:pos="709"/>
          <w:tab w:val="left" w:pos="3475"/>
        </w:tabs>
        <w:ind w:left="426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8C22F5" w:rsidRDefault="00203902" w:rsidP="00E82DF2">
      <w:pPr>
        <w:tabs>
          <w:tab w:val="left" w:pos="709"/>
          <w:tab w:val="left" w:pos="1418"/>
        </w:tabs>
        <w:spacing w:line="276" w:lineRule="auto"/>
        <w:ind w:left="426" w:firstLine="567"/>
        <w:jc w:val="both"/>
        <w:rPr>
          <w:sz w:val="28"/>
          <w:szCs w:val="28"/>
          <w:shd w:val="clear" w:color="auto" w:fill="FFFFFF"/>
        </w:rPr>
      </w:pPr>
      <w:r w:rsidRPr="00E82DF2">
        <w:rPr>
          <w:sz w:val="28"/>
          <w:szCs w:val="28"/>
          <w:shd w:val="clear" w:color="auto" w:fill="FFFFFF"/>
        </w:rPr>
        <w:t>Стратегия развития Контрольно-Счетной палаты в 2025-2030 годах сохраняет преемственность Миссии Счетной палаты Российской Федерации и приверженность действующей миссии Контрольно-Счетной палаты –</w:t>
      </w:r>
      <w:r w:rsidR="00E82DF2" w:rsidRPr="00E82DF2">
        <w:rPr>
          <w:sz w:val="28"/>
          <w:szCs w:val="28"/>
          <w:shd w:val="clear" w:color="auto" w:fill="FFFFFF"/>
        </w:rPr>
        <w:t xml:space="preserve"> с</w:t>
      </w:r>
      <w:r w:rsidR="00B8447B" w:rsidRPr="00E82DF2">
        <w:rPr>
          <w:sz w:val="28"/>
          <w:szCs w:val="28"/>
          <w:shd w:val="clear" w:color="auto" w:fill="FFFFFF"/>
        </w:rPr>
        <w:t>одействие справедливому и ответственному муниципальному управлению как не</w:t>
      </w:r>
      <w:r w:rsidR="008C22F5" w:rsidRPr="00E82DF2">
        <w:rPr>
          <w:sz w:val="28"/>
          <w:szCs w:val="28"/>
          <w:shd w:val="clear" w:color="auto" w:fill="FFFFFF"/>
        </w:rPr>
        <w:t>об</w:t>
      </w:r>
      <w:r w:rsidR="00B8447B" w:rsidRPr="00E82DF2">
        <w:rPr>
          <w:sz w:val="28"/>
          <w:szCs w:val="28"/>
          <w:shd w:val="clear" w:color="auto" w:fill="FFFFFF"/>
        </w:rPr>
        <w:t xml:space="preserve">ходимому условию устойчивого развития </w:t>
      </w:r>
      <w:r w:rsidR="003D1491" w:rsidRPr="00E82DF2">
        <w:rPr>
          <w:sz w:val="28"/>
          <w:szCs w:val="28"/>
          <w:shd w:val="clear" w:color="auto" w:fill="FFFFFF"/>
        </w:rPr>
        <w:t>муниципального района</w:t>
      </w:r>
      <w:r w:rsidR="00B8447B" w:rsidRPr="00E82DF2">
        <w:rPr>
          <w:sz w:val="28"/>
          <w:szCs w:val="28"/>
          <w:shd w:val="clear" w:color="auto" w:fill="FFFFFF"/>
        </w:rPr>
        <w:t xml:space="preserve"> и достойной жизни </w:t>
      </w:r>
      <w:r w:rsidR="003D1491" w:rsidRPr="00E82DF2">
        <w:rPr>
          <w:sz w:val="28"/>
          <w:szCs w:val="28"/>
          <w:shd w:val="clear" w:color="auto" w:fill="FFFFFF"/>
        </w:rPr>
        <w:t>жителей Таймыра.</w:t>
      </w:r>
    </w:p>
    <w:p w:rsidR="00E82DF2" w:rsidRDefault="00E82DF2" w:rsidP="00E82DF2">
      <w:pPr>
        <w:tabs>
          <w:tab w:val="left" w:pos="709"/>
          <w:tab w:val="left" w:pos="1418"/>
        </w:tabs>
        <w:spacing w:line="276" w:lineRule="auto"/>
        <w:ind w:left="426" w:firstLine="567"/>
        <w:jc w:val="both"/>
        <w:rPr>
          <w:sz w:val="28"/>
          <w:szCs w:val="28"/>
          <w:shd w:val="clear" w:color="auto" w:fill="FFFFFF"/>
        </w:rPr>
      </w:pPr>
    </w:p>
    <w:p w:rsidR="00E82DF2" w:rsidRDefault="00E82DF2" w:rsidP="00E82DF2">
      <w:pPr>
        <w:tabs>
          <w:tab w:val="left" w:pos="709"/>
          <w:tab w:val="left" w:pos="3475"/>
        </w:tabs>
        <w:ind w:left="426"/>
        <w:jc w:val="both"/>
        <w:rPr>
          <w:b/>
          <w:sz w:val="28"/>
          <w:szCs w:val="28"/>
          <w:shd w:val="clear" w:color="auto" w:fill="FFFFFF"/>
        </w:rPr>
      </w:pPr>
      <w:r w:rsidRPr="00E82DF2">
        <w:rPr>
          <w:b/>
          <w:sz w:val="28"/>
          <w:szCs w:val="28"/>
          <w:shd w:val="clear" w:color="auto" w:fill="FFFFFF"/>
        </w:rPr>
        <w:t>Видение Контрольно-Счетной палаты</w:t>
      </w:r>
      <w:r>
        <w:rPr>
          <w:b/>
          <w:sz w:val="28"/>
          <w:szCs w:val="28"/>
          <w:shd w:val="clear" w:color="auto" w:fill="FFFFFF"/>
        </w:rPr>
        <w:t>.</w:t>
      </w:r>
    </w:p>
    <w:p w:rsidR="00E82DF2" w:rsidRPr="00E82DF2" w:rsidRDefault="00E82DF2" w:rsidP="00E82DF2">
      <w:pPr>
        <w:tabs>
          <w:tab w:val="left" w:pos="709"/>
          <w:tab w:val="left" w:pos="3475"/>
        </w:tabs>
        <w:ind w:left="426"/>
        <w:jc w:val="both"/>
        <w:rPr>
          <w:b/>
          <w:sz w:val="28"/>
          <w:szCs w:val="28"/>
          <w:shd w:val="clear" w:color="auto" w:fill="FFFFFF"/>
        </w:rPr>
      </w:pPr>
    </w:p>
    <w:p w:rsidR="003D1491" w:rsidRDefault="00B8447B" w:rsidP="003D1491">
      <w:pPr>
        <w:pStyle w:val="ae"/>
        <w:numPr>
          <w:ilvl w:val="0"/>
          <w:numId w:val="19"/>
        </w:numPr>
        <w:tabs>
          <w:tab w:val="left" w:pos="709"/>
          <w:tab w:val="left" w:pos="1418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8C22F5">
        <w:rPr>
          <w:color w:val="333333"/>
          <w:sz w:val="28"/>
          <w:szCs w:val="28"/>
          <w:shd w:val="clear" w:color="auto" w:fill="FFFFFF"/>
        </w:rPr>
        <w:t xml:space="preserve">Ориентированность на то, чтобы </w:t>
      </w:r>
      <w:r w:rsidR="003D1491">
        <w:rPr>
          <w:color w:val="333333"/>
          <w:sz w:val="28"/>
          <w:szCs w:val="28"/>
          <w:shd w:val="clear" w:color="auto" w:fill="FFFFFF"/>
        </w:rPr>
        <w:t>муниципальные</w:t>
      </w:r>
      <w:r w:rsidRPr="008C22F5">
        <w:rPr>
          <w:color w:val="333333"/>
          <w:sz w:val="28"/>
          <w:szCs w:val="28"/>
          <w:shd w:val="clear" w:color="auto" w:fill="FFFFFF"/>
        </w:rPr>
        <w:t xml:space="preserve"> ресурсы направлялись на цели развития общества. Устранение возможности злоупотреблений, нецелевого и неэффективного использования ресурсов, что способствует установлению справедливости.</w:t>
      </w:r>
    </w:p>
    <w:p w:rsidR="003D1491" w:rsidRDefault="00B8447B" w:rsidP="00B8447B">
      <w:pPr>
        <w:pStyle w:val="ae"/>
        <w:numPr>
          <w:ilvl w:val="0"/>
          <w:numId w:val="19"/>
        </w:numPr>
        <w:tabs>
          <w:tab w:val="left" w:pos="709"/>
          <w:tab w:val="left" w:pos="1418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3D1491">
        <w:rPr>
          <w:color w:val="333333"/>
          <w:sz w:val="28"/>
          <w:szCs w:val="28"/>
          <w:shd w:val="clear" w:color="auto" w:fill="FFFFFF"/>
        </w:rPr>
        <w:t>Обеспечение информационной открытости своей деятельности, предоставление</w:t>
      </w:r>
      <w:r w:rsidR="003D1491" w:rsidRPr="003D1491">
        <w:rPr>
          <w:color w:val="333333"/>
          <w:sz w:val="28"/>
          <w:szCs w:val="28"/>
          <w:shd w:val="clear" w:color="auto" w:fill="FFFFFF"/>
        </w:rPr>
        <w:t xml:space="preserve"> </w:t>
      </w:r>
      <w:r w:rsidRPr="003D1491">
        <w:rPr>
          <w:color w:val="333333"/>
          <w:sz w:val="28"/>
          <w:szCs w:val="28"/>
          <w:shd w:val="clear" w:color="auto" w:fill="FFFFFF"/>
        </w:rPr>
        <w:t xml:space="preserve">объективной информации о реальной ситуации в </w:t>
      </w:r>
      <w:r w:rsidR="003D1491" w:rsidRPr="003D1491">
        <w:rPr>
          <w:color w:val="333333"/>
          <w:sz w:val="28"/>
          <w:szCs w:val="28"/>
          <w:shd w:val="clear" w:color="auto" w:fill="FFFFFF"/>
        </w:rPr>
        <w:t>муниципальном районе</w:t>
      </w:r>
      <w:r w:rsidRPr="003D1491">
        <w:rPr>
          <w:color w:val="333333"/>
          <w:sz w:val="28"/>
          <w:szCs w:val="28"/>
          <w:shd w:val="clear" w:color="auto" w:fill="FFFFFF"/>
        </w:rPr>
        <w:t xml:space="preserve">, содействие прозрачности системы </w:t>
      </w:r>
      <w:r w:rsidR="003D1491" w:rsidRPr="003D1491">
        <w:rPr>
          <w:color w:val="333333"/>
          <w:sz w:val="28"/>
          <w:szCs w:val="28"/>
          <w:shd w:val="clear" w:color="auto" w:fill="FFFFFF"/>
        </w:rPr>
        <w:t>муниципального</w:t>
      </w:r>
      <w:r w:rsidRPr="003D1491">
        <w:rPr>
          <w:color w:val="333333"/>
          <w:sz w:val="28"/>
          <w:szCs w:val="28"/>
          <w:shd w:val="clear" w:color="auto" w:fill="FFFFFF"/>
        </w:rPr>
        <w:t xml:space="preserve"> управления, подотчетности органов власти перед обществом и их ответственности за результат.</w:t>
      </w:r>
    </w:p>
    <w:p w:rsidR="003D1491" w:rsidRDefault="00B8447B" w:rsidP="00B8447B">
      <w:pPr>
        <w:pStyle w:val="ae"/>
        <w:numPr>
          <w:ilvl w:val="0"/>
          <w:numId w:val="19"/>
        </w:numPr>
        <w:tabs>
          <w:tab w:val="left" w:pos="709"/>
          <w:tab w:val="left" w:pos="1418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3D1491">
        <w:rPr>
          <w:color w:val="333333"/>
          <w:sz w:val="28"/>
          <w:szCs w:val="28"/>
          <w:shd w:val="clear" w:color="auto" w:fill="FFFFFF"/>
        </w:rPr>
        <w:t>Выполнение роли страте</w:t>
      </w:r>
      <w:r w:rsidR="003D1491" w:rsidRPr="003D1491">
        <w:rPr>
          <w:color w:val="333333"/>
          <w:sz w:val="28"/>
          <w:szCs w:val="28"/>
          <w:shd w:val="clear" w:color="auto" w:fill="FFFFFF"/>
        </w:rPr>
        <w:t xml:space="preserve">гического партнера исполнительного </w:t>
      </w:r>
      <w:r w:rsidRPr="003D1491">
        <w:rPr>
          <w:color w:val="333333"/>
          <w:sz w:val="28"/>
          <w:szCs w:val="28"/>
          <w:shd w:val="clear" w:color="auto" w:fill="FFFFFF"/>
        </w:rPr>
        <w:t xml:space="preserve">органа, </w:t>
      </w:r>
      <w:r w:rsidR="003D1491" w:rsidRPr="003D1491">
        <w:rPr>
          <w:color w:val="333333"/>
          <w:sz w:val="28"/>
          <w:szCs w:val="28"/>
          <w:shd w:val="clear" w:color="auto" w:fill="FFFFFF"/>
        </w:rPr>
        <w:t>районным</w:t>
      </w:r>
      <w:r w:rsidRPr="003D1491">
        <w:rPr>
          <w:color w:val="333333"/>
          <w:sz w:val="28"/>
          <w:szCs w:val="28"/>
          <w:shd w:val="clear" w:color="auto" w:fill="FFFFFF"/>
        </w:rPr>
        <w:t xml:space="preserve"> и общественным организациям</w:t>
      </w:r>
      <w:r w:rsidR="003D1491" w:rsidRPr="003D1491">
        <w:rPr>
          <w:color w:val="333333"/>
          <w:sz w:val="28"/>
          <w:szCs w:val="28"/>
          <w:shd w:val="clear" w:color="auto" w:fill="FFFFFF"/>
        </w:rPr>
        <w:t>,</w:t>
      </w:r>
      <w:r w:rsidRPr="003D1491">
        <w:rPr>
          <w:color w:val="333333"/>
          <w:sz w:val="28"/>
          <w:szCs w:val="28"/>
          <w:shd w:val="clear" w:color="auto" w:fill="FFFFFF"/>
        </w:rPr>
        <w:t xml:space="preserve"> формирование перспективной картины социально-экономического состояния </w:t>
      </w:r>
      <w:r w:rsidR="003D1491" w:rsidRPr="003D1491">
        <w:rPr>
          <w:color w:val="333333"/>
          <w:sz w:val="28"/>
          <w:szCs w:val="28"/>
          <w:shd w:val="clear" w:color="auto" w:fill="FFFFFF"/>
        </w:rPr>
        <w:t>муниципального района</w:t>
      </w:r>
      <w:r w:rsidRPr="003D1491">
        <w:rPr>
          <w:color w:val="333333"/>
          <w:sz w:val="28"/>
          <w:szCs w:val="28"/>
          <w:shd w:val="clear" w:color="auto" w:fill="FFFFFF"/>
        </w:rPr>
        <w:t xml:space="preserve"> и комплексного понимания рисков недостижения целей устойчивого развития </w:t>
      </w:r>
      <w:r w:rsidR="003D1491" w:rsidRPr="003D1491">
        <w:rPr>
          <w:color w:val="333333"/>
          <w:sz w:val="28"/>
          <w:szCs w:val="28"/>
          <w:shd w:val="clear" w:color="auto" w:fill="FFFFFF"/>
        </w:rPr>
        <w:t>Таймыра</w:t>
      </w:r>
      <w:r w:rsidRPr="003D1491">
        <w:rPr>
          <w:color w:val="333333"/>
          <w:sz w:val="28"/>
          <w:szCs w:val="28"/>
          <w:shd w:val="clear" w:color="auto" w:fill="FFFFFF"/>
        </w:rPr>
        <w:t>.</w:t>
      </w:r>
    </w:p>
    <w:p w:rsidR="003D1491" w:rsidRDefault="00B8447B" w:rsidP="00B8447B">
      <w:pPr>
        <w:pStyle w:val="ae"/>
        <w:numPr>
          <w:ilvl w:val="0"/>
          <w:numId w:val="19"/>
        </w:numPr>
        <w:tabs>
          <w:tab w:val="left" w:pos="709"/>
          <w:tab w:val="left" w:pos="1418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3D1491">
        <w:rPr>
          <w:color w:val="333333"/>
          <w:sz w:val="28"/>
          <w:szCs w:val="28"/>
          <w:shd w:val="clear" w:color="auto" w:fill="FFFFFF"/>
        </w:rPr>
        <w:t>Выступление проводником системного развития передовых ст</w:t>
      </w:r>
      <w:r w:rsidR="003D1491" w:rsidRPr="003D1491">
        <w:rPr>
          <w:color w:val="333333"/>
          <w:sz w:val="28"/>
          <w:szCs w:val="28"/>
          <w:shd w:val="clear" w:color="auto" w:fill="FFFFFF"/>
        </w:rPr>
        <w:t>андартов, методов и технологий муниципального</w:t>
      </w:r>
      <w:r w:rsidRPr="003D1491">
        <w:rPr>
          <w:color w:val="333333"/>
          <w:sz w:val="28"/>
          <w:szCs w:val="28"/>
          <w:shd w:val="clear" w:color="auto" w:fill="FFFFFF"/>
        </w:rPr>
        <w:t xml:space="preserve"> управления, контроля и аудита, центром компетенций для исполнительных органов</w:t>
      </w:r>
      <w:r w:rsidR="003D1491" w:rsidRPr="003D1491">
        <w:rPr>
          <w:color w:val="333333"/>
          <w:sz w:val="28"/>
          <w:szCs w:val="28"/>
          <w:shd w:val="clear" w:color="auto" w:fill="FFFFFF"/>
        </w:rPr>
        <w:t>.</w:t>
      </w:r>
      <w:r w:rsidRPr="003D1491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B8447B" w:rsidRDefault="00B8447B" w:rsidP="00B8447B">
      <w:pPr>
        <w:pStyle w:val="ae"/>
        <w:numPr>
          <w:ilvl w:val="0"/>
          <w:numId w:val="19"/>
        </w:numPr>
        <w:tabs>
          <w:tab w:val="left" w:pos="709"/>
          <w:tab w:val="left" w:pos="1418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3D1491">
        <w:rPr>
          <w:color w:val="333333"/>
          <w:sz w:val="28"/>
          <w:szCs w:val="28"/>
          <w:shd w:val="clear" w:color="auto" w:fill="FFFFFF"/>
        </w:rPr>
        <w:t>Человеческий капитал - основа профессионализма контрольно-счетного органа, где уделяется приоритетное внимание развитию компетенций сотрудников и созданию условий труда, которые позволяют в полной мере раскрыть потенциал каждого.</w:t>
      </w:r>
    </w:p>
    <w:p w:rsidR="00703F04" w:rsidRPr="003D1491" w:rsidRDefault="00703F04" w:rsidP="00703F04">
      <w:pPr>
        <w:pStyle w:val="ae"/>
        <w:tabs>
          <w:tab w:val="left" w:pos="709"/>
          <w:tab w:val="left" w:pos="1418"/>
          <w:tab w:val="left" w:pos="3475"/>
        </w:tabs>
        <w:spacing w:line="276" w:lineRule="auto"/>
        <w:ind w:left="993"/>
        <w:jc w:val="both"/>
        <w:rPr>
          <w:color w:val="333333"/>
          <w:sz w:val="28"/>
          <w:szCs w:val="28"/>
          <w:shd w:val="clear" w:color="auto" w:fill="FFFFFF"/>
        </w:rPr>
      </w:pPr>
    </w:p>
    <w:p w:rsidR="00703F04" w:rsidRDefault="00CA0F1E" w:rsidP="00C8361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703F04">
        <w:rPr>
          <w:b/>
          <w:color w:val="333333"/>
          <w:sz w:val="28"/>
          <w:szCs w:val="28"/>
          <w:shd w:val="clear" w:color="auto" w:fill="FFFFFF"/>
        </w:rPr>
        <w:t>Стратегической целью Контрольно-</w:t>
      </w:r>
      <w:r w:rsidR="00CE0949" w:rsidRPr="00703F04">
        <w:rPr>
          <w:b/>
          <w:color w:val="333333"/>
          <w:sz w:val="28"/>
          <w:szCs w:val="28"/>
          <w:shd w:val="clear" w:color="auto" w:fill="FFFFFF"/>
        </w:rPr>
        <w:t>С</w:t>
      </w:r>
      <w:r w:rsidRPr="00703F04">
        <w:rPr>
          <w:b/>
          <w:color w:val="333333"/>
          <w:sz w:val="28"/>
          <w:szCs w:val="28"/>
          <w:shd w:val="clear" w:color="auto" w:fill="FFFFFF"/>
        </w:rPr>
        <w:t>четной палаты является содействие устойчивому социально-экономическому развитию муниципального района</w:t>
      </w:r>
      <w:r w:rsidR="00703F04">
        <w:rPr>
          <w:color w:val="333333"/>
          <w:sz w:val="28"/>
          <w:szCs w:val="28"/>
          <w:shd w:val="clear" w:color="auto" w:fill="FFFFFF"/>
        </w:rPr>
        <w:t>.</w:t>
      </w:r>
    </w:p>
    <w:p w:rsidR="00E119EA" w:rsidRDefault="00E119EA" w:rsidP="00C8361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CA0F1E" w:rsidRPr="00E82DF2" w:rsidRDefault="00CA0F1E" w:rsidP="00C8361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sz w:val="28"/>
          <w:szCs w:val="28"/>
          <w:shd w:val="clear" w:color="auto" w:fill="FFFFFF"/>
        </w:rPr>
      </w:pPr>
      <w:r w:rsidRPr="00E82DF2">
        <w:rPr>
          <w:sz w:val="28"/>
          <w:szCs w:val="28"/>
          <w:shd w:val="clear" w:color="auto" w:fill="FFFFFF"/>
        </w:rPr>
        <w:t xml:space="preserve">Для достижения поставленной цели в рамках </w:t>
      </w:r>
      <w:r w:rsidR="00E82DF2" w:rsidRPr="00E82DF2">
        <w:rPr>
          <w:sz w:val="28"/>
          <w:szCs w:val="28"/>
          <w:shd w:val="clear" w:color="auto" w:fill="FFFFFF"/>
        </w:rPr>
        <w:t xml:space="preserve">установленных полномочий </w:t>
      </w:r>
      <w:r w:rsidRPr="00E82DF2">
        <w:rPr>
          <w:sz w:val="28"/>
          <w:szCs w:val="28"/>
          <w:shd w:val="clear" w:color="auto" w:fill="FFFFFF"/>
        </w:rPr>
        <w:t>Контрольно-</w:t>
      </w:r>
      <w:r w:rsidR="00CE0949" w:rsidRPr="00E82DF2">
        <w:rPr>
          <w:sz w:val="28"/>
          <w:szCs w:val="28"/>
          <w:shd w:val="clear" w:color="auto" w:fill="FFFFFF"/>
        </w:rPr>
        <w:t>С</w:t>
      </w:r>
      <w:r w:rsidR="00302879" w:rsidRPr="00E82DF2">
        <w:rPr>
          <w:sz w:val="28"/>
          <w:szCs w:val="28"/>
          <w:shd w:val="clear" w:color="auto" w:fill="FFFFFF"/>
        </w:rPr>
        <w:t>четная</w:t>
      </w:r>
      <w:r w:rsidRPr="00E82DF2">
        <w:rPr>
          <w:sz w:val="28"/>
          <w:szCs w:val="28"/>
          <w:shd w:val="clear" w:color="auto" w:fill="FFFFFF"/>
        </w:rPr>
        <w:t xml:space="preserve"> палат</w:t>
      </w:r>
      <w:r w:rsidR="00302879" w:rsidRPr="00E82DF2">
        <w:rPr>
          <w:sz w:val="28"/>
          <w:szCs w:val="28"/>
          <w:shd w:val="clear" w:color="auto" w:fill="FFFFFF"/>
        </w:rPr>
        <w:t>а</w:t>
      </w:r>
      <w:r w:rsidRPr="00E82DF2">
        <w:rPr>
          <w:sz w:val="28"/>
          <w:szCs w:val="28"/>
          <w:shd w:val="clear" w:color="auto" w:fill="FFFFFF"/>
        </w:rPr>
        <w:t xml:space="preserve"> </w:t>
      </w:r>
      <w:r w:rsidR="00302879" w:rsidRPr="00E82DF2">
        <w:rPr>
          <w:sz w:val="28"/>
          <w:szCs w:val="28"/>
          <w:shd w:val="clear" w:color="auto" w:fill="FFFFFF"/>
        </w:rPr>
        <w:t>сосредотачивается на выполнени</w:t>
      </w:r>
      <w:r w:rsidR="00E82DF2" w:rsidRPr="00E82DF2">
        <w:rPr>
          <w:sz w:val="28"/>
          <w:szCs w:val="28"/>
          <w:shd w:val="clear" w:color="auto" w:fill="FFFFFF"/>
        </w:rPr>
        <w:t>и</w:t>
      </w:r>
      <w:r w:rsidR="00302879" w:rsidRPr="00E82DF2">
        <w:rPr>
          <w:sz w:val="28"/>
          <w:szCs w:val="28"/>
          <w:shd w:val="clear" w:color="auto" w:fill="FFFFFF"/>
        </w:rPr>
        <w:t xml:space="preserve"> следующих основных задач:</w:t>
      </w:r>
    </w:p>
    <w:p w:rsidR="00740FB7" w:rsidRPr="007F1DCC" w:rsidRDefault="007F3AEC" w:rsidP="007F1DCC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7F1DCC">
        <w:rPr>
          <w:color w:val="333333"/>
          <w:sz w:val="28"/>
          <w:szCs w:val="28"/>
          <w:shd w:val="clear" w:color="auto" w:fill="FFFFFF"/>
        </w:rPr>
        <w:t>1</w:t>
      </w:r>
      <w:r w:rsidR="00E82DF2">
        <w:rPr>
          <w:color w:val="333333"/>
          <w:sz w:val="28"/>
          <w:szCs w:val="28"/>
          <w:shd w:val="clear" w:color="auto" w:fill="FFFFFF"/>
        </w:rPr>
        <w:t>.</w:t>
      </w:r>
      <w:r w:rsidRPr="007F1DCC">
        <w:rPr>
          <w:color w:val="333333"/>
          <w:sz w:val="28"/>
          <w:szCs w:val="28"/>
          <w:shd w:val="clear" w:color="auto" w:fill="FFFFFF"/>
        </w:rPr>
        <w:t xml:space="preserve"> </w:t>
      </w:r>
      <w:r w:rsidR="00740FB7" w:rsidRPr="007F1DCC">
        <w:rPr>
          <w:color w:val="333333"/>
          <w:sz w:val="28"/>
          <w:szCs w:val="28"/>
          <w:shd w:val="clear" w:color="auto" w:fill="FFFFFF"/>
        </w:rPr>
        <w:t>Содействие повышению эффективности управления муниципальными ресурсами путем соотнесения национальных целей  и документов  стратегического</w:t>
      </w:r>
    </w:p>
    <w:p w:rsidR="00740FB7" w:rsidRPr="007F1DCC" w:rsidRDefault="00740FB7" w:rsidP="00740FB7">
      <w:pPr>
        <w:shd w:val="clear" w:color="auto" w:fill="FFFFFF"/>
        <w:spacing w:line="276" w:lineRule="auto"/>
        <w:ind w:left="426"/>
        <w:jc w:val="both"/>
        <w:rPr>
          <w:color w:val="333333"/>
          <w:sz w:val="28"/>
          <w:szCs w:val="28"/>
          <w:shd w:val="clear" w:color="auto" w:fill="FFFFFF"/>
        </w:rPr>
      </w:pPr>
      <w:r w:rsidRPr="007F1DCC">
        <w:rPr>
          <w:color w:val="333333"/>
          <w:sz w:val="28"/>
          <w:szCs w:val="28"/>
          <w:shd w:val="clear" w:color="auto" w:fill="FFFFFF"/>
        </w:rPr>
        <w:t>целеполагания с их ресурсным обеспечением, совершенствованию методов формирования, управления реализацией муниципальных программ и оценки их результативности за счет перехода к комплексному внешнему государственному финансовому контролю.</w:t>
      </w:r>
    </w:p>
    <w:p w:rsidR="007F3AEC" w:rsidRPr="004E76D6" w:rsidRDefault="007F3AEC" w:rsidP="00C8361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7F1DCC">
        <w:rPr>
          <w:color w:val="333333"/>
          <w:sz w:val="28"/>
          <w:szCs w:val="28"/>
          <w:shd w:val="clear" w:color="auto" w:fill="FFFFFF"/>
        </w:rPr>
        <w:t>2</w:t>
      </w:r>
      <w:r w:rsidR="00E82DF2">
        <w:rPr>
          <w:color w:val="333333"/>
          <w:sz w:val="28"/>
          <w:szCs w:val="28"/>
          <w:shd w:val="clear" w:color="auto" w:fill="FFFFFF"/>
        </w:rPr>
        <w:t>.</w:t>
      </w:r>
      <w:r w:rsidR="00A5016A">
        <w:rPr>
          <w:color w:val="333333"/>
          <w:sz w:val="28"/>
          <w:szCs w:val="28"/>
          <w:shd w:val="clear" w:color="auto" w:fill="FFFFFF"/>
        </w:rPr>
        <w:t xml:space="preserve"> С</w:t>
      </w:r>
      <w:r w:rsidRPr="007F1DCC">
        <w:rPr>
          <w:color w:val="333333"/>
          <w:sz w:val="28"/>
          <w:szCs w:val="28"/>
          <w:shd w:val="clear" w:color="auto" w:fill="FFFFFF"/>
        </w:rPr>
        <w:t>одействие формированию стратегического видения у руководства органов местного самоуправления муниципального района посредством представления комплексной перспективной картины тенденций и возможных  рисков развития муниципального района;</w:t>
      </w:r>
      <w:r w:rsidRPr="004E76D6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7F3AEC" w:rsidRDefault="007F3AEC" w:rsidP="00C8361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4E76D6">
        <w:rPr>
          <w:color w:val="333333"/>
          <w:sz w:val="28"/>
          <w:szCs w:val="28"/>
          <w:shd w:val="clear" w:color="auto" w:fill="FFFFFF"/>
        </w:rPr>
        <w:t>3</w:t>
      </w:r>
      <w:r w:rsidR="00E82DF2">
        <w:rPr>
          <w:color w:val="333333"/>
          <w:sz w:val="28"/>
          <w:szCs w:val="28"/>
          <w:shd w:val="clear" w:color="auto" w:fill="FFFFFF"/>
        </w:rPr>
        <w:t>.</w:t>
      </w:r>
      <w:r w:rsidRPr="004E76D6">
        <w:rPr>
          <w:color w:val="333333"/>
          <w:sz w:val="28"/>
          <w:szCs w:val="28"/>
          <w:shd w:val="clear" w:color="auto" w:fill="FFFFFF"/>
        </w:rPr>
        <w:t xml:space="preserve"> </w:t>
      </w:r>
      <w:r w:rsidR="00A5016A">
        <w:rPr>
          <w:color w:val="333333"/>
          <w:sz w:val="28"/>
          <w:szCs w:val="28"/>
          <w:shd w:val="clear" w:color="auto" w:fill="FFFFFF"/>
        </w:rPr>
        <w:t>С</w:t>
      </w:r>
      <w:r>
        <w:rPr>
          <w:color w:val="333333"/>
          <w:sz w:val="28"/>
          <w:szCs w:val="28"/>
          <w:shd w:val="clear" w:color="auto" w:fill="FFFFFF"/>
        </w:rPr>
        <w:t xml:space="preserve">одействие </w:t>
      </w:r>
      <w:r w:rsidRPr="004E76D6">
        <w:rPr>
          <w:color w:val="333333"/>
          <w:sz w:val="28"/>
          <w:szCs w:val="28"/>
          <w:shd w:val="clear" w:color="auto" w:fill="FFFFFF"/>
        </w:rPr>
        <w:t>укреплени</w:t>
      </w:r>
      <w:r>
        <w:rPr>
          <w:color w:val="333333"/>
          <w:sz w:val="28"/>
          <w:szCs w:val="28"/>
          <w:shd w:val="clear" w:color="auto" w:fill="FFFFFF"/>
        </w:rPr>
        <w:t>ю</w:t>
      </w:r>
      <w:r w:rsidRPr="004E76D6">
        <w:rPr>
          <w:color w:val="333333"/>
          <w:sz w:val="28"/>
          <w:szCs w:val="28"/>
          <w:shd w:val="clear" w:color="auto" w:fill="FFFFFF"/>
        </w:rPr>
        <w:t xml:space="preserve"> культуры публичности и открытости процессов </w:t>
      </w:r>
      <w:r w:rsidR="00302879">
        <w:rPr>
          <w:color w:val="333333"/>
          <w:sz w:val="28"/>
          <w:szCs w:val="28"/>
          <w:shd w:val="clear" w:color="auto" w:fill="FFFFFF"/>
        </w:rPr>
        <w:t>принятия управленческих решений,</w:t>
      </w:r>
      <w:r w:rsidRPr="004E76D6">
        <w:rPr>
          <w:color w:val="333333"/>
          <w:sz w:val="28"/>
          <w:szCs w:val="28"/>
          <w:shd w:val="clear" w:color="auto" w:fill="FFFFFF"/>
        </w:rPr>
        <w:t xml:space="preserve"> управления муниципальными ресурсами, экономическими отношениями; </w:t>
      </w:r>
    </w:p>
    <w:p w:rsidR="007F3AEC" w:rsidRDefault="00E82DF2" w:rsidP="00C8361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4.</w:t>
      </w:r>
      <w:r w:rsidR="007F3AEC" w:rsidRPr="004E76D6">
        <w:rPr>
          <w:color w:val="333333"/>
          <w:sz w:val="28"/>
          <w:szCs w:val="28"/>
          <w:shd w:val="clear" w:color="auto" w:fill="FFFFFF"/>
        </w:rPr>
        <w:t xml:space="preserve"> </w:t>
      </w:r>
      <w:r w:rsidR="00A5016A">
        <w:rPr>
          <w:color w:val="333333"/>
          <w:sz w:val="28"/>
          <w:szCs w:val="28"/>
          <w:shd w:val="clear" w:color="auto" w:fill="FFFFFF"/>
        </w:rPr>
        <w:t>С</w:t>
      </w:r>
      <w:r w:rsidR="007F3AEC">
        <w:rPr>
          <w:color w:val="333333"/>
          <w:sz w:val="28"/>
          <w:szCs w:val="28"/>
          <w:shd w:val="clear" w:color="auto" w:fill="FFFFFF"/>
        </w:rPr>
        <w:t>одействие</w:t>
      </w:r>
      <w:r w:rsidR="007F3AEC" w:rsidRPr="00C5183F">
        <w:rPr>
          <w:color w:val="333333"/>
          <w:sz w:val="28"/>
          <w:szCs w:val="28"/>
          <w:shd w:val="clear" w:color="auto" w:fill="FFFFFF"/>
        </w:rPr>
        <w:t xml:space="preserve"> </w:t>
      </w:r>
      <w:r w:rsidR="007F3AEC" w:rsidRPr="004E76D6">
        <w:rPr>
          <w:color w:val="333333"/>
          <w:sz w:val="28"/>
          <w:szCs w:val="28"/>
          <w:shd w:val="clear" w:color="auto" w:fill="FFFFFF"/>
        </w:rPr>
        <w:t>развити</w:t>
      </w:r>
      <w:r w:rsidR="007F3AEC">
        <w:rPr>
          <w:color w:val="333333"/>
          <w:sz w:val="28"/>
          <w:szCs w:val="28"/>
          <w:shd w:val="clear" w:color="auto" w:fill="FFFFFF"/>
        </w:rPr>
        <w:t>ю</w:t>
      </w:r>
      <w:r w:rsidR="007F3AEC" w:rsidRPr="004E76D6">
        <w:rPr>
          <w:color w:val="333333"/>
          <w:sz w:val="28"/>
          <w:szCs w:val="28"/>
          <w:shd w:val="clear" w:color="auto" w:fill="FFFFFF"/>
        </w:rPr>
        <w:t xml:space="preserve"> среды добросовестности за счет совершенствования мер по противодействию коррупции</w:t>
      </w:r>
      <w:r w:rsidR="007F3AEC">
        <w:rPr>
          <w:color w:val="333333"/>
          <w:sz w:val="28"/>
          <w:szCs w:val="28"/>
          <w:shd w:val="clear" w:color="auto" w:fill="FFFFFF"/>
        </w:rPr>
        <w:t>;</w:t>
      </w:r>
    </w:p>
    <w:p w:rsidR="007F3AEC" w:rsidRDefault="00E82DF2" w:rsidP="00C8361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5.</w:t>
      </w:r>
      <w:r w:rsidR="007F3AEC" w:rsidRPr="00251A84">
        <w:rPr>
          <w:rFonts w:ascii="Georgia" w:hAnsi="Georgia"/>
          <w:b/>
          <w:color w:val="333333"/>
          <w:shd w:val="clear" w:color="auto" w:fill="FFFFFF"/>
        </w:rPr>
        <w:t xml:space="preserve"> </w:t>
      </w:r>
      <w:r w:rsidR="00A5016A">
        <w:rPr>
          <w:color w:val="333333"/>
          <w:sz w:val="28"/>
          <w:szCs w:val="28"/>
          <w:shd w:val="clear" w:color="auto" w:fill="FFFFFF"/>
        </w:rPr>
        <w:t>П</w:t>
      </w:r>
      <w:r w:rsidR="007F3AEC" w:rsidRPr="00251A84">
        <w:rPr>
          <w:color w:val="333333"/>
          <w:sz w:val="28"/>
          <w:szCs w:val="28"/>
          <w:shd w:val="clear" w:color="auto" w:fill="FFFFFF"/>
        </w:rPr>
        <w:t>овышение качества и эффективности деятельности Контрольно-Счетной палаты</w:t>
      </w:r>
      <w:r w:rsidR="007F3AEC">
        <w:rPr>
          <w:color w:val="333333"/>
          <w:sz w:val="28"/>
          <w:szCs w:val="28"/>
          <w:shd w:val="clear" w:color="auto" w:fill="FFFFFF"/>
        </w:rPr>
        <w:t>.</w:t>
      </w:r>
    </w:p>
    <w:p w:rsidR="00EF6E96" w:rsidRPr="00740FB7" w:rsidRDefault="00EF6E96" w:rsidP="009220E8">
      <w:pPr>
        <w:tabs>
          <w:tab w:val="left" w:pos="709"/>
          <w:tab w:val="left" w:pos="3475"/>
        </w:tabs>
        <w:ind w:left="426" w:firstLine="567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9220E8" w:rsidRDefault="005668D6" w:rsidP="00EF6E96">
      <w:pPr>
        <w:tabs>
          <w:tab w:val="left" w:pos="709"/>
          <w:tab w:val="left" w:pos="3475"/>
        </w:tabs>
        <w:ind w:left="426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9220E8">
        <w:rPr>
          <w:b/>
          <w:color w:val="333333"/>
          <w:sz w:val="28"/>
          <w:szCs w:val="28"/>
          <w:shd w:val="clear" w:color="auto" w:fill="FFFFFF"/>
        </w:rPr>
        <w:t xml:space="preserve">Основные направления деятельности Контрольно-Счетной палаты </w:t>
      </w:r>
      <w:r w:rsidR="007F3AEC">
        <w:rPr>
          <w:b/>
          <w:color w:val="333333"/>
          <w:sz w:val="28"/>
          <w:szCs w:val="28"/>
          <w:shd w:val="clear" w:color="auto" w:fill="FFFFFF"/>
        </w:rPr>
        <w:t xml:space="preserve">для решения задач </w:t>
      </w:r>
    </w:p>
    <w:p w:rsidR="000E6ABF" w:rsidRDefault="000E6ABF" w:rsidP="009220E8">
      <w:pPr>
        <w:tabs>
          <w:tab w:val="left" w:pos="709"/>
          <w:tab w:val="left" w:pos="3475"/>
        </w:tabs>
        <w:ind w:left="426" w:firstLine="567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1543FA" w:rsidRPr="00E87F57" w:rsidRDefault="001543FA" w:rsidP="001543FA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E87F57">
        <w:rPr>
          <w:i/>
          <w:color w:val="333333"/>
          <w:sz w:val="28"/>
          <w:szCs w:val="28"/>
          <w:shd w:val="clear" w:color="auto" w:fill="FFFFFF"/>
        </w:rPr>
        <w:t>Задача 1</w:t>
      </w:r>
    </w:p>
    <w:p w:rsidR="001543FA" w:rsidRPr="00E82DF2" w:rsidRDefault="001543FA" w:rsidP="001543FA">
      <w:pPr>
        <w:shd w:val="clear" w:color="auto" w:fill="FFFFFF"/>
        <w:spacing w:line="276" w:lineRule="auto"/>
        <w:ind w:left="426" w:firstLine="567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1543FA">
        <w:rPr>
          <w:i/>
          <w:color w:val="333333"/>
          <w:sz w:val="28"/>
          <w:szCs w:val="28"/>
          <w:shd w:val="clear" w:color="auto" w:fill="FFFFFF"/>
        </w:rPr>
        <w:t xml:space="preserve">Содействие повышению эффективности управления муниципальными </w:t>
      </w:r>
      <w:r w:rsidRPr="00E82DF2">
        <w:rPr>
          <w:i/>
          <w:color w:val="333333"/>
          <w:sz w:val="28"/>
          <w:szCs w:val="28"/>
          <w:shd w:val="clear" w:color="auto" w:fill="FFFFFF"/>
        </w:rPr>
        <w:t>ресурсами путем соотнесения национальных целей  и документов  стратегического</w:t>
      </w:r>
    </w:p>
    <w:p w:rsidR="001543FA" w:rsidRPr="001543FA" w:rsidRDefault="001543FA" w:rsidP="001543FA">
      <w:pPr>
        <w:shd w:val="clear" w:color="auto" w:fill="FFFFFF"/>
        <w:spacing w:line="276" w:lineRule="auto"/>
        <w:ind w:left="426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E82DF2">
        <w:rPr>
          <w:i/>
          <w:color w:val="333333"/>
          <w:sz w:val="28"/>
          <w:szCs w:val="28"/>
          <w:shd w:val="clear" w:color="auto" w:fill="FFFFFF"/>
        </w:rPr>
        <w:t>целеполагания</w:t>
      </w:r>
      <w:r w:rsidRPr="001543FA">
        <w:rPr>
          <w:i/>
          <w:color w:val="333333"/>
          <w:sz w:val="28"/>
          <w:szCs w:val="28"/>
          <w:shd w:val="clear" w:color="auto" w:fill="FFFFFF"/>
        </w:rPr>
        <w:t>, совершенствованию методов формирования,</w:t>
      </w:r>
      <w:r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Pr="001543FA">
        <w:rPr>
          <w:i/>
          <w:color w:val="333333"/>
          <w:sz w:val="28"/>
          <w:szCs w:val="28"/>
          <w:shd w:val="clear" w:color="auto" w:fill="FFFFFF"/>
        </w:rPr>
        <w:t xml:space="preserve">управления реализацией </w:t>
      </w:r>
      <w:r>
        <w:rPr>
          <w:i/>
          <w:color w:val="333333"/>
          <w:sz w:val="28"/>
          <w:szCs w:val="28"/>
          <w:shd w:val="clear" w:color="auto" w:fill="FFFFFF"/>
        </w:rPr>
        <w:t>муниципальных программ</w:t>
      </w:r>
      <w:r w:rsidRPr="001543FA">
        <w:rPr>
          <w:i/>
          <w:color w:val="333333"/>
          <w:sz w:val="28"/>
          <w:szCs w:val="28"/>
          <w:shd w:val="clear" w:color="auto" w:fill="FFFFFF"/>
        </w:rPr>
        <w:t xml:space="preserve"> и оценки их результативности за счет перехода к</w:t>
      </w:r>
      <w:r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Pr="001543FA">
        <w:rPr>
          <w:i/>
          <w:color w:val="333333"/>
          <w:sz w:val="28"/>
          <w:szCs w:val="28"/>
          <w:shd w:val="clear" w:color="auto" w:fill="FFFFFF"/>
        </w:rPr>
        <w:t xml:space="preserve">комплексному внешнему </w:t>
      </w:r>
      <w:r w:rsidR="00E82DF2">
        <w:rPr>
          <w:i/>
          <w:color w:val="333333"/>
          <w:sz w:val="28"/>
          <w:szCs w:val="28"/>
          <w:shd w:val="clear" w:color="auto" w:fill="FFFFFF"/>
        </w:rPr>
        <w:t xml:space="preserve">муниципальному </w:t>
      </w:r>
      <w:r w:rsidRPr="001543FA">
        <w:rPr>
          <w:i/>
          <w:color w:val="333333"/>
          <w:sz w:val="28"/>
          <w:szCs w:val="28"/>
          <w:shd w:val="clear" w:color="auto" w:fill="FFFFFF"/>
        </w:rPr>
        <w:t>финансовому контролю</w:t>
      </w:r>
      <w:r>
        <w:rPr>
          <w:i/>
          <w:color w:val="333333"/>
          <w:sz w:val="28"/>
          <w:szCs w:val="28"/>
          <w:shd w:val="clear" w:color="auto" w:fill="FFFFFF"/>
        </w:rPr>
        <w:t>:</w:t>
      </w:r>
    </w:p>
    <w:p w:rsidR="001543FA" w:rsidRDefault="00E82DF2" w:rsidP="001543FA">
      <w:pPr>
        <w:tabs>
          <w:tab w:val="left" w:pos="709"/>
          <w:tab w:val="left" w:pos="2542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1.</w:t>
      </w:r>
      <w:r w:rsidR="00A5016A">
        <w:rPr>
          <w:color w:val="333333"/>
          <w:sz w:val="28"/>
          <w:szCs w:val="28"/>
          <w:shd w:val="clear" w:color="auto" w:fill="FFFFFF"/>
        </w:rPr>
        <w:t>1.</w:t>
      </w:r>
      <w:r w:rsidR="001543FA" w:rsidRPr="001543FA">
        <w:rPr>
          <w:color w:val="333333"/>
          <w:sz w:val="28"/>
          <w:szCs w:val="28"/>
          <w:shd w:val="clear" w:color="auto" w:fill="FFFFFF"/>
        </w:rPr>
        <w:t xml:space="preserve"> </w:t>
      </w:r>
      <w:r w:rsidR="00A5016A">
        <w:rPr>
          <w:color w:val="333333"/>
          <w:sz w:val="28"/>
          <w:szCs w:val="28"/>
          <w:shd w:val="clear" w:color="auto" w:fill="FFFFFF"/>
        </w:rPr>
        <w:t>П</w:t>
      </w:r>
      <w:r w:rsidR="001543FA" w:rsidRPr="001543FA">
        <w:rPr>
          <w:color w:val="333333"/>
          <w:sz w:val="28"/>
          <w:szCs w:val="28"/>
          <w:shd w:val="clear" w:color="auto" w:fill="FFFFFF"/>
        </w:rPr>
        <w:t>ланирование</w:t>
      </w:r>
      <w:r w:rsidR="001543FA">
        <w:rPr>
          <w:color w:val="333333"/>
          <w:sz w:val="28"/>
          <w:szCs w:val="28"/>
          <w:shd w:val="clear" w:color="auto" w:fill="FFFFFF"/>
        </w:rPr>
        <w:t xml:space="preserve"> </w:t>
      </w:r>
      <w:r w:rsidR="001543FA" w:rsidRPr="001543FA">
        <w:rPr>
          <w:color w:val="333333"/>
          <w:sz w:val="28"/>
          <w:szCs w:val="28"/>
          <w:shd w:val="clear" w:color="auto" w:fill="FFFFFF"/>
        </w:rPr>
        <w:t>деятельности</w:t>
      </w:r>
      <w:r w:rsidR="001543FA">
        <w:rPr>
          <w:color w:val="333333"/>
          <w:sz w:val="28"/>
          <w:szCs w:val="28"/>
          <w:shd w:val="clear" w:color="auto" w:fill="FFFFFF"/>
        </w:rPr>
        <w:t xml:space="preserve"> </w:t>
      </w:r>
      <w:r w:rsidR="00E119EA">
        <w:rPr>
          <w:color w:val="333333"/>
          <w:sz w:val="28"/>
          <w:szCs w:val="28"/>
          <w:shd w:val="clear" w:color="auto" w:fill="FFFFFF"/>
        </w:rPr>
        <w:t>Контрольно-С</w:t>
      </w:r>
      <w:r w:rsidR="001543FA" w:rsidRPr="001543FA">
        <w:rPr>
          <w:color w:val="333333"/>
          <w:sz w:val="28"/>
          <w:szCs w:val="28"/>
          <w:shd w:val="clear" w:color="auto" w:fill="FFFFFF"/>
        </w:rPr>
        <w:t>четной</w:t>
      </w:r>
      <w:r w:rsidR="001543FA">
        <w:rPr>
          <w:color w:val="333333"/>
          <w:sz w:val="28"/>
          <w:szCs w:val="28"/>
          <w:shd w:val="clear" w:color="auto" w:fill="FFFFFF"/>
        </w:rPr>
        <w:t xml:space="preserve"> </w:t>
      </w:r>
      <w:r w:rsidR="001543FA" w:rsidRPr="001543FA">
        <w:rPr>
          <w:color w:val="333333"/>
          <w:sz w:val="28"/>
          <w:szCs w:val="28"/>
          <w:shd w:val="clear" w:color="auto" w:fill="FFFFFF"/>
        </w:rPr>
        <w:t>палаты</w:t>
      </w:r>
      <w:r w:rsidR="001543FA">
        <w:rPr>
          <w:color w:val="333333"/>
          <w:sz w:val="28"/>
          <w:szCs w:val="28"/>
          <w:shd w:val="clear" w:color="auto" w:fill="FFFFFF"/>
        </w:rPr>
        <w:t xml:space="preserve"> </w:t>
      </w:r>
      <w:r w:rsidR="001543FA" w:rsidRPr="001543FA">
        <w:rPr>
          <w:color w:val="333333"/>
          <w:sz w:val="28"/>
          <w:szCs w:val="28"/>
          <w:shd w:val="clear" w:color="auto" w:fill="FFFFFF"/>
        </w:rPr>
        <w:t>с</w:t>
      </w:r>
      <w:r w:rsidR="008608CF">
        <w:rPr>
          <w:color w:val="333333"/>
          <w:sz w:val="28"/>
          <w:szCs w:val="28"/>
          <w:shd w:val="clear" w:color="auto" w:fill="FFFFFF"/>
        </w:rPr>
        <w:t xml:space="preserve"> </w:t>
      </w:r>
      <w:r w:rsidR="001543FA" w:rsidRPr="001543FA">
        <w:rPr>
          <w:color w:val="333333"/>
          <w:sz w:val="28"/>
          <w:szCs w:val="28"/>
          <w:shd w:val="clear" w:color="auto" w:fill="FFFFFF"/>
        </w:rPr>
        <w:t>использованием</w:t>
      </w:r>
      <w:r w:rsidR="008608CF">
        <w:rPr>
          <w:color w:val="333333"/>
          <w:sz w:val="28"/>
          <w:szCs w:val="28"/>
          <w:shd w:val="clear" w:color="auto" w:fill="FFFFFF"/>
        </w:rPr>
        <w:t xml:space="preserve"> </w:t>
      </w:r>
      <w:r w:rsidR="001543FA" w:rsidRPr="001543FA">
        <w:rPr>
          <w:color w:val="333333"/>
          <w:sz w:val="28"/>
          <w:szCs w:val="28"/>
          <w:shd w:val="clear" w:color="auto" w:fill="FFFFFF"/>
        </w:rPr>
        <w:t>риск</w:t>
      </w:r>
      <w:r w:rsidR="008608CF">
        <w:rPr>
          <w:color w:val="333333"/>
          <w:sz w:val="28"/>
          <w:szCs w:val="28"/>
          <w:shd w:val="clear" w:color="auto" w:fill="FFFFFF"/>
        </w:rPr>
        <w:t xml:space="preserve"> </w:t>
      </w:r>
      <w:r w:rsidR="001543FA" w:rsidRPr="001543FA">
        <w:rPr>
          <w:color w:val="333333"/>
          <w:sz w:val="28"/>
          <w:szCs w:val="28"/>
          <w:shd w:val="clear" w:color="auto" w:fill="FFFFFF"/>
        </w:rPr>
        <w:t>-</w:t>
      </w:r>
      <w:r w:rsidR="008608CF">
        <w:rPr>
          <w:color w:val="333333"/>
          <w:sz w:val="28"/>
          <w:szCs w:val="28"/>
          <w:shd w:val="clear" w:color="auto" w:fill="FFFFFF"/>
        </w:rPr>
        <w:t xml:space="preserve"> </w:t>
      </w:r>
      <w:r w:rsidR="001543FA" w:rsidRPr="001543FA">
        <w:rPr>
          <w:color w:val="333333"/>
          <w:sz w:val="28"/>
          <w:szCs w:val="28"/>
          <w:shd w:val="clear" w:color="auto" w:fill="FFFFFF"/>
        </w:rPr>
        <w:t>ориентированного подхода с</w:t>
      </w:r>
      <w:r w:rsidR="008608CF">
        <w:rPr>
          <w:color w:val="333333"/>
          <w:sz w:val="28"/>
          <w:szCs w:val="28"/>
          <w:shd w:val="clear" w:color="auto" w:fill="FFFFFF"/>
        </w:rPr>
        <w:t xml:space="preserve"> </w:t>
      </w:r>
      <w:r w:rsidR="001543FA" w:rsidRPr="001543FA">
        <w:rPr>
          <w:color w:val="333333"/>
          <w:sz w:val="28"/>
          <w:szCs w:val="28"/>
          <w:shd w:val="clear" w:color="auto" w:fill="FFFFFF"/>
        </w:rPr>
        <w:t>учетом индикаторов потенциально высокого</w:t>
      </w:r>
      <w:r w:rsidR="008608CF">
        <w:rPr>
          <w:color w:val="333333"/>
          <w:sz w:val="28"/>
          <w:szCs w:val="28"/>
          <w:shd w:val="clear" w:color="auto" w:fill="FFFFFF"/>
        </w:rPr>
        <w:t xml:space="preserve"> </w:t>
      </w:r>
      <w:r w:rsidR="001543FA" w:rsidRPr="001543FA">
        <w:rPr>
          <w:color w:val="333333"/>
          <w:sz w:val="28"/>
          <w:szCs w:val="28"/>
          <w:shd w:val="clear" w:color="auto" w:fill="FFFFFF"/>
        </w:rPr>
        <w:t>уровня</w:t>
      </w:r>
      <w:r w:rsidR="008608CF">
        <w:rPr>
          <w:color w:val="333333"/>
          <w:sz w:val="28"/>
          <w:szCs w:val="28"/>
          <w:shd w:val="clear" w:color="auto" w:fill="FFFFFF"/>
        </w:rPr>
        <w:t xml:space="preserve"> </w:t>
      </w:r>
      <w:r w:rsidR="001543FA" w:rsidRPr="001543FA">
        <w:rPr>
          <w:color w:val="333333"/>
          <w:sz w:val="28"/>
          <w:szCs w:val="28"/>
          <w:shd w:val="clear" w:color="auto" w:fill="FFFFFF"/>
        </w:rPr>
        <w:t>нарушений и неэффективного управления</w:t>
      </w:r>
      <w:r w:rsidR="008608CF">
        <w:rPr>
          <w:color w:val="333333"/>
          <w:sz w:val="28"/>
          <w:szCs w:val="28"/>
          <w:shd w:val="clear" w:color="auto" w:fill="FFFFFF"/>
        </w:rPr>
        <w:t>;</w:t>
      </w:r>
    </w:p>
    <w:p w:rsidR="008608CF" w:rsidRPr="001543FA" w:rsidRDefault="00A5016A" w:rsidP="008608CF">
      <w:pPr>
        <w:tabs>
          <w:tab w:val="left" w:pos="709"/>
          <w:tab w:val="left" w:pos="2542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1.</w:t>
      </w:r>
      <w:r w:rsidR="00E82DF2">
        <w:rPr>
          <w:color w:val="333333"/>
          <w:sz w:val="28"/>
          <w:szCs w:val="28"/>
          <w:shd w:val="clear" w:color="auto" w:fill="FFFFFF"/>
        </w:rPr>
        <w:t>2.</w:t>
      </w:r>
      <w:r>
        <w:rPr>
          <w:color w:val="333333"/>
          <w:sz w:val="28"/>
          <w:szCs w:val="28"/>
          <w:shd w:val="clear" w:color="auto" w:fill="FFFFFF"/>
        </w:rPr>
        <w:t xml:space="preserve"> И</w:t>
      </w:r>
      <w:r w:rsidR="008608CF" w:rsidRPr="001543FA">
        <w:rPr>
          <w:color w:val="333333"/>
          <w:sz w:val="28"/>
          <w:szCs w:val="28"/>
          <w:shd w:val="clear" w:color="auto" w:fill="FFFFFF"/>
        </w:rPr>
        <w:t>зучение передового опыта проведения аудита эффективности и стратегического</w:t>
      </w:r>
      <w:r w:rsidR="008608CF">
        <w:rPr>
          <w:color w:val="333333"/>
          <w:sz w:val="28"/>
          <w:szCs w:val="28"/>
          <w:shd w:val="clear" w:color="auto" w:fill="FFFFFF"/>
        </w:rPr>
        <w:t xml:space="preserve"> </w:t>
      </w:r>
      <w:r w:rsidR="008608CF" w:rsidRPr="001543FA">
        <w:rPr>
          <w:color w:val="333333"/>
          <w:sz w:val="28"/>
          <w:szCs w:val="28"/>
          <w:shd w:val="clear" w:color="auto" w:fill="FFFFFF"/>
        </w:rPr>
        <w:t>аудита, основанного на современных подходах к моделированию и анализу социально-экономического</w:t>
      </w:r>
      <w:r w:rsidR="008608CF">
        <w:rPr>
          <w:color w:val="333333"/>
          <w:sz w:val="28"/>
          <w:szCs w:val="28"/>
          <w:shd w:val="clear" w:color="auto" w:fill="FFFFFF"/>
        </w:rPr>
        <w:t xml:space="preserve"> </w:t>
      </w:r>
      <w:r w:rsidR="008608CF" w:rsidRPr="001543FA">
        <w:rPr>
          <w:color w:val="333333"/>
          <w:sz w:val="28"/>
          <w:szCs w:val="28"/>
          <w:shd w:val="clear" w:color="auto" w:fill="FFFFFF"/>
        </w:rPr>
        <w:t>развития,</w:t>
      </w:r>
      <w:r w:rsidR="008608CF">
        <w:rPr>
          <w:color w:val="333333"/>
          <w:sz w:val="28"/>
          <w:szCs w:val="28"/>
          <w:shd w:val="clear" w:color="auto" w:fill="FFFFFF"/>
        </w:rPr>
        <w:t xml:space="preserve"> </w:t>
      </w:r>
      <w:r w:rsidR="008608CF" w:rsidRPr="001543FA">
        <w:rPr>
          <w:color w:val="333333"/>
          <w:sz w:val="28"/>
          <w:szCs w:val="28"/>
          <w:shd w:val="clear" w:color="auto" w:fill="FFFFFF"/>
        </w:rPr>
        <w:t>прикладных</w:t>
      </w:r>
      <w:r w:rsidR="008608CF">
        <w:rPr>
          <w:color w:val="333333"/>
          <w:sz w:val="28"/>
          <w:szCs w:val="28"/>
          <w:shd w:val="clear" w:color="auto" w:fill="FFFFFF"/>
        </w:rPr>
        <w:t xml:space="preserve"> </w:t>
      </w:r>
      <w:r w:rsidR="008608CF" w:rsidRPr="001543FA">
        <w:rPr>
          <w:color w:val="333333"/>
          <w:sz w:val="28"/>
          <w:szCs w:val="28"/>
          <w:shd w:val="clear" w:color="auto" w:fill="FFFFFF"/>
        </w:rPr>
        <w:t>методах</w:t>
      </w:r>
      <w:r w:rsidR="008608CF">
        <w:rPr>
          <w:color w:val="333333"/>
          <w:sz w:val="28"/>
          <w:szCs w:val="28"/>
          <w:shd w:val="clear" w:color="auto" w:fill="FFFFFF"/>
        </w:rPr>
        <w:t xml:space="preserve"> </w:t>
      </w:r>
      <w:r w:rsidR="008608CF" w:rsidRPr="001543FA">
        <w:rPr>
          <w:color w:val="333333"/>
          <w:sz w:val="28"/>
          <w:szCs w:val="28"/>
          <w:shd w:val="clear" w:color="auto" w:fill="FFFFFF"/>
        </w:rPr>
        <w:t>оценки</w:t>
      </w:r>
      <w:r w:rsidR="008608CF">
        <w:rPr>
          <w:color w:val="333333"/>
          <w:sz w:val="28"/>
          <w:szCs w:val="28"/>
          <w:shd w:val="clear" w:color="auto" w:fill="FFFFFF"/>
        </w:rPr>
        <w:t xml:space="preserve"> </w:t>
      </w:r>
      <w:r w:rsidR="008608CF" w:rsidRPr="001543FA">
        <w:rPr>
          <w:color w:val="333333"/>
          <w:sz w:val="28"/>
          <w:szCs w:val="28"/>
          <w:shd w:val="clear" w:color="auto" w:fill="FFFFFF"/>
        </w:rPr>
        <w:t>проектов</w:t>
      </w:r>
      <w:r w:rsidR="008608CF">
        <w:rPr>
          <w:color w:val="333333"/>
          <w:sz w:val="28"/>
          <w:szCs w:val="28"/>
          <w:shd w:val="clear" w:color="auto" w:fill="FFFFFF"/>
        </w:rPr>
        <w:t xml:space="preserve"> </w:t>
      </w:r>
      <w:r w:rsidR="008608CF" w:rsidRPr="001543FA">
        <w:rPr>
          <w:color w:val="333333"/>
          <w:sz w:val="28"/>
          <w:szCs w:val="28"/>
          <w:shd w:val="clear" w:color="auto" w:fill="FFFFFF"/>
        </w:rPr>
        <w:lastRenderedPageBreak/>
        <w:t>и</w:t>
      </w:r>
      <w:r w:rsidR="008608CF">
        <w:rPr>
          <w:color w:val="333333"/>
          <w:sz w:val="28"/>
          <w:szCs w:val="28"/>
          <w:shd w:val="clear" w:color="auto" w:fill="FFFFFF"/>
        </w:rPr>
        <w:t xml:space="preserve"> </w:t>
      </w:r>
      <w:r w:rsidR="008608CF" w:rsidRPr="001543FA">
        <w:rPr>
          <w:color w:val="333333"/>
          <w:sz w:val="28"/>
          <w:szCs w:val="28"/>
          <w:shd w:val="clear" w:color="auto" w:fill="FFFFFF"/>
        </w:rPr>
        <w:t>программ</w:t>
      </w:r>
      <w:r w:rsidR="008608CF">
        <w:rPr>
          <w:color w:val="333333"/>
          <w:sz w:val="28"/>
          <w:szCs w:val="28"/>
          <w:shd w:val="clear" w:color="auto" w:fill="FFFFFF"/>
        </w:rPr>
        <w:t xml:space="preserve"> </w:t>
      </w:r>
      <w:r w:rsidR="008608CF" w:rsidRPr="001543FA">
        <w:rPr>
          <w:color w:val="333333"/>
          <w:sz w:val="28"/>
          <w:szCs w:val="28"/>
          <w:shd w:val="clear" w:color="auto" w:fill="FFFFFF"/>
        </w:rPr>
        <w:t>с</w:t>
      </w:r>
      <w:r w:rsidR="008608CF">
        <w:rPr>
          <w:color w:val="333333"/>
          <w:sz w:val="28"/>
          <w:szCs w:val="28"/>
          <w:shd w:val="clear" w:color="auto" w:fill="FFFFFF"/>
        </w:rPr>
        <w:t xml:space="preserve"> </w:t>
      </w:r>
      <w:r w:rsidR="008608CF" w:rsidRPr="001543FA">
        <w:rPr>
          <w:color w:val="333333"/>
          <w:sz w:val="28"/>
          <w:szCs w:val="28"/>
          <w:shd w:val="clear" w:color="auto" w:fill="FFFFFF"/>
        </w:rPr>
        <w:t>использованием современных программных продуктов и информационных ресурсов</w:t>
      </w:r>
      <w:r w:rsidR="008608CF">
        <w:rPr>
          <w:color w:val="333333"/>
          <w:sz w:val="28"/>
          <w:szCs w:val="28"/>
          <w:shd w:val="clear" w:color="auto" w:fill="FFFFFF"/>
        </w:rPr>
        <w:t>;</w:t>
      </w:r>
    </w:p>
    <w:p w:rsidR="008608CF" w:rsidRPr="00E82DF2" w:rsidRDefault="00A5016A" w:rsidP="008608C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E82DF2">
        <w:rPr>
          <w:sz w:val="28"/>
          <w:szCs w:val="28"/>
          <w:shd w:val="clear" w:color="auto" w:fill="FFFFFF"/>
        </w:rPr>
        <w:t>3.</w:t>
      </w:r>
      <w:r w:rsidR="008608CF" w:rsidRPr="00E82DF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</w:t>
      </w:r>
      <w:r w:rsidR="00042164" w:rsidRPr="00E82DF2">
        <w:rPr>
          <w:sz w:val="28"/>
          <w:szCs w:val="28"/>
          <w:shd w:val="clear" w:color="auto" w:fill="FFFFFF"/>
        </w:rPr>
        <w:t xml:space="preserve">нализ </w:t>
      </w:r>
      <w:r w:rsidR="008608CF" w:rsidRPr="00E82DF2">
        <w:rPr>
          <w:sz w:val="28"/>
          <w:szCs w:val="28"/>
          <w:shd w:val="clear" w:color="auto" w:fill="FFFFFF"/>
        </w:rPr>
        <w:t>управления и распоряжения имуществом, находящимся в собственности муниципального района;</w:t>
      </w:r>
    </w:p>
    <w:p w:rsidR="008608CF" w:rsidRPr="008608CF" w:rsidRDefault="00A5016A" w:rsidP="008608C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E82DF2">
        <w:rPr>
          <w:sz w:val="28"/>
          <w:szCs w:val="28"/>
          <w:shd w:val="clear" w:color="auto" w:fill="FFFFFF"/>
        </w:rPr>
        <w:t>4.</w:t>
      </w:r>
      <w:r w:rsidR="008608CF" w:rsidRPr="00E82DF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="00042164" w:rsidRPr="00E82DF2">
        <w:rPr>
          <w:sz w:val="28"/>
          <w:szCs w:val="28"/>
          <w:shd w:val="clear" w:color="auto" w:fill="FFFFFF"/>
        </w:rPr>
        <w:t xml:space="preserve">роведение аудита </w:t>
      </w:r>
      <w:r w:rsidR="008608CF" w:rsidRPr="00E82DF2">
        <w:rPr>
          <w:sz w:val="28"/>
          <w:szCs w:val="28"/>
          <w:shd w:val="clear" w:color="auto" w:fill="FFFFFF"/>
        </w:rPr>
        <w:t>осуществления муниципальных закупок, в том числе – в результате повышения эффективности конкурсных процедур, реализуемых муниципальными заказчиками</w:t>
      </w:r>
      <w:r w:rsidR="008608CF" w:rsidRPr="008608CF">
        <w:rPr>
          <w:color w:val="333333"/>
          <w:sz w:val="28"/>
          <w:szCs w:val="28"/>
          <w:shd w:val="clear" w:color="auto" w:fill="FFFFFF"/>
        </w:rPr>
        <w:t>, повышения результативности бюджетных инвестиций;</w:t>
      </w:r>
    </w:p>
    <w:p w:rsidR="008608CF" w:rsidRDefault="00A5016A" w:rsidP="008608C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1.</w:t>
      </w:r>
      <w:r w:rsidR="00E82DF2">
        <w:rPr>
          <w:color w:val="333333"/>
          <w:sz w:val="28"/>
          <w:szCs w:val="28"/>
          <w:shd w:val="clear" w:color="auto" w:fill="FFFFFF"/>
        </w:rPr>
        <w:t>5.</w:t>
      </w:r>
      <w:r>
        <w:rPr>
          <w:color w:val="333333"/>
          <w:sz w:val="28"/>
          <w:szCs w:val="28"/>
          <w:shd w:val="clear" w:color="auto" w:fill="FFFFFF"/>
        </w:rPr>
        <w:t xml:space="preserve"> В</w:t>
      </w:r>
      <w:r w:rsidR="008608CF" w:rsidRPr="008608CF">
        <w:rPr>
          <w:color w:val="333333"/>
          <w:sz w:val="28"/>
          <w:szCs w:val="28"/>
          <w:shd w:val="clear" w:color="auto" w:fill="FFFFFF"/>
        </w:rPr>
        <w:t>недрение на систематической основе подходов комплексного аудита при проведении экспертно-аналитических мероприятий в целях представления целостной картины функционирования исполнительных органов, снижения проблем координации и межведомственного взаимодействия</w:t>
      </w:r>
      <w:r w:rsidR="008608CF">
        <w:rPr>
          <w:color w:val="333333"/>
          <w:sz w:val="28"/>
          <w:szCs w:val="28"/>
          <w:shd w:val="clear" w:color="auto" w:fill="FFFFFF"/>
        </w:rPr>
        <w:t>;</w:t>
      </w:r>
    </w:p>
    <w:p w:rsidR="008608CF" w:rsidRPr="008608CF" w:rsidRDefault="00A5016A" w:rsidP="008608C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1.</w:t>
      </w:r>
      <w:r w:rsidR="00E82DF2">
        <w:rPr>
          <w:color w:val="333333"/>
          <w:sz w:val="28"/>
          <w:szCs w:val="28"/>
          <w:shd w:val="clear" w:color="auto" w:fill="FFFFFF"/>
        </w:rPr>
        <w:t>6.</w:t>
      </w:r>
      <w:r>
        <w:rPr>
          <w:color w:val="333333"/>
          <w:sz w:val="28"/>
          <w:szCs w:val="28"/>
          <w:shd w:val="clear" w:color="auto" w:fill="FFFFFF"/>
        </w:rPr>
        <w:t xml:space="preserve"> В</w:t>
      </w:r>
      <w:r w:rsidR="008608CF" w:rsidRPr="008608CF">
        <w:rPr>
          <w:color w:val="333333"/>
          <w:sz w:val="28"/>
          <w:szCs w:val="28"/>
          <w:shd w:val="clear" w:color="auto" w:fill="FFFFFF"/>
        </w:rPr>
        <w:t xml:space="preserve">ыявление системных проблем, влияющих на эффективность муниципального управления, и выработка предложений по повышению эффективности управления муниципальными ресурсами при решении вопросов местного значения в целях </w:t>
      </w:r>
      <w:proofErr w:type="gramStart"/>
      <w:r w:rsidR="008608CF" w:rsidRPr="008608CF">
        <w:rPr>
          <w:color w:val="333333"/>
          <w:sz w:val="28"/>
          <w:szCs w:val="28"/>
          <w:shd w:val="clear" w:color="auto" w:fill="FFFFFF"/>
        </w:rPr>
        <w:t>улучшения качества жизни жителей Таймыра</w:t>
      </w:r>
      <w:proofErr w:type="gramEnd"/>
      <w:r w:rsidR="008608CF">
        <w:rPr>
          <w:color w:val="333333"/>
          <w:sz w:val="28"/>
          <w:szCs w:val="28"/>
          <w:shd w:val="clear" w:color="auto" w:fill="FFFFFF"/>
        </w:rPr>
        <w:t>.</w:t>
      </w:r>
    </w:p>
    <w:p w:rsidR="00E87F57" w:rsidRPr="00E87F57" w:rsidRDefault="000E6ABF" w:rsidP="0056429C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E87F57">
        <w:rPr>
          <w:i/>
          <w:color w:val="333333"/>
          <w:sz w:val="28"/>
          <w:szCs w:val="28"/>
          <w:shd w:val="clear" w:color="auto" w:fill="FFFFFF"/>
        </w:rPr>
        <w:t>Задача 2</w:t>
      </w:r>
    </w:p>
    <w:p w:rsidR="0056429C" w:rsidRPr="00E87F57" w:rsidRDefault="0056429C" w:rsidP="0056429C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E82DF2">
        <w:rPr>
          <w:i/>
          <w:color w:val="333333"/>
          <w:sz w:val="28"/>
          <w:szCs w:val="28"/>
          <w:shd w:val="clear" w:color="auto" w:fill="FFFFFF"/>
        </w:rPr>
        <w:t>С</w:t>
      </w:r>
      <w:r w:rsidR="00270E8B" w:rsidRPr="00E82DF2">
        <w:rPr>
          <w:i/>
          <w:color w:val="333333"/>
          <w:sz w:val="28"/>
          <w:szCs w:val="28"/>
          <w:shd w:val="clear" w:color="auto" w:fill="FFFFFF"/>
        </w:rPr>
        <w:t xml:space="preserve">одействие формированию стратегического видения у руководства органов местного самоуправления муниципального района посредством представления комплексной перспективной картины тенденций и </w:t>
      </w:r>
      <w:r w:rsidRPr="00E82DF2">
        <w:rPr>
          <w:i/>
          <w:color w:val="333333"/>
          <w:sz w:val="28"/>
          <w:szCs w:val="28"/>
          <w:shd w:val="clear" w:color="auto" w:fill="FFFFFF"/>
        </w:rPr>
        <w:t xml:space="preserve">возможных </w:t>
      </w:r>
      <w:r w:rsidR="00270E8B" w:rsidRPr="00E82DF2">
        <w:rPr>
          <w:i/>
          <w:color w:val="333333"/>
          <w:sz w:val="28"/>
          <w:szCs w:val="28"/>
          <w:shd w:val="clear" w:color="auto" w:fill="FFFFFF"/>
        </w:rPr>
        <w:t>рисков развития муниципального района</w:t>
      </w:r>
      <w:r w:rsidR="001C245C" w:rsidRPr="00E82DF2">
        <w:rPr>
          <w:i/>
          <w:color w:val="333333"/>
          <w:sz w:val="28"/>
          <w:szCs w:val="28"/>
          <w:shd w:val="clear" w:color="auto" w:fill="FFFFFF"/>
        </w:rPr>
        <w:t>:</w:t>
      </w:r>
    </w:p>
    <w:p w:rsidR="007F1DCC" w:rsidRPr="00E82DF2" w:rsidRDefault="00A5016A" w:rsidP="007F1DCC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2.</w:t>
      </w:r>
      <w:r w:rsidR="007F1DCC" w:rsidRPr="00E82DF2">
        <w:rPr>
          <w:color w:val="333333"/>
          <w:sz w:val="28"/>
          <w:szCs w:val="28"/>
          <w:shd w:val="clear" w:color="auto" w:fill="FFFFFF"/>
        </w:rPr>
        <w:t xml:space="preserve">1. Методологическое закрепление аудита эффективности и стратегического аудита с опорой на аналитическую функцию. </w:t>
      </w:r>
    </w:p>
    <w:p w:rsidR="008608CF" w:rsidRPr="00E82DF2" w:rsidRDefault="00A5016A" w:rsidP="008608C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2.</w:t>
      </w:r>
      <w:r w:rsidR="008608CF" w:rsidRPr="00E82DF2">
        <w:rPr>
          <w:color w:val="333333"/>
          <w:sz w:val="28"/>
          <w:szCs w:val="28"/>
          <w:shd w:val="clear" w:color="auto" w:fill="FFFFFF"/>
        </w:rPr>
        <w:t>2. Развитие собственных аналитических компетенций и инструментария, основанных на современных подходах к моделированию социально-экономического развития, прикладных методах оценки проектов и программ, предиктивных методах аудита и больших данных</w:t>
      </w:r>
      <w:r w:rsidR="001C245C" w:rsidRPr="00E82DF2">
        <w:rPr>
          <w:color w:val="333333"/>
          <w:sz w:val="28"/>
          <w:szCs w:val="28"/>
          <w:shd w:val="clear" w:color="auto" w:fill="FFFFFF"/>
        </w:rPr>
        <w:t>.</w:t>
      </w:r>
    </w:p>
    <w:p w:rsidR="00270E8B" w:rsidRPr="00E82DF2" w:rsidRDefault="00A5016A" w:rsidP="003C00DB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2.</w:t>
      </w:r>
      <w:r w:rsidR="00AB22DB" w:rsidRPr="00E82DF2">
        <w:rPr>
          <w:color w:val="333333"/>
          <w:sz w:val="28"/>
          <w:szCs w:val="28"/>
          <w:shd w:val="clear" w:color="auto" w:fill="FFFFFF"/>
        </w:rPr>
        <w:t>3</w:t>
      </w:r>
      <w:r w:rsidR="003C00DB" w:rsidRPr="00E82DF2">
        <w:rPr>
          <w:color w:val="333333"/>
          <w:sz w:val="28"/>
          <w:szCs w:val="28"/>
          <w:shd w:val="clear" w:color="auto" w:fill="FFFFFF"/>
        </w:rPr>
        <w:t>. О</w:t>
      </w:r>
      <w:r w:rsidR="00270E8B" w:rsidRPr="00E82DF2">
        <w:rPr>
          <w:color w:val="333333"/>
          <w:sz w:val="28"/>
          <w:szCs w:val="28"/>
          <w:shd w:val="clear" w:color="auto" w:fill="FFFFFF"/>
        </w:rPr>
        <w:t xml:space="preserve">ценка результатов влияния принимаемых управленческих решений на отдельные сферы и экономику </w:t>
      </w:r>
      <w:r w:rsidR="003C00DB" w:rsidRPr="00E82DF2">
        <w:rPr>
          <w:color w:val="333333"/>
          <w:sz w:val="28"/>
          <w:szCs w:val="28"/>
          <w:shd w:val="clear" w:color="auto" w:fill="FFFFFF"/>
        </w:rPr>
        <w:t>муниципального района</w:t>
      </w:r>
      <w:r w:rsidR="00270E8B" w:rsidRPr="00E82DF2">
        <w:rPr>
          <w:color w:val="333333"/>
          <w:sz w:val="28"/>
          <w:szCs w:val="28"/>
          <w:shd w:val="clear" w:color="auto" w:fill="FFFFFF"/>
        </w:rPr>
        <w:t xml:space="preserve"> в целом, исключение противоречий между различными документами стратегического планирования. </w:t>
      </w:r>
    </w:p>
    <w:p w:rsidR="00FD149E" w:rsidRDefault="00A5016A" w:rsidP="003C00DB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2.</w:t>
      </w:r>
      <w:r w:rsidR="00AB22DB" w:rsidRPr="00E82DF2">
        <w:rPr>
          <w:color w:val="333333"/>
          <w:sz w:val="28"/>
          <w:szCs w:val="28"/>
          <w:shd w:val="clear" w:color="auto" w:fill="FFFFFF"/>
        </w:rPr>
        <w:t>4</w:t>
      </w:r>
      <w:r w:rsidR="00FD149E" w:rsidRPr="00E82DF2">
        <w:rPr>
          <w:color w:val="333333"/>
          <w:sz w:val="28"/>
          <w:szCs w:val="28"/>
          <w:shd w:val="clear" w:color="auto" w:fill="FFFFFF"/>
        </w:rPr>
        <w:t xml:space="preserve">. </w:t>
      </w:r>
      <w:r w:rsidR="005958EE" w:rsidRPr="00E82DF2">
        <w:rPr>
          <w:color w:val="333333"/>
          <w:sz w:val="28"/>
          <w:szCs w:val="28"/>
          <w:shd w:val="clear" w:color="auto" w:fill="FFFFFF"/>
        </w:rPr>
        <w:t xml:space="preserve">Разработка и внедрение </w:t>
      </w:r>
      <w:proofErr w:type="gramStart"/>
      <w:r w:rsidR="005958EE" w:rsidRPr="00E82DF2">
        <w:rPr>
          <w:color w:val="333333"/>
          <w:sz w:val="28"/>
          <w:szCs w:val="28"/>
          <w:shd w:val="clear" w:color="auto" w:fill="FFFFFF"/>
        </w:rPr>
        <w:t xml:space="preserve">стандартов оценки </w:t>
      </w:r>
      <w:r w:rsidR="00FD149E" w:rsidRPr="00E82DF2">
        <w:rPr>
          <w:color w:val="333333"/>
          <w:sz w:val="28"/>
          <w:szCs w:val="28"/>
          <w:shd w:val="clear" w:color="auto" w:fill="FFFFFF"/>
        </w:rPr>
        <w:t>эффективности системы стратегического управления</w:t>
      </w:r>
      <w:proofErr w:type="gramEnd"/>
      <w:r w:rsidR="00FD149E" w:rsidRPr="00E82DF2">
        <w:rPr>
          <w:color w:val="333333"/>
          <w:sz w:val="28"/>
          <w:szCs w:val="28"/>
          <w:shd w:val="clear" w:color="auto" w:fill="FFFFFF"/>
        </w:rPr>
        <w:t xml:space="preserve"> на основе строго доказательного подхода</w:t>
      </w:r>
      <w:r w:rsidR="005958EE" w:rsidRPr="00E82DF2">
        <w:rPr>
          <w:color w:val="333333"/>
          <w:sz w:val="28"/>
          <w:szCs w:val="28"/>
          <w:shd w:val="clear" w:color="auto" w:fill="FFFFFF"/>
        </w:rPr>
        <w:t xml:space="preserve">, </w:t>
      </w:r>
      <w:r w:rsidR="00FD149E" w:rsidRPr="00E82DF2">
        <w:rPr>
          <w:color w:val="333333"/>
          <w:sz w:val="28"/>
          <w:szCs w:val="28"/>
          <w:shd w:val="clear" w:color="auto" w:fill="FFFFFF"/>
        </w:rPr>
        <w:t>а также влияния деятельности объекта аудита на конечный результат.</w:t>
      </w:r>
      <w:r w:rsidR="00FD149E" w:rsidRPr="00FD149E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E87F57" w:rsidRDefault="00E87F57" w:rsidP="005005D0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i/>
          <w:color w:val="333333"/>
          <w:sz w:val="28"/>
          <w:szCs w:val="28"/>
          <w:shd w:val="clear" w:color="auto" w:fill="FFFFFF"/>
        </w:rPr>
      </w:pPr>
      <w:r>
        <w:rPr>
          <w:i/>
          <w:color w:val="333333"/>
          <w:sz w:val="28"/>
          <w:szCs w:val="28"/>
          <w:shd w:val="clear" w:color="auto" w:fill="FFFFFF"/>
        </w:rPr>
        <w:t>Задача 3</w:t>
      </w:r>
    </w:p>
    <w:p w:rsidR="00A5016A" w:rsidRDefault="00E87F57" w:rsidP="00A5016A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E87F57">
        <w:rPr>
          <w:i/>
          <w:color w:val="333333"/>
          <w:sz w:val="28"/>
          <w:szCs w:val="28"/>
          <w:shd w:val="clear" w:color="auto" w:fill="FFFFFF"/>
        </w:rPr>
        <w:t>Содействие</w:t>
      </w:r>
      <w:r w:rsidR="0056429C" w:rsidRPr="00E87F57">
        <w:rPr>
          <w:i/>
          <w:color w:val="333333"/>
          <w:sz w:val="28"/>
          <w:szCs w:val="28"/>
          <w:shd w:val="clear" w:color="auto" w:fill="FFFFFF"/>
        </w:rPr>
        <w:t xml:space="preserve"> укреплению культуры публичности и открытости процессов принятия управленческих решений, управления муниципальными ресурсами, </w:t>
      </w:r>
      <w:r w:rsidR="0056429C" w:rsidRPr="00E82DF2">
        <w:rPr>
          <w:i/>
          <w:color w:val="333333"/>
          <w:sz w:val="28"/>
          <w:szCs w:val="28"/>
          <w:shd w:val="clear" w:color="auto" w:fill="FFFFFF"/>
        </w:rPr>
        <w:t>экономическими отношениями</w:t>
      </w:r>
      <w:r w:rsidR="001C245C" w:rsidRPr="00E82DF2">
        <w:rPr>
          <w:i/>
          <w:color w:val="333333"/>
          <w:sz w:val="28"/>
          <w:szCs w:val="28"/>
          <w:shd w:val="clear" w:color="auto" w:fill="FFFFFF"/>
        </w:rPr>
        <w:t>:</w:t>
      </w:r>
    </w:p>
    <w:p w:rsidR="00E87F57" w:rsidRPr="00A5016A" w:rsidRDefault="00A5016A" w:rsidP="00A5016A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A5016A">
        <w:rPr>
          <w:color w:val="333333"/>
          <w:sz w:val="28"/>
          <w:szCs w:val="28"/>
          <w:shd w:val="clear" w:color="auto" w:fill="FFFFFF"/>
        </w:rPr>
        <w:t xml:space="preserve">3.1. </w:t>
      </w:r>
      <w:r w:rsidR="003C00DB" w:rsidRPr="00A5016A">
        <w:rPr>
          <w:color w:val="333333"/>
          <w:sz w:val="28"/>
          <w:szCs w:val="28"/>
          <w:shd w:val="clear" w:color="auto" w:fill="FFFFFF"/>
        </w:rPr>
        <w:t>П</w:t>
      </w:r>
      <w:r w:rsidR="0056429C" w:rsidRPr="00A5016A">
        <w:rPr>
          <w:color w:val="333333"/>
          <w:sz w:val="28"/>
          <w:szCs w:val="28"/>
          <w:shd w:val="clear" w:color="auto" w:fill="FFFFFF"/>
        </w:rPr>
        <w:t xml:space="preserve">овышение публичности </w:t>
      </w:r>
      <w:r w:rsidR="002B11F1" w:rsidRPr="00A5016A">
        <w:rPr>
          <w:color w:val="333333"/>
          <w:sz w:val="28"/>
          <w:szCs w:val="28"/>
          <w:shd w:val="clear" w:color="auto" w:fill="FFFFFF"/>
        </w:rPr>
        <w:t xml:space="preserve">и открытости </w:t>
      </w:r>
      <w:r w:rsidR="00E87F57" w:rsidRPr="00A5016A">
        <w:rPr>
          <w:color w:val="333333"/>
          <w:sz w:val="28"/>
          <w:szCs w:val="28"/>
          <w:shd w:val="clear" w:color="auto" w:fill="FFFFFF"/>
        </w:rPr>
        <w:t>деятельности Контрольно-С</w:t>
      </w:r>
      <w:r w:rsidR="0056429C" w:rsidRPr="00A5016A">
        <w:rPr>
          <w:color w:val="333333"/>
          <w:sz w:val="28"/>
          <w:szCs w:val="28"/>
          <w:shd w:val="clear" w:color="auto" w:fill="FFFFFF"/>
        </w:rPr>
        <w:t xml:space="preserve">четной палаты, предоставление в открытых источниках информации о результатах своей работы на доступном для всех целевых аудиторий языке. </w:t>
      </w:r>
    </w:p>
    <w:p w:rsidR="00C5183F" w:rsidRDefault="00A5016A" w:rsidP="005005D0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3.</w:t>
      </w:r>
      <w:r w:rsidR="003C00DB">
        <w:rPr>
          <w:color w:val="333333"/>
          <w:sz w:val="28"/>
          <w:szCs w:val="28"/>
          <w:shd w:val="clear" w:color="auto" w:fill="FFFFFF"/>
        </w:rPr>
        <w:t>2</w:t>
      </w:r>
      <w:r w:rsidR="0056429C" w:rsidRPr="0056429C">
        <w:rPr>
          <w:color w:val="333333"/>
          <w:sz w:val="28"/>
          <w:szCs w:val="28"/>
          <w:shd w:val="clear" w:color="auto" w:fill="FFFFFF"/>
        </w:rPr>
        <w:t xml:space="preserve">. Модернизация сайта </w:t>
      </w:r>
      <w:r w:rsidR="00E119EA">
        <w:rPr>
          <w:color w:val="333333"/>
          <w:sz w:val="28"/>
          <w:szCs w:val="28"/>
          <w:shd w:val="clear" w:color="auto" w:fill="FFFFFF"/>
        </w:rPr>
        <w:t>счетной палаты</w:t>
      </w:r>
      <w:r w:rsidR="0056429C" w:rsidRPr="0056429C">
        <w:rPr>
          <w:color w:val="333333"/>
          <w:sz w:val="28"/>
          <w:szCs w:val="28"/>
          <w:shd w:val="clear" w:color="auto" w:fill="FFFFFF"/>
        </w:rPr>
        <w:t xml:space="preserve"> в целях повышения его информативности. Развитие инструментов открыто</w:t>
      </w:r>
      <w:r w:rsidR="00E119EA">
        <w:rPr>
          <w:color w:val="333333"/>
          <w:sz w:val="28"/>
          <w:szCs w:val="28"/>
          <w:shd w:val="clear" w:color="auto" w:fill="FFFFFF"/>
        </w:rPr>
        <w:t>го доступа к данным Контрольно-С</w:t>
      </w:r>
      <w:r w:rsidR="0056429C" w:rsidRPr="0056429C">
        <w:rPr>
          <w:color w:val="333333"/>
          <w:sz w:val="28"/>
          <w:szCs w:val="28"/>
          <w:shd w:val="clear" w:color="auto" w:fill="FFFFFF"/>
        </w:rPr>
        <w:t xml:space="preserve">четной палаты, в том числе с организацией возможности обратной связи с пользователями данных. </w:t>
      </w:r>
    </w:p>
    <w:p w:rsidR="0056429C" w:rsidRDefault="00A5016A" w:rsidP="005005D0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3.</w:t>
      </w:r>
      <w:r w:rsidR="003C00DB" w:rsidRPr="00E87F57">
        <w:rPr>
          <w:color w:val="333333"/>
          <w:sz w:val="28"/>
          <w:szCs w:val="28"/>
          <w:shd w:val="clear" w:color="auto" w:fill="FFFFFF"/>
        </w:rPr>
        <w:t>3</w:t>
      </w:r>
      <w:r w:rsidR="0056429C" w:rsidRPr="00E87F57">
        <w:rPr>
          <w:color w:val="333333"/>
          <w:sz w:val="28"/>
          <w:szCs w:val="28"/>
          <w:shd w:val="clear" w:color="auto" w:fill="FFFFFF"/>
        </w:rPr>
        <w:t xml:space="preserve">. Содействие развитию механизмов общественного контроля. </w:t>
      </w:r>
    </w:p>
    <w:p w:rsidR="00E87F57" w:rsidRPr="00E87F57" w:rsidRDefault="00E87F57" w:rsidP="00251A84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E87F57">
        <w:rPr>
          <w:i/>
          <w:color w:val="333333"/>
          <w:sz w:val="28"/>
          <w:szCs w:val="28"/>
          <w:shd w:val="clear" w:color="auto" w:fill="FFFFFF"/>
        </w:rPr>
        <w:t xml:space="preserve">Задача </w:t>
      </w:r>
      <w:r>
        <w:rPr>
          <w:i/>
          <w:color w:val="333333"/>
          <w:sz w:val="28"/>
          <w:szCs w:val="28"/>
          <w:shd w:val="clear" w:color="auto" w:fill="FFFFFF"/>
        </w:rPr>
        <w:t>4</w:t>
      </w:r>
    </w:p>
    <w:p w:rsidR="0056429C" w:rsidRPr="00E87F57" w:rsidRDefault="0056429C" w:rsidP="00251A84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E87F57">
        <w:rPr>
          <w:i/>
          <w:color w:val="333333"/>
          <w:sz w:val="28"/>
          <w:szCs w:val="28"/>
          <w:shd w:val="clear" w:color="auto" w:fill="FFFFFF"/>
        </w:rPr>
        <w:t xml:space="preserve">Развитие среды добросовестности за счет совершенствования мер по противодействию коррупции </w:t>
      </w:r>
    </w:p>
    <w:p w:rsidR="0056429C" w:rsidRPr="00C5183F" w:rsidRDefault="00A5016A" w:rsidP="00251A84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4.</w:t>
      </w:r>
      <w:r w:rsidR="0056429C" w:rsidRPr="00C5183F">
        <w:rPr>
          <w:color w:val="333333"/>
          <w:sz w:val="28"/>
          <w:szCs w:val="28"/>
          <w:shd w:val="clear" w:color="auto" w:fill="FFFFFF"/>
        </w:rPr>
        <w:t xml:space="preserve">1. Поддержка культуры нулевой терпимости к коррупции через соблюдение принципов независимости, объективности и гласности в своей деятельности. </w:t>
      </w:r>
    </w:p>
    <w:p w:rsidR="00E87F57" w:rsidRDefault="00A5016A" w:rsidP="00251A84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4.</w:t>
      </w:r>
      <w:r w:rsidR="0056429C" w:rsidRPr="00C5183F">
        <w:rPr>
          <w:color w:val="333333"/>
          <w:sz w:val="28"/>
          <w:szCs w:val="28"/>
          <w:shd w:val="clear" w:color="auto" w:fill="FFFFFF"/>
        </w:rPr>
        <w:t xml:space="preserve">2. Выработка предложений, направленных на противодействие коррупции, повышение эффективности механизмов предотвращения и урегулирования конфликта интересов. </w:t>
      </w:r>
    </w:p>
    <w:p w:rsidR="001A5002" w:rsidRPr="00E87F57" w:rsidRDefault="00A5016A" w:rsidP="00251A84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4.</w:t>
      </w:r>
      <w:r w:rsidR="00E87F57" w:rsidRPr="00E82DF2">
        <w:rPr>
          <w:color w:val="333333"/>
          <w:sz w:val="28"/>
          <w:szCs w:val="28"/>
          <w:shd w:val="clear" w:color="auto" w:fill="FFFFFF"/>
        </w:rPr>
        <w:t xml:space="preserve">3. </w:t>
      </w:r>
      <w:r w:rsidR="001A5002" w:rsidRPr="00E82DF2">
        <w:rPr>
          <w:color w:val="333333"/>
          <w:sz w:val="28"/>
          <w:szCs w:val="28"/>
          <w:shd w:val="clear" w:color="auto" w:fill="FFFFFF"/>
        </w:rPr>
        <w:t>Совершенствование информационного обмена с контролирующими, надзорными и правоохранительными органами в целях разработки и внедрения новых комплексных инструментов противодействия коррупции</w:t>
      </w:r>
      <w:r w:rsidR="001C245C" w:rsidRPr="00E82DF2">
        <w:rPr>
          <w:color w:val="333333"/>
          <w:sz w:val="28"/>
          <w:szCs w:val="28"/>
          <w:shd w:val="clear" w:color="auto" w:fill="FFFFFF"/>
        </w:rPr>
        <w:t>.</w:t>
      </w:r>
    </w:p>
    <w:p w:rsidR="00E87F57" w:rsidRPr="00E87F57" w:rsidRDefault="00E87F57" w:rsidP="003C00DB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E87F57">
        <w:rPr>
          <w:i/>
          <w:color w:val="333333"/>
          <w:sz w:val="28"/>
          <w:szCs w:val="28"/>
          <w:shd w:val="clear" w:color="auto" w:fill="FFFFFF"/>
        </w:rPr>
        <w:t>Задача 5</w:t>
      </w:r>
      <w:r w:rsidR="000E6ABF" w:rsidRPr="00E87F57">
        <w:rPr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DF7B04" w:rsidRPr="00E87F57" w:rsidRDefault="005005D0" w:rsidP="003C00DB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E87F57">
        <w:rPr>
          <w:i/>
          <w:color w:val="333333"/>
          <w:sz w:val="28"/>
          <w:szCs w:val="28"/>
          <w:shd w:val="clear" w:color="auto" w:fill="FFFFFF"/>
        </w:rPr>
        <w:t>П</w:t>
      </w:r>
      <w:r w:rsidR="00DF7B04" w:rsidRPr="00E87F57">
        <w:rPr>
          <w:i/>
          <w:color w:val="333333"/>
          <w:sz w:val="28"/>
          <w:szCs w:val="28"/>
          <w:shd w:val="clear" w:color="auto" w:fill="FFFFFF"/>
        </w:rPr>
        <w:t>овышени</w:t>
      </w:r>
      <w:r w:rsidRPr="00E87F57">
        <w:rPr>
          <w:i/>
          <w:color w:val="333333"/>
          <w:sz w:val="28"/>
          <w:szCs w:val="28"/>
          <w:shd w:val="clear" w:color="auto" w:fill="FFFFFF"/>
        </w:rPr>
        <w:t>е</w:t>
      </w:r>
      <w:r w:rsidR="00DF7B04" w:rsidRPr="00E87F57">
        <w:rPr>
          <w:i/>
          <w:color w:val="333333"/>
          <w:sz w:val="28"/>
          <w:szCs w:val="28"/>
          <w:shd w:val="clear" w:color="auto" w:fill="FFFFFF"/>
        </w:rPr>
        <w:t xml:space="preserve"> качества и эффективности деятельности Контрольно-Счетной палаты</w:t>
      </w:r>
    </w:p>
    <w:p w:rsidR="007A7716" w:rsidRPr="00251A84" w:rsidRDefault="007A7716" w:rsidP="005832A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51A84">
        <w:rPr>
          <w:color w:val="333333"/>
          <w:sz w:val="28"/>
          <w:szCs w:val="28"/>
          <w:shd w:val="clear" w:color="auto" w:fill="FFFFFF"/>
        </w:rPr>
        <w:t>Реализация обозначенных выше стратегических направлений деятельности Контрольно-</w:t>
      </w:r>
      <w:r w:rsidR="00CE0949">
        <w:rPr>
          <w:color w:val="333333"/>
          <w:sz w:val="28"/>
          <w:szCs w:val="28"/>
          <w:shd w:val="clear" w:color="auto" w:fill="FFFFFF"/>
        </w:rPr>
        <w:t>С</w:t>
      </w:r>
      <w:r w:rsidRPr="00251A84">
        <w:rPr>
          <w:color w:val="333333"/>
          <w:sz w:val="28"/>
          <w:szCs w:val="28"/>
          <w:shd w:val="clear" w:color="auto" w:fill="FFFFFF"/>
        </w:rPr>
        <w:t>четной палаты соответственно требует и определенных изменений в технологии работы, включая вопросы кадрового, организационного, информационного, методологического и документационного обеспечения деятельности</w:t>
      </w:r>
      <w:r w:rsidR="00510017">
        <w:rPr>
          <w:color w:val="333333"/>
          <w:sz w:val="28"/>
          <w:szCs w:val="28"/>
          <w:shd w:val="clear" w:color="auto" w:fill="FFFFFF"/>
        </w:rPr>
        <w:t xml:space="preserve"> органа внешнего </w:t>
      </w:r>
      <w:r w:rsidR="000D2181">
        <w:rPr>
          <w:color w:val="333333"/>
          <w:sz w:val="28"/>
          <w:szCs w:val="28"/>
          <w:shd w:val="clear" w:color="auto" w:fill="FFFFFF"/>
        </w:rPr>
        <w:t>финансового контроля</w:t>
      </w:r>
      <w:r w:rsidRPr="00251A84">
        <w:rPr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Pr="00251A84">
        <w:rPr>
          <w:color w:val="333333"/>
          <w:sz w:val="28"/>
          <w:szCs w:val="28"/>
          <w:shd w:val="clear" w:color="auto" w:fill="FFFFFF"/>
        </w:rPr>
        <w:t>которые</w:t>
      </w:r>
      <w:proofErr w:type="gramEnd"/>
      <w:r w:rsidRPr="00251A84">
        <w:rPr>
          <w:color w:val="333333"/>
          <w:sz w:val="28"/>
          <w:szCs w:val="28"/>
          <w:shd w:val="clear" w:color="auto" w:fill="FFFFFF"/>
        </w:rPr>
        <w:t xml:space="preserve"> </w:t>
      </w:r>
      <w:r w:rsidR="003C00DB">
        <w:rPr>
          <w:color w:val="333333"/>
          <w:sz w:val="28"/>
          <w:szCs w:val="28"/>
          <w:shd w:val="clear" w:color="auto" w:fill="FFFFFF"/>
        </w:rPr>
        <w:t>как и прежде будут строиться</w:t>
      </w:r>
      <w:r w:rsidRPr="00251A84">
        <w:rPr>
          <w:color w:val="333333"/>
          <w:sz w:val="28"/>
          <w:szCs w:val="28"/>
          <w:shd w:val="clear" w:color="auto" w:fill="FFFFFF"/>
        </w:rPr>
        <w:t xml:space="preserve"> на следующих правилах</w:t>
      </w:r>
      <w:r w:rsidR="003C00DB">
        <w:rPr>
          <w:color w:val="333333"/>
          <w:sz w:val="28"/>
          <w:szCs w:val="28"/>
          <w:shd w:val="clear" w:color="auto" w:fill="FFFFFF"/>
        </w:rPr>
        <w:t>:</w:t>
      </w:r>
      <w:r w:rsidRPr="00251A84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251A84" w:rsidRPr="00251A84" w:rsidRDefault="00A5016A" w:rsidP="005832A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5.</w:t>
      </w:r>
      <w:r w:rsidR="00251A84" w:rsidRPr="00251A84">
        <w:rPr>
          <w:color w:val="333333"/>
          <w:sz w:val="28"/>
          <w:szCs w:val="28"/>
          <w:shd w:val="clear" w:color="auto" w:fill="FFFFFF"/>
        </w:rPr>
        <w:t xml:space="preserve">1. Профессионализм </w:t>
      </w:r>
    </w:p>
    <w:p w:rsidR="00251A84" w:rsidRPr="00251A84" w:rsidRDefault="00251A84" w:rsidP="005832A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51A84">
        <w:rPr>
          <w:color w:val="333333"/>
          <w:sz w:val="28"/>
          <w:szCs w:val="28"/>
          <w:shd w:val="clear" w:color="auto" w:fill="FFFFFF"/>
        </w:rPr>
        <w:t xml:space="preserve">Сотрудники </w:t>
      </w:r>
      <w:r w:rsidR="003C00DB">
        <w:rPr>
          <w:color w:val="333333"/>
          <w:sz w:val="28"/>
          <w:szCs w:val="28"/>
          <w:shd w:val="clear" w:color="auto" w:fill="FFFFFF"/>
        </w:rPr>
        <w:t>Контрольно-</w:t>
      </w:r>
      <w:r w:rsidRPr="00251A84">
        <w:rPr>
          <w:color w:val="333333"/>
          <w:sz w:val="28"/>
          <w:szCs w:val="28"/>
          <w:shd w:val="clear" w:color="auto" w:fill="FFFFFF"/>
        </w:rPr>
        <w:t>Счетной палаты должны владеть знаниями и информацией о проверяемой сфере, включая нормы регулирования и права, показатели и тенденции экономического развития</w:t>
      </w:r>
      <w:r w:rsidR="00221B74">
        <w:rPr>
          <w:color w:val="333333"/>
          <w:sz w:val="28"/>
          <w:szCs w:val="28"/>
          <w:shd w:val="clear" w:color="auto" w:fill="FFFFFF"/>
        </w:rPr>
        <w:t xml:space="preserve">, а также постоянно совершенствовать и повышать свою </w:t>
      </w:r>
      <w:r w:rsidR="00E87F57">
        <w:rPr>
          <w:color w:val="333333"/>
          <w:sz w:val="28"/>
          <w:szCs w:val="28"/>
          <w:shd w:val="clear" w:color="auto" w:fill="FFFFFF"/>
        </w:rPr>
        <w:t>квалификацию.</w:t>
      </w:r>
    </w:p>
    <w:p w:rsidR="00251A84" w:rsidRPr="00251A84" w:rsidRDefault="00A5016A" w:rsidP="005832A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5.</w:t>
      </w:r>
      <w:r w:rsidR="003C00DB">
        <w:rPr>
          <w:color w:val="333333"/>
          <w:sz w:val="28"/>
          <w:szCs w:val="28"/>
          <w:shd w:val="clear" w:color="auto" w:fill="FFFFFF"/>
        </w:rPr>
        <w:t>2</w:t>
      </w:r>
      <w:r w:rsidR="00251A84" w:rsidRPr="00251A84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251A84" w:rsidRPr="00251A84">
        <w:rPr>
          <w:color w:val="333333"/>
          <w:sz w:val="28"/>
          <w:szCs w:val="28"/>
          <w:shd w:val="clear" w:color="auto" w:fill="FFFFFF"/>
        </w:rPr>
        <w:t>Проактивность</w:t>
      </w:r>
      <w:proofErr w:type="spellEnd"/>
      <w:r w:rsidR="00251A84" w:rsidRPr="00251A84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251A84" w:rsidRPr="00251A84" w:rsidRDefault="00251A84" w:rsidP="005832A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51A84">
        <w:rPr>
          <w:color w:val="333333"/>
          <w:sz w:val="28"/>
          <w:szCs w:val="28"/>
          <w:shd w:val="clear" w:color="auto" w:fill="FFFFFF"/>
        </w:rPr>
        <w:t xml:space="preserve">Анализировать риски, предлагать инструменты их минимизации, в том числе – на основе положительного опыта и практик других регионов, выявлять дополнительные ресурсы и возможности для улучшения ситуации в проверяемой сфере, повышения ее эффективности. </w:t>
      </w:r>
    </w:p>
    <w:p w:rsidR="00251A84" w:rsidRPr="00251A84" w:rsidRDefault="00A5016A" w:rsidP="005832A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5.</w:t>
      </w:r>
      <w:r w:rsidR="003C00DB">
        <w:rPr>
          <w:color w:val="333333"/>
          <w:sz w:val="28"/>
          <w:szCs w:val="28"/>
          <w:shd w:val="clear" w:color="auto" w:fill="FFFFFF"/>
        </w:rPr>
        <w:t>3</w:t>
      </w:r>
      <w:r w:rsidR="00251A84" w:rsidRPr="00251A84">
        <w:rPr>
          <w:color w:val="333333"/>
          <w:sz w:val="28"/>
          <w:szCs w:val="28"/>
          <w:shd w:val="clear" w:color="auto" w:fill="FFFFFF"/>
        </w:rPr>
        <w:t xml:space="preserve">. Последовательность </w:t>
      </w:r>
    </w:p>
    <w:p w:rsidR="00251A84" w:rsidRPr="00251A84" w:rsidRDefault="00251A84" w:rsidP="005832A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51A84">
        <w:rPr>
          <w:color w:val="333333"/>
          <w:sz w:val="28"/>
          <w:szCs w:val="28"/>
          <w:shd w:val="clear" w:color="auto" w:fill="FFFFFF"/>
        </w:rPr>
        <w:t xml:space="preserve">На всех этапах бюджетного процесса последовательно стремиться к минимизации рисков нарушения бюджетного законодательства. </w:t>
      </w:r>
    </w:p>
    <w:p w:rsidR="00251A84" w:rsidRPr="00251A84" w:rsidRDefault="00A5016A" w:rsidP="005832A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5.</w:t>
      </w:r>
      <w:r w:rsidR="005005D0">
        <w:rPr>
          <w:color w:val="333333"/>
          <w:sz w:val="28"/>
          <w:szCs w:val="28"/>
          <w:shd w:val="clear" w:color="auto" w:fill="FFFFFF"/>
        </w:rPr>
        <w:t>4</w:t>
      </w:r>
      <w:r w:rsidR="00251A84" w:rsidRPr="00251A84">
        <w:rPr>
          <w:color w:val="333333"/>
          <w:sz w:val="28"/>
          <w:szCs w:val="28"/>
          <w:shd w:val="clear" w:color="auto" w:fill="FFFFFF"/>
        </w:rPr>
        <w:t xml:space="preserve">. Пунктуальность </w:t>
      </w:r>
    </w:p>
    <w:p w:rsidR="00251A84" w:rsidRPr="00251A84" w:rsidRDefault="00251A84" w:rsidP="005832A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51A84">
        <w:rPr>
          <w:color w:val="333333"/>
          <w:sz w:val="28"/>
          <w:szCs w:val="28"/>
          <w:shd w:val="clear" w:color="auto" w:fill="FFFFFF"/>
        </w:rPr>
        <w:lastRenderedPageBreak/>
        <w:t>Быть максимально точным</w:t>
      </w:r>
      <w:r w:rsidR="00BA18DD">
        <w:rPr>
          <w:color w:val="333333"/>
          <w:sz w:val="28"/>
          <w:szCs w:val="28"/>
          <w:shd w:val="clear" w:color="auto" w:fill="FFFFFF"/>
        </w:rPr>
        <w:t>, объективным</w:t>
      </w:r>
      <w:r w:rsidRPr="00251A84">
        <w:rPr>
          <w:color w:val="333333"/>
          <w:sz w:val="28"/>
          <w:szCs w:val="28"/>
          <w:shd w:val="clear" w:color="auto" w:fill="FFFFFF"/>
        </w:rPr>
        <w:t xml:space="preserve"> и доказательным при формулировке любых выводов по итогам </w:t>
      </w:r>
      <w:r w:rsidR="005005D0">
        <w:rPr>
          <w:color w:val="333333"/>
          <w:sz w:val="28"/>
          <w:szCs w:val="28"/>
          <w:shd w:val="clear" w:color="auto" w:fill="FFFFFF"/>
        </w:rPr>
        <w:t xml:space="preserve">экспертно-аналитических и </w:t>
      </w:r>
      <w:r w:rsidRPr="00251A84">
        <w:rPr>
          <w:color w:val="333333"/>
          <w:sz w:val="28"/>
          <w:szCs w:val="28"/>
          <w:shd w:val="clear" w:color="auto" w:fill="FFFFFF"/>
        </w:rPr>
        <w:t xml:space="preserve">контрольных мероприятий. </w:t>
      </w:r>
    </w:p>
    <w:p w:rsidR="00251A84" w:rsidRPr="00251A84" w:rsidRDefault="00A5016A" w:rsidP="005832A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5.</w:t>
      </w:r>
      <w:r w:rsidR="005005D0">
        <w:rPr>
          <w:color w:val="333333"/>
          <w:sz w:val="28"/>
          <w:szCs w:val="28"/>
          <w:shd w:val="clear" w:color="auto" w:fill="FFFFFF"/>
        </w:rPr>
        <w:t>5</w:t>
      </w:r>
      <w:r w:rsidR="00251A84" w:rsidRPr="00251A84">
        <w:rPr>
          <w:color w:val="333333"/>
          <w:sz w:val="28"/>
          <w:szCs w:val="28"/>
          <w:shd w:val="clear" w:color="auto" w:fill="FFFFFF"/>
        </w:rPr>
        <w:t xml:space="preserve">. Порядочность </w:t>
      </w:r>
    </w:p>
    <w:p w:rsidR="00251A84" w:rsidRPr="00251A84" w:rsidRDefault="00251A84" w:rsidP="005832A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51A84">
        <w:rPr>
          <w:color w:val="333333"/>
          <w:sz w:val="28"/>
          <w:szCs w:val="28"/>
          <w:shd w:val="clear" w:color="auto" w:fill="FFFFFF"/>
        </w:rPr>
        <w:t xml:space="preserve">Проявлять порядочность в отношении с коллегами, с руководителями и сотрудниками объектов контроля. </w:t>
      </w:r>
    </w:p>
    <w:p w:rsidR="00251A84" w:rsidRPr="00251A84" w:rsidRDefault="00A5016A" w:rsidP="005832A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5.</w:t>
      </w:r>
      <w:bookmarkStart w:id="0" w:name="_GoBack"/>
      <w:bookmarkEnd w:id="0"/>
      <w:r w:rsidR="005005D0">
        <w:rPr>
          <w:color w:val="333333"/>
          <w:sz w:val="28"/>
          <w:szCs w:val="28"/>
          <w:shd w:val="clear" w:color="auto" w:fill="FFFFFF"/>
        </w:rPr>
        <w:t>6</w:t>
      </w:r>
      <w:r w:rsidR="00251A84" w:rsidRPr="00251A84">
        <w:rPr>
          <w:color w:val="333333"/>
          <w:sz w:val="28"/>
          <w:szCs w:val="28"/>
          <w:shd w:val="clear" w:color="auto" w:fill="FFFFFF"/>
        </w:rPr>
        <w:t xml:space="preserve">. Партнерство </w:t>
      </w:r>
    </w:p>
    <w:p w:rsidR="00251A84" w:rsidRPr="00251A84" w:rsidRDefault="00251A84" w:rsidP="005832A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51A84">
        <w:rPr>
          <w:color w:val="333333"/>
          <w:sz w:val="28"/>
          <w:szCs w:val="28"/>
          <w:shd w:val="clear" w:color="auto" w:fill="FFFFFF"/>
        </w:rPr>
        <w:t xml:space="preserve">Выступать по отношению к другим органам </w:t>
      </w:r>
      <w:r w:rsidR="005005D0">
        <w:rPr>
          <w:color w:val="333333"/>
          <w:sz w:val="28"/>
          <w:szCs w:val="28"/>
          <w:shd w:val="clear" w:color="auto" w:fill="FFFFFF"/>
        </w:rPr>
        <w:t>местного самоуправления муниципального</w:t>
      </w:r>
      <w:r w:rsidRPr="00251A84">
        <w:rPr>
          <w:color w:val="333333"/>
          <w:sz w:val="28"/>
          <w:szCs w:val="28"/>
          <w:shd w:val="clear" w:color="auto" w:fill="FFFFFF"/>
        </w:rPr>
        <w:t xml:space="preserve"> </w:t>
      </w:r>
      <w:r w:rsidR="005005D0">
        <w:rPr>
          <w:color w:val="333333"/>
          <w:sz w:val="28"/>
          <w:szCs w:val="28"/>
          <w:shd w:val="clear" w:color="auto" w:fill="FFFFFF"/>
        </w:rPr>
        <w:t>района</w:t>
      </w:r>
      <w:r w:rsidRPr="00251A84">
        <w:rPr>
          <w:color w:val="333333"/>
          <w:sz w:val="28"/>
          <w:szCs w:val="28"/>
          <w:shd w:val="clear" w:color="auto" w:fill="FFFFFF"/>
        </w:rPr>
        <w:t xml:space="preserve"> партнерами, содействуя им в предупреждении и недопущении каких-либо нарушений бюджетного законодательства. </w:t>
      </w:r>
    </w:p>
    <w:p w:rsidR="00251A84" w:rsidRPr="00251A84" w:rsidRDefault="00251A84" w:rsidP="005832AE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0E6ABF" w:rsidRDefault="000E6ABF" w:rsidP="00E87F57">
      <w:pPr>
        <w:tabs>
          <w:tab w:val="left" w:pos="709"/>
          <w:tab w:val="left" w:pos="3475"/>
        </w:tabs>
        <w:ind w:left="426" w:firstLine="567"/>
        <w:rPr>
          <w:b/>
          <w:color w:val="333333"/>
          <w:sz w:val="28"/>
          <w:szCs w:val="28"/>
          <w:shd w:val="clear" w:color="auto" w:fill="FFFFFF"/>
        </w:rPr>
      </w:pPr>
      <w:r w:rsidRPr="000E6ABF">
        <w:rPr>
          <w:b/>
          <w:color w:val="333333"/>
          <w:sz w:val="28"/>
          <w:szCs w:val="28"/>
          <w:shd w:val="clear" w:color="auto" w:fill="FFFFFF"/>
        </w:rPr>
        <w:t>Общесистемные направления развития</w:t>
      </w:r>
    </w:p>
    <w:p w:rsidR="000E6ABF" w:rsidRPr="000E6ABF" w:rsidRDefault="000E6ABF" w:rsidP="000E6ABF">
      <w:pPr>
        <w:tabs>
          <w:tab w:val="left" w:pos="709"/>
          <w:tab w:val="left" w:pos="3475"/>
        </w:tabs>
        <w:ind w:left="426" w:firstLine="567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0E6ABF" w:rsidRPr="000E6ABF" w:rsidRDefault="000E6ABF" w:rsidP="000E6AB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0E6ABF">
        <w:rPr>
          <w:color w:val="333333"/>
          <w:sz w:val="28"/>
          <w:szCs w:val="28"/>
          <w:shd w:val="clear" w:color="auto" w:fill="FFFFFF"/>
        </w:rPr>
        <w:t>1. Развитие методологии внешнего муниципального финансового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контроля, в том числе в соответствии с направлениями, изложенными в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настоящей Стратегии.</w:t>
      </w:r>
    </w:p>
    <w:p w:rsidR="000E6ABF" w:rsidRPr="000E6ABF" w:rsidRDefault="000E6ABF" w:rsidP="000E6AB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0E6ABF">
        <w:rPr>
          <w:color w:val="333333"/>
          <w:sz w:val="28"/>
          <w:szCs w:val="28"/>
          <w:shd w:val="clear" w:color="auto" w:fill="FFFFFF"/>
        </w:rPr>
        <w:t>1.1. Проведение аудита эффективности и стратегического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аудита с опорой на аналитическую функцию.</w:t>
      </w:r>
    </w:p>
    <w:p w:rsidR="000E6ABF" w:rsidRPr="000E6ABF" w:rsidRDefault="000E6ABF" w:rsidP="000E6AB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0E6ABF">
        <w:rPr>
          <w:color w:val="333333"/>
          <w:sz w:val="28"/>
          <w:szCs w:val="28"/>
          <w:shd w:val="clear" w:color="auto" w:fill="FFFFFF"/>
        </w:rPr>
        <w:t xml:space="preserve">1.2. Применение </w:t>
      </w:r>
      <w:proofErr w:type="gramStart"/>
      <w:r w:rsidRPr="000E6ABF">
        <w:rPr>
          <w:color w:val="333333"/>
          <w:sz w:val="28"/>
          <w:szCs w:val="28"/>
          <w:shd w:val="clear" w:color="auto" w:fill="FFFFFF"/>
        </w:rPr>
        <w:t>риск-ориентированного</w:t>
      </w:r>
      <w:proofErr w:type="gramEnd"/>
      <w:r w:rsidRPr="000E6ABF">
        <w:rPr>
          <w:color w:val="333333"/>
          <w:sz w:val="28"/>
          <w:szCs w:val="28"/>
          <w:shd w:val="clear" w:color="auto" w:fill="FFFFFF"/>
        </w:rPr>
        <w:t xml:space="preserve"> подхода при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планировании и проведении контрольных и экспертно-аналитических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мероприятий.</w:t>
      </w:r>
    </w:p>
    <w:p w:rsidR="000E6ABF" w:rsidRPr="000E6ABF" w:rsidRDefault="000E6ABF" w:rsidP="000E6AB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0E6ABF">
        <w:rPr>
          <w:color w:val="333333"/>
          <w:sz w:val="28"/>
          <w:szCs w:val="28"/>
          <w:shd w:val="clear" w:color="auto" w:fill="FFFFFF"/>
        </w:rPr>
        <w:t>1.3. Осуществление планирования мероприятий с учетом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 xml:space="preserve">потребностей </w:t>
      </w:r>
      <w:r w:rsidR="00CB0F5E">
        <w:rPr>
          <w:color w:val="333333"/>
          <w:sz w:val="28"/>
          <w:szCs w:val="28"/>
          <w:shd w:val="clear" w:color="auto" w:fill="FFFFFF"/>
        </w:rPr>
        <w:t>муниципального со</w:t>
      </w:r>
      <w:r w:rsidRPr="000E6ABF">
        <w:rPr>
          <w:color w:val="333333"/>
          <w:sz w:val="28"/>
          <w:szCs w:val="28"/>
          <w:shd w:val="clear" w:color="auto" w:fill="FFFFFF"/>
        </w:rPr>
        <w:t>общества.</w:t>
      </w:r>
    </w:p>
    <w:p w:rsidR="000E6ABF" w:rsidRDefault="000E6ABF" w:rsidP="000E6AB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0E6ABF">
        <w:rPr>
          <w:color w:val="333333"/>
          <w:sz w:val="28"/>
          <w:szCs w:val="28"/>
          <w:shd w:val="clear" w:color="auto" w:fill="FFFFFF"/>
        </w:rPr>
        <w:t>1.4. Развитие прикладных методов для обеспечения функции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внешнего муниципального финансового контроля на основе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аналитических разработок.</w:t>
      </w:r>
    </w:p>
    <w:p w:rsidR="006960F6" w:rsidRDefault="006960F6" w:rsidP="000E6AB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CB0F5E">
        <w:rPr>
          <w:color w:val="333333"/>
          <w:sz w:val="28"/>
          <w:szCs w:val="28"/>
          <w:shd w:val="clear" w:color="auto" w:fill="FFFFFF"/>
        </w:rPr>
        <w:t>1.5. Развитие дистанционных методов внешнего муниципального финансового контроля.</w:t>
      </w:r>
    </w:p>
    <w:p w:rsidR="006960F6" w:rsidRPr="000E6ABF" w:rsidRDefault="006960F6" w:rsidP="000E6AB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CB0F5E">
        <w:rPr>
          <w:color w:val="333333"/>
          <w:sz w:val="28"/>
          <w:szCs w:val="28"/>
          <w:shd w:val="clear" w:color="auto" w:fill="FFFFFF"/>
        </w:rPr>
        <w:t xml:space="preserve">1.6. Совершенствование процедур и механизмов </w:t>
      </w:r>
      <w:r w:rsidR="00CB0F5E" w:rsidRPr="00CB0F5E">
        <w:rPr>
          <w:color w:val="333333"/>
          <w:sz w:val="28"/>
          <w:szCs w:val="28"/>
          <w:shd w:val="clear" w:color="auto" w:fill="FFFFFF"/>
        </w:rPr>
        <w:t>взаимодействия с населением</w:t>
      </w:r>
      <w:r w:rsidRPr="00CB0F5E">
        <w:rPr>
          <w:color w:val="333333"/>
          <w:sz w:val="28"/>
          <w:szCs w:val="28"/>
          <w:shd w:val="clear" w:color="auto" w:fill="FFFFFF"/>
        </w:rPr>
        <w:t xml:space="preserve"> и потребител</w:t>
      </w:r>
      <w:r w:rsidR="00CB0F5E" w:rsidRPr="00CB0F5E">
        <w:rPr>
          <w:color w:val="333333"/>
          <w:sz w:val="28"/>
          <w:szCs w:val="28"/>
          <w:shd w:val="clear" w:color="auto" w:fill="FFFFFF"/>
        </w:rPr>
        <w:t>ями</w:t>
      </w:r>
      <w:r w:rsidRPr="00CB0F5E">
        <w:rPr>
          <w:color w:val="333333"/>
          <w:sz w:val="28"/>
          <w:szCs w:val="28"/>
          <w:shd w:val="clear" w:color="auto" w:fill="FFFFFF"/>
        </w:rPr>
        <w:t xml:space="preserve"> информации.</w:t>
      </w:r>
    </w:p>
    <w:p w:rsidR="000E6ABF" w:rsidRDefault="000E6ABF" w:rsidP="000E6AB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0E6ABF">
        <w:rPr>
          <w:color w:val="333333"/>
          <w:sz w:val="28"/>
          <w:szCs w:val="28"/>
          <w:shd w:val="clear" w:color="auto" w:fill="FFFFFF"/>
        </w:rPr>
        <w:t>1.</w:t>
      </w:r>
      <w:r w:rsidR="006960F6">
        <w:rPr>
          <w:color w:val="333333"/>
          <w:sz w:val="28"/>
          <w:szCs w:val="28"/>
          <w:shd w:val="clear" w:color="auto" w:fill="FFFFFF"/>
        </w:rPr>
        <w:t>7</w:t>
      </w:r>
      <w:r w:rsidRPr="000E6ABF">
        <w:rPr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0E6ABF">
        <w:rPr>
          <w:color w:val="333333"/>
          <w:sz w:val="28"/>
          <w:szCs w:val="28"/>
          <w:shd w:val="clear" w:color="auto" w:fill="FFFFFF"/>
        </w:rPr>
        <w:t xml:space="preserve">Обмен передовыми практиками </w:t>
      </w:r>
      <w:r w:rsidR="001A5002">
        <w:rPr>
          <w:color w:val="333333"/>
          <w:sz w:val="28"/>
          <w:szCs w:val="28"/>
          <w:shd w:val="clear" w:color="auto" w:fill="FFFFFF"/>
        </w:rPr>
        <w:t xml:space="preserve">с муниципальными КСО </w:t>
      </w:r>
      <w:r w:rsidRPr="000E6ABF">
        <w:rPr>
          <w:color w:val="333333"/>
          <w:sz w:val="28"/>
          <w:szCs w:val="28"/>
          <w:shd w:val="clear" w:color="auto" w:fill="FFFFFF"/>
        </w:rPr>
        <w:t xml:space="preserve">через Союз </w:t>
      </w:r>
      <w:r w:rsidR="001A5002">
        <w:rPr>
          <w:color w:val="333333"/>
          <w:sz w:val="28"/>
          <w:szCs w:val="28"/>
          <w:shd w:val="clear" w:color="auto" w:fill="FFFFFF"/>
        </w:rPr>
        <w:t>муниципальных контрольно-счетных органов</w:t>
      </w:r>
      <w:r w:rsidRPr="000E6ABF">
        <w:rPr>
          <w:color w:val="333333"/>
          <w:sz w:val="28"/>
          <w:szCs w:val="28"/>
          <w:shd w:val="clear" w:color="auto" w:fill="FFFFFF"/>
        </w:rPr>
        <w:t xml:space="preserve"> для распространения </w:t>
      </w:r>
      <w:r w:rsidR="001A5002">
        <w:rPr>
          <w:color w:val="333333"/>
          <w:sz w:val="28"/>
          <w:szCs w:val="28"/>
          <w:shd w:val="clear" w:color="auto" w:fill="FFFFFF"/>
        </w:rPr>
        <w:t>опыта работы</w:t>
      </w:r>
      <w:r w:rsidRPr="000E6ABF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0E6ABF" w:rsidRPr="000E6ABF" w:rsidRDefault="000E6ABF" w:rsidP="000E6AB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0E6ABF">
        <w:rPr>
          <w:color w:val="333333"/>
          <w:sz w:val="28"/>
          <w:szCs w:val="28"/>
          <w:shd w:val="clear" w:color="auto" w:fill="FFFFFF"/>
        </w:rPr>
        <w:t>2. Развитие внутренней системы управления, кадрового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обеспечения и организационной культуры Контрольно-</w:t>
      </w:r>
      <w:r>
        <w:rPr>
          <w:color w:val="333333"/>
          <w:sz w:val="28"/>
          <w:szCs w:val="28"/>
          <w:shd w:val="clear" w:color="auto" w:fill="FFFFFF"/>
        </w:rPr>
        <w:t>С</w:t>
      </w:r>
      <w:r w:rsidRPr="000E6ABF">
        <w:rPr>
          <w:color w:val="333333"/>
          <w:sz w:val="28"/>
          <w:szCs w:val="28"/>
          <w:shd w:val="clear" w:color="auto" w:fill="FFFFFF"/>
        </w:rPr>
        <w:t>четной палаты.</w:t>
      </w:r>
    </w:p>
    <w:p w:rsidR="000E6ABF" w:rsidRPr="000E6ABF" w:rsidRDefault="000E6ABF" w:rsidP="000E6AB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0E6ABF">
        <w:rPr>
          <w:color w:val="333333"/>
          <w:sz w:val="28"/>
          <w:szCs w:val="28"/>
          <w:shd w:val="clear" w:color="auto" w:fill="FFFFFF"/>
        </w:rPr>
        <w:t>2.1. Акцентирование приоритетного внимания на развитии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компетенций сотрудников и создании условий труда, которые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позволяют в полной мере раскрыть потенциал каждого.</w:t>
      </w:r>
    </w:p>
    <w:p w:rsidR="000E6ABF" w:rsidRPr="000E6ABF" w:rsidRDefault="000E6ABF" w:rsidP="000E6AB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0E6ABF">
        <w:rPr>
          <w:color w:val="333333"/>
          <w:sz w:val="28"/>
          <w:szCs w:val="28"/>
          <w:shd w:val="clear" w:color="auto" w:fill="FFFFFF"/>
        </w:rPr>
        <w:t>2.2. Активное использование современных форм и методов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повышения уровня профессиональной квалификации сотрудников,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таких как видеоконференцсвязь, вебинары, семинары, изучение опыта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работы и стажировки в других контрольно-счетных органах (как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региональных, так и муниципальных образований).</w:t>
      </w:r>
    </w:p>
    <w:p w:rsidR="000E6ABF" w:rsidRPr="000E6ABF" w:rsidRDefault="000E6ABF" w:rsidP="000E6AB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0E6ABF">
        <w:rPr>
          <w:color w:val="333333"/>
          <w:sz w:val="28"/>
          <w:szCs w:val="28"/>
          <w:shd w:val="clear" w:color="auto" w:fill="FFFFFF"/>
        </w:rPr>
        <w:t>2.3. Проработка в коллективе и адаптация для применения в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практической деятельности материалов Счетной палаты Российской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Федерации, Совета контрольно-счетных органов при Счетной палате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 xml:space="preserve">Российской Федерации, Союза </w:t>
      </w:r>
      <w:r w:rsidRPr="000E6ABF">
        <w:rPr>
          <w:color w:val="333333"/>
          <w:sz w:val="28"/>
          <w:szCs w:val="28"/>
          <w:shd w:val="clear" w:color="auto" w:fill="FFFFFF"/>
        </w:rPr>
        <w:lastRenderedPageBreak/>
        <w:t>муниципальных контрольно-счетных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органов, касающихся вопросов осуществления контрольной 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экспертно-аналитической деятельности.</w:t>
      </w:r>
    </w:p>
    <w:p w:rsidR="000E6ABF" w:rsidRDefault="000E6ABF" w:rsidP="000E6AB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0E6ABF">
        <w:rPr>
          <w:color w:val="333333"/>
          <w:sz w:val="28"/>
          <w:szCs w:val="28"/>
          <w:shd w:val="clear" w:color="auto" w:fill="FFFFFF"/>
        </w:rPr>
        <w:t>2.4. Создание внутренней системы управления знаниями для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выявления и распространения лучших практик и наработок по вопросам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>внешнего муниципального финансового контроля.</w:t>
      </w:r>
    </w:p>
    <w:p w:rsidR="00703F04" w:rsidRPr="000E6ABF" w:rsidRDefault="00703F04" w:rsidP="000E6AB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2.5. </w:t>
      </w:r>
      <w:r w:rsidRPr="00E87F57">
        <w:rPr>
          <w:color w:val="333333"/>
          <w:sz w:val="28"/>
          <w:szCs w:val="28"/>
          <w:shd w:val="clear" w:color="auto" w:fill="FFFFFF"/>
        </w:rPr>
        <w:t xml:space="preserve">Регулярное </w:t>
      </w:r>
      <w:r w:rsidR="00E87F57">
        <w:rPr>
          <w:color w:val="333333"/>
          <w:sz w:val="28"/>
          <w:szCs w:val="28"/>
          <w:shd w:val="clear" w:color="auto" w:fill="FFFFFF"/>
        </w:rPr>
        <w:t>участие сотрудников Контрольно-С</w:t>
      </w:r>
      <w:r w:rsidRPr="00E87F57">
        <w:rPr>
          <w:color w:val="333333"/>
          <w:sz w:val="28"/>
          <w:szCs w:val="28"/>
          <w:shd w:val="clear" w:color="auto" w:fill="FFFFFF"/>
        </w:rPr>
        <w:t xml:space="preserve">четной палаты в конкурсах профессионального мастерства, проводимых </w:t>
      </w:r>
      <w:r w:rsidR="00E87F57">
        <w:rPr>
          <w:color w:val="333333"/>
          <w:sz w:val="28"/>
          <w:szCs w:val="28"/>
          <w:shd w:val="clear" w:color="auto" w:fill="FFFFFF"/>
        </w:rPr>
        <w:t>Союзом муниципальных контрольно-счетных органов</w:t>
      </w:r>
      <w:r w:rsidRPr="00E87F57">
        <w:rPr>
          <w:color w:val="333333"/>
          <w:sz w:val="28"/>
          <w:szCs w:val="28"/>
          <w:shd w:val="clear" w:color="auto" w:fill="FFFFFF"/>
        </w:rPr>
        <w:t xml:space="preserve"> (в том числе для </w:t>
      </w:r>
      <w:r w:rsidR="00E119EA">
        <w:rPr>
          <w:color w:val="333333"/>
          <w:sz w:val="28"/>
          <w:szCs w:val="28"/>
          <w:shd w:val="clear" w:color="auto" w:fill="FFFFFF"/>
        </w:rPr>
        <w:t>повышения репутации Контрольно-С</w:t>
      </w:r>
      <w:r w:rsidRPr="00E87F57">
        <w:rPr>
          <w:color w:val="333333"/>
          <w:sz w:val="28"/>
          <w:szCs w:val="28"/>
          <w:shd w:val="clear" w:color="auto" w:fill="FFFFFF"/>
        </w:rPr>
        <w:t>четной палаты).</w:t>
      </w:r>
    </w:p>
    <w:p w:rsidR="000E6ABF" w:rsidRDefault="000E6ABF" w:rsidP="000E6AB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0E6ABF">
        <w:rPr>
          <w:color w:val="333333"/>
          <w:sz w:val="28"/>
          <w:szCs w:val="28"/>
          <w:shd w:val="clear" w:color="auto" w:fill="FFFFFF"/>
        </w:rPr>
        <w:t>3. Внедрение современных цифровых технологий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E6ABF">
        <w:rPr>
          <w:color w:val="333333"/>
          <w:sz w:val="28"/>
          <w:szCs w:val="28"/>
          <w:shd w:val="clear" w:color="auto" w:fill="FFFFFF"/>
        </w:rPr>
        <w:t xml:space="preserve">внешнего муниципального финансового контроля. </w:t>
      </w:r>
    </w:p>
    <w:p w:rsidR="00703F04" w:rsidRDefault="00703F04" w:rsidP="000E6AB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4. Цифровая трансформация процессов операционной деятельности Контрольно-Счетной </w:t>
      </w:r>
      <w:r w:rsidR="00E119EA">
        <w:rPr>
          <w:color w:val="333333"/>
          <w:sz w:val="28"/>
          <w:szCs w:val="28"/>
          <w:shd w:val="clear" w:color="auto" w:fill="FFFFFF"/>
        </w:rPr>
        <w:t>палаты,</w:t>
      </w:r>
      <w:r>
        <w:rPr>
          <w:color w:val="333333"/>
          <w:sz w:val="28"/>
          <w:szCs w:val="28"/>
          <w:shd w:val="clear" w:color="auto" w:fill="FFFFFF"/>
        </w:rPr>
        <w:t xml:space="preserve"> в том числе развитие возможности </w:t>
      </w:r>
      <w:r w:rsidR="00E87F57">
        <w:rPr>
          <w:color w:val="333333"/>
          <w:sz w:val="28"/>
          <w:szCs w:val="28"/>
          <w:shd w:val="clear" w:color="auto" w:fill="FFFFFF"/>
        </w:rPr>
        <w:t>осуществления</w:t>
      </w:r>
      <w:r>
        <w:rPr>
          <w:color w:val="333333"/>
          <w:sz w:val="28"/>
          <w:szCs w:val="28"/>
          <w:shd w:val="clear" w:color="auto" w:fill="FFFFFF"/>
        </w:rPr>
        <w:t xml:space="preserve"> дистанционных методов контроля; совершенствование информационного обмена с </w:t>
      </w:r>
      <w:r w:rsidR="00E87F57">
        <w:rPr>
          <w:color w:val="333333"/>
          <w:sz w:val="28"/>
          <w:szCs w:val="28"/>
          <w:shd w:val="clear" w:color="auto" w:fill="FFFFFF"/>
        </w:rPr>
        <w:t xml:space="preserve">органами местного самоуправления </w:t>
      </w:r>
      <w:r>
        <w:rPr>
          <w:color w:val="333333"/>
          <w:sz w:val="28"/>
          <w:szCs w:val="28"/>
          <w:shd w:val="clear" w:color="auto" w:fill="FFFFFF"/>
        </w:rPr>
        <w:t>посредством внедрения и развития современных цифровых технологий.</w:t>
      </w:r>
    </w:p>
    <w:p w:rsidR="00C8361E" w:rsidRPr="000E6ABF" w:rsidRDefault="00C8361E" w:rsidP="000E6ABF">
      <w:pPr>
        <w:tabs>
          <w:tab w:val="left" w:pos="709"/>
          <w:tab w:val="left" w:pos="3475"/>
        </w:tabs>
        <w:spacing w:line="276" w:lineRule="auto"/>
        <w:ind w:left="426" w:firstLine="567"/>
        <w:jc w:val="both"/>
        <w:rPr>
          <w:color w:val="333333"/>
          <w:sz w:val="28"/>
          <w:szCs w:val="28"/>
          <w:shd w:val="clear" w:color="auto" w:fill="FFFFFF"/>
        </w:rPr>
      </w:pPr>
    </w:p>
    <w:sectPr w:rsidR="00C8361E" w:rsidRPr="000E6ABF" w:rsidSect="006565DB">
      <w:headerReference w:type="even" r:id="rId11"/>
      <w:headerReference w:type="default" r:id="rId12"/>
      <w:pgSz w:w="11906" w:h="16838"/>
      <w:pgMar w:top="426" w:right="707" w:bottom="567" w:left="56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21" w:rsidRDefault="006C5E21" w:rsidP="0007734E">
      <w:r>
        <w:separator/>
      </w:r>
    </w:p>
  </w:endnote>
  <w:endnote w:type="continuationSeparator" w:id="0">
    <w:p w:rsidR="006C5E21" w:rsidRDefault="006C5E21" w:rsidP="0007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21" w:rsidRDefault="006C5E21" w:rsidP="0007734E">
      <w:r>
        <w:separator/>
      </w:r>
    </w:p>
  </w:footnote>
  <w:footnote w:type="continuationSeparator" w:id="0">
    <w:p w:rsidR="006C5E21" w:rsidRDefault="006C5E21" w:rsidP="00077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CF" w:rsidRDefault="008608C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8CF" w:rsidRDefault="008608C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1350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608CF" w:rsidRPr="003D1491" w:rsidRDefault="008608CF">
        <w:pPr>
          <w:pStyle w:val="a5"/>
          <w:jc w:val="center"/>
          <w:rPr>
            <w:sz w:val="28"/>
            <w:szCs w:val="28"/>
          </w:rPr>
        </w:pPr>
        <w:r w:rsidRPr="003D1491">
          <w:rPr>
            <w:sz w:val="28"/>
            <w:szCs w:val="28"/>
          </w:rPr>
          <w:fldChar w:fldCharType="begin"/>
        </w:r>
        <w:r w:rsidRPr="003D1491">
          <w:rPr>
            <w:sz w:val="28"/>
            <w:szCs w:val="28"/>
          </w:rPr>
          <w:instrText>PAGE   \* MERGEFORMAT</w:instrText>
        </w:r>
        <w:r w:rsidRPr="003D1491">
          <w:rPr>
            <w:sz w:val="28"/>
            <w:szCs w:val="28"/>
          </w:rPr>
          <w:fldChar w:fldCharType="separate"/>
        </w:r>
        <w:r w:rsidR="00A5016A">
          <w:rPr>
            <w:noProof/>
            <w:sz w:val="28"/>
            <w:szCs w:val="28"/>
          </w:rPr>
          <w:t>6</w:t>
        </w:r>
        <w:r w:rsidRPr="003D1491">
          <w:rPr>
            <w:sz w:val="28"/>
            <w:szCs w:val="28"/>
          </w:rPr>
          <w:fldChar w:fldCharType="end"/>
        </w:r>
      </w:p>
    </w:sdtContent>
  </w:sdt>
  <w:p w:rsidR="008608CF" w:rsidRDefault="008608C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4747D"/>
    <w:multiLevelType w:val="hybridMultilevel"/>
    <w:tmpl w:val="27ECD5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14F7D9"/>
    <w:multiLevelType w:val="hybridMultilevel"/>
    <w:tmpl w:val="BD6348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FD10088"/>
    <w:multiLevelType w:val="hybridMultilevel"/>
    <w:tmpl w:val="0D03D9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C948BB9"/>
    <w:multiLevelType w:val="hybridMultilevel"/>
    <w:tmpl w:val="17F73D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238153D"/>
    <w:multiLevelType w:val="hybridMultilevel"/>
    <w:tmpl w:val="7A1691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684FE9"/>
    <w:multiLevelType w:val="hybridMultilevel"/>
    <w:tmpl w:val="4C64BB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C31199"/>
    <w:multiLevelType w:val="multilevel"/>
    <w:tmpl w:val="8174D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9BB67"/>
    <w:multiLevelType w:val="hybridMultilevel"/>
    <w:tmpl w:val="B030E1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2264F81"/>
    <w:multiLevelType w:val="multilevel"/>
    <w:tmpl w:val="75C0EC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269B5192"/>
    <w:multiLevelType w:val="hybridMultilevel"/>
    <w:tmpl w:val="216591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B0812A3"/>
    <w:multiLevelType w:val="hybridMultilevel"/>
    <w:tmpl w:val="5B5C429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740F2D"/>
    <w:multiLevelType w:val="hybridMultilevel"/>
    <w:tmpl w:val="B4967B1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2A6A7E1E">
      <w:start w:val="1"/>
      <w:numFmt w:val="bullet"/>
      <w:lvlText w:val="-"/>
      <w:lvlJc w:val="left"/>
      <w:pPr>
        <w:tabs>
          <w:tab w:val="num" w:pos="1260"/>
        </w:tabs>
        <w:ind w:left="126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A52769"/>
    <w:multiLevelType w:val="hybridMultilevel"/>
    <w:tmpl w:val="DF10F1B4"/>
    <w:lvl w:ilvl="0" w:tplc="E6E6C7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66D2114"/>
    <w:multiLevelType w:val="hybridMultilevel"/>
    <w:tmpl w:val="667047A0"/>
    <w:lvl w:ilvl="0" w:tplc="1C321928">
      <w:start w:val="1"/>
      <w:numFmt w:val="decimal"/>
      <w:lvlText w:val="%1."/>
      <w:lvlJc w:val="left"/>
      <w:pPr>
        <w:ind w:left="190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CBB1ACF"/>
    <w:multiLevelType w:val="hybridMultilevel"/>
    <w:tmpl w:val="F3DCCE70"/>
    <w:lvl w:ilvl="0" w:tplc="D03067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D64749C"/>
    <w:multiLevelType w:val="multilevel"/>
    <w:tmpl w:val="C4300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557E76"/>
    <w:multiLevelType w:val="hybridMultilevel"/>
    <w:tmpl w:val="69509108"/>
    <w:lvl w:ilvl="0" w:tplc="56E27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2A33A8"/>
    <w:multiLevelType w:val="multilevel"/>
    <w:tmpl w:val="C8889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602A2B"/>
    <w:multiLevelType w:val="multilevel"/>
    <w:tmpl w:val="B776A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8C3A0F"/>
    <w:multiLevelType w:val="hybridMultilevel"/>
    <w:tmpl w:val="FF2035E2"/>
    <w:lvl w:ilvl="0" w:tplc="67DA787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EDF02E4"/>
    <w:multiLevelType w:val="hybridMultilevel"/>
    <w:tmpl w:val="928C76F6"/>
    <w:lvl w:ilvl="0" w:tplc="C0B0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830AA"/>
    <w:multiLevelType w:val="multilevel"/>
    <w:tmpl w:val="3D4CFF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22">
    <w:nsid w:val="68345249"/>
    <w:multiLevelType w:val="hybridMultilevel"/>
    <w:tmpl w:val="159962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86963EE"/>
    <w:multiLevelType w:val="hybridMultilevel"/>
    <w:tmpl w:val="0C2C44AA"/>
    <w:lvl w:ilvl="0" w:tplc="204C89C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02179EF"/>
    <w:multiLevelType w:val="multilevel"/>
    <w:tmpl w:val="4A80A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326F6A"/>
    <w:multiLevelType w:val="hybridMultilevel"/>
    <w:tmpl w:val="63F8AE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6480083"/>
    <w:multiLevelType w:val="hybridMultilevel"/>
    <w:tmpl w:val="7E5AE094"/>
    <w:lvl w:ilvl="0" w:tplc="01A0B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26"/>
  </w:num>
  <w:num w:numId="5">
    <w:abstractNumId w:val="20"/>
  </w:num>
  <w:num w:numId="6">
    <w:abstractNumId w:val="21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25"/>
  </w:num>
  <w:num w:numId="12">
    <w:abstractNumId w:val="1"/>
  </w:num>
  <w:num w:numId="13">
    <w:abstractNumId w:val="22"/>
  </w:num>
  <w:num w:numId="14">
    <w:abstractNumId w:val="0"/>
  </w:num>
  <w:num w:numId="15">
    <w:abstractNumId w:val="4"/>
  </w:num>
  <w:num w:numId="16">
    <w:abstractNumId w:val="5"/>
  </w:num>
  <w:num w:numId="17">
    <w:abstractNumId w:val="9"/>
  </w:num>
  <w:num w:numId="18">
    <w:abstractNumId w:val="18"/>
  </w:num>
  <w:num w:numId="19">
    <w:abstractNumId w:val="12"/>
  </w:num>
  <w:num w:numId="20">
    <w:abstractNumId w:val="15"/>
  </w:num>
  <w:num w:numId="21">
    <w:abstractNumId w:val="24"/>
  </w:num>
  <w:num w:numId="22">
    <w:abstractNumId w:val="13"/>
  </w:num>
  <w:num w:numId="23">
    <w:abstractNumId w:val="6"/>
  </w:num>
  <w:num w:numId="24">
    <w:abstractNumId w:val="16"/>
  </w:num>
  <w:num w:numId="25">
    <w:abstractNumId w:val="17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05"/>
    <w:rsid w:val="00000119"/>
    <w:rsid w:val="00004777"/>
    <w:rsid w:val="00004FF5"/>
    <w:rsid w:val="000052B9"/>
    <w:rsid w:val="00005936"/>
    <w:rsid w:val="00005A21"/>
    <w:rsid w:val="00006C2E"/>
    <w:rsid w:val="000105E5"/>
    <w:rsid w:val="00013CAF"/>
    <w:rsid w:val="0001474A"/>
    <w:rsid w:val="0002192B"/>
    <w:rsid w:val="000219DB"/>
    <w:rsid w:val="000275FC"/>
    <w:rsid w:val="0003387E"/>
    <w:rsid w:val="000357FA"/>
    <w:rsid w:val="0003655D"/>
    <w:rsid w:val="00037B2D"/>
    <w:rsid w:val="000410F3"/>
    <w:rsid w:val="00041C60"/>
    <w:rsid w:val="00041E08"/>
    <w:rsid w:val="00042164"/>
    <w:rsid w:val="00043EAD"/>
    <w:rsid w:val="0004430D"/>
    <w:rsid w:val="000451A4"/>
    <w:rsid w:val="0004617D"/>
    <w:rsid w:val="00050D4E"/>
    <w:rsid w:val="00051346"/>
    <w:rsid w:val="00052CA2"/>
    <w:rsid w:val="000530DB"/>
    <w:rsid w:val="000540FD"/>
    <w:rsid w:val="0005496B"/>
    <w:rsid w:val="00055747"/>
    <w:rsid w:val="00055C3C"/>
    <w:rsid w:val="000574F1"/>
    <w:rsid w:val="000611BE"/>
    <w:rsid w:val="000614C3"/>
    <w:rsid w:val="00070686"/>
    <w:rsid w:val="0007245F"/>
    <w:rsid w:val="00074AF7"/>
    <w:rsid w:val="00077034"/>
    <w:rsid w:val="0007734E"/>
    <w:rsid w:val="000829B3"/>
    <w:rsid w:val="000839D3"/>
    <w:rsid w:val="00085AA4"/>
    <w:rsid w:val="000870A3"/>
    <w:rsid w:val="00093E9B"/>
    <w:rsid w:val="00094499"/>
    <w:rsid w:val="0009467A"/>
    <w:rsid w:val="00094A0A"/>
    <w:rsid w:val="000957E2"/>
    <w:rsid w:val="00097638"/>
    <w:rsid w:val="000A0E7C"/>
    <w:rsid w:val="000A251B"/>
    <w:rsid w:val="000A5073"/>
    <w:rsid w:val="000A5A59"/>
    <w:rsid w:val="000B1B27"/>
    <w:rsid w:val="000B34FD"/>
    <w:rsid w:val="000B50B3"/>
    <w:rsid w:val="000B570F"/>
    <w:rsid w:val="000B6505"/>
    <w:rsid w:val="000C0FE0"/>
    <w:rsid w:val="000C238E"/>
    <w:rsid w:val="000C3A6A"/>
    <w:rsid w:val="000C4AB2"/>
    <w:rsid w:val="000C7376"/>
    <w:rsid w:val="000C7DAE"/>
    <w:rsid w:val="000D112A"/>
    <w:rsid w:val="000D2181"/>
    <w:rsid w:val="000D5B5F"/>
    <w:rsid w:val="000E293C"/>
    <w:rsid w:val="000E32C3"/>
    <w:rsid w:val="000E5AEF"/>
    <w:rsid w:val="000E6ABF"/>
    <w:rsid w:val="000E7C4D"/>
    <w:rsid w:val="000F1997"/>
    <w:rsid w:val="000F1CC6"/>
    <w:rsid w:val="000F3E21"/>
    <w:rsid w:val="000F3E56"/>
    <w:rsid w:val="000F5206"/>
    <w:rsid w:val="000F61D4"/>
    <w:rsid w:val="000F67E1"/>
    <w:rsid w:val="000F70C5"/>
    <w:rsid w:val="0010380D"/>
    <w:rsid w:val="00110440"/>
    <w:rsid w:val="001122CF"/>
    <w:rsid w:val="00116546"/>
    <w:rsid w:val="00116DEE"/>
    <w:rsid w:val="00116E46"/>
    <w:rsid w:val="00120397"/>
    <w:rsid w:val="00121045"/>
    <w:rsid w:val="00121127"/>
    <w:rsid w:val="00122964"/>
    <w:rsid w:val="0012797A"/>
    <w:rsid w:val="00127C9A"/>
    <w:rsid w:val="00136042"/>
    <w:rsid w:val="0014004C"/>
    <w:rsid w:val="001411E1"/>
    <w:rsid w:val="001426FD"/>
    <w:rsid w:val="00143488"/>
    <w:rsid w:val="00144DBA"/>
    <w:rsid w:val="001453B8"/>
    <w:rsid w:val="001476F3"/>
    <w:rsid w:val="00152A77"/>
    <w:rsid w:val="001543FA"/>
    <w:rsid w:val="00155BD6"/>
    <w:rsid w:val="0016454F"/>
    <w:rsid w:val="00164934"/>
    <w:rsid w:val="00166F31"/>
    <w:rsid w:val="001675EF"/>
    <w:rsid w:val="00170AD2"/>
    <w:rsid w:val="0017301F"/>
    <w:rsid w:val="001732E1"/>
    <w:rsid w:val="00173914"/>
    <w:rsid w:val="00173B1C"/>
    <w:rsid w:val="00176705"/>
    <w:rsid w:val="001773BE"/>
    <w:rsid w:val="00180195"/>
    <w:rsid w:val="001801EF"/>
    <w:rsid w:val="00180F93"/>
    <w:rsid w:val="00181948"/>
    <w:rsid w:val="00183638"/>
    <w:rsid w:val="00185CBE"/>
    <w:rsid w:val="00191EB4"/>
    <w:rsid w:val="001939AE"/>
    <w:rsid w:val="001944F9"/>
    <w:rsid w:val="00194942"/>
    <w:rsid w:val="00194C54"/>
    <w:rsid w:val="00197FF7"/>
    <w:rsid w:val="001A0A9B"/>
    <w:rsid w:val="001A11BD"/>
    <w:rsid w:val="001A5002"/>
    <w:rsid w:val="001A57D8"/>
    <w:rsid w:val="001A6AD7"/>
    <w:rsid w:val="001B00F3"/>
    <w:rsid w:val="001B061D"/>
    <w:rsid w:val="001B2E08"/>
    <w:rsid w:val="001B2F66"/>
    <w:rsid w:val="001B3416"/>
    <w:rsid w:val="001B644C"/>
    <w:rsid w:val="001C245C"/>
    <w:rsid w:val="001C2D17"/>
    <w:rsid w:val="001C4286"/>
    <w:rsid w:val="001D4FFE"/>
    <w:rsid w:val="001D7861"/>
    <w:rsid w:val="001E0136"/>
    <w:rsid w:val="001E0716"/>
    <w:rsid w:val="001E3FBC"/>
    <w:rsid w:val="001E77E2"/>
    <w:rsid w:val="001E79A6"/>
    <w:rsid w:val="001F1729"/>
    <w:rsid w:val="001F1752"/>
    <w:rsid w:val="001F4585"/>
    <w:rsid w:val="001F51E8"/>
    <w:rsid w:val="001F5BFF"/>
    <w:rsid w:val="001F6542"/>
    <w:rsid w:val="001F796B"/>
    <w:rsid w:val="00201D4B"/>
    <w:rsid w:val="0020229B"/>
    <w:rsid w:val="00203902"/>
    <w:rsid w:val="00204BF8"/>
    <w:rsid w:val="002064F8"/>
    <w:rsid w:val="00210147"/>
    <w:rsid w:val="00211B1D"/>
    <w:rsid w:val="00211F42"/>
    <w:rsid w:val="00213126"/>
    <w:rsid w:val="00213CF7"/>
    <w:rsid w:val="00213D8B"/>
    <w:rsid w:val="00213F31"/>
    <w:rsid w:val="002164D1"/>
    <w:rsid w:val="00217D1D"/>
    <w:rsid w:val="00220251"/>
    <w:rsid w:val="00221B74"/>
    <w:rsid w:val="002235CA"/>
    <w:rsid w:val="00230373"/>
    <w:rsid w:val="002327D1"/>
    <w:rsid w:val="002329C6"/>
    <w:rsid w:val="00233820"/>
    <w:rsid w:val="00235829"/>
    <w:rsid w:val="00237BC6"/>
    <w:rsid w:val="00244901"/>
    <w:rsid w:val="00244BE2"/>
    <w:rsid w:val="00245C51"/>
    <w:rsid w:val="00245C99"/>
    <w:rsid w:val="00247055"/>
    <w:rsid w:val="00251A84"/>
    <w:rsid w:val="00251D07"/>
    <w:rsid w:val="00252E66"/>
    <w:rsid w:val="00256961"/>
    <w:rsid w:val="0025764C"/>
    <w:rsid w:val="0025787F"/>
    <w:rsid w:val="00257932"/>
    <w:rsid w:val="00257A6D"/>
    <w:rsid w:val="00266946"/>
    <w:rsid w:val="00266BEA"/>
    <w:rsid w:val="00270E8B"/>
    <w:rsid w:val="00271C04"/>
    <w:rsid w:val="00271D0C"/>
    <w:rsid w:val="00273B49"/>
    <w:rsid w:val="00275DAA"/>
    <w:rsid w:val="0028139C"/>
    <w:rsid w:val="00281CD7"/>
    <w:rsid w:val="0028704A"/>
    <w:rsid w:val="002925D9"/>
    <w:rsid w:val="00293A61"/>
    <w:rsid w:val="00293DD7"/>
    <w:rsid w:val="0029531F"/>
    <w:rsid w:val="0029734E"/>
    <w:rsid w:val="002A2A0B"/>
    <w:rsid w:val="002A3978"/>
    <w:rsid w:val="002A399C"/>
    <w:rsid w:val="002A6CB4"/>
    <w:rsid w:val="002B0E2D"/>
    <w:rsid w:val="002B11F1"/>
    <w:rsid w:val="002B16E6"/>
    <w:rsid w:val="002B41AF"/>
    <w:rsid w:val="002B6403"/>
    <w:rsid w:val="002B6488"/>
    <w:rsid w:val="002B6F01"/>
    <w:rsid w:val="002C00E9"/>
    <w:rsid w:val="002C4F3E"/>
    <w:rsid w:val="002C530E"/>
    <w:rsid w:val="002C53D8"/>
    <w:rsid w:val="002C5A26"/>
    <w:rsid w:val="002C7629"/>
    <w:rsid w:val="002C78D7"/>
    <w:rsid w:val="002C7F41"/>
    <w:rsid w:val="002D0158"/>
    <w:rsid w:val="002D0F87"/>
    <w:rsid w:val="002D2094"/>
    <w:rsid w:val="002D3BF8"/>
    <w:rsid w:val="002D78FE"/>
    <w:rsid w:val="002E0295"/>
    <w:rsid w:val="002E0FF5"/>
    <w:rsid w:val="002E35CF"/>
    <w:rsid w:val="002E36F8"/>
    <w:rsid w:val="002E3A56"/>
    <w:rsid w:val="002E3FB6"/>
    <w:rsid w:val="002E5574"/>
    <w:rsid w:val="002E6386"/>
    <w:rsid w:val="002E6542"/>
    <w:rsid w:val="002E712A"/>
    <w:rsid w:val="002F0BE0"/>
    <w:rsid w:val="002F1F77"/>
    <w:rsid w:val="002F29AB"/>
    <w:rsid w:val="002F3098"/>
    <w:rsid w:val="002F3409"/>
    <w:rsid w:val="002F3778"/>
    <w:rsid w:val="002F3B5D"/>
    <w:rsid w:val="002F4045"/>
    <w:rsid w:val="002F704E"/>
    <w:rsid w:val="00302879"/>
    <w:rsid w:val="00305683"/>
    <w:rsid w:val="00306364"/>
    <w:rsid w:val="0030717C"/>
    <w:rsid w:val="003077B5"/>
    <w:rsid w:val="0031261A"/>
    <w:rsid w:val="003137D1"/>
    <w:rsid w:val="0031723A"/>
    <w:rsid w:val="00322225"/>
    <w:rsid w:val="00325900"/>
    <w:rsid w:val="0033377F"/>
    <w:rsid w:val="003362BF"/>
    <w:rsid w:val="003373BC"/>
    <w:rsid w:val="003410FB"/>
    <w:rsid w:val="00346305"/>
    <w:rsid w:val="003470A0"/>
    <w:rsid w:val="00351FD4"/>
    <w:rsid w:val="00354B9B"/>
    <w:rsid w:val="0035507E"/>
    <w:rsid w:val="00357786"/>
    <w:rsid w:val="00360A4F"/>
    <w:rsid w:val="0036126C"/>
    <w:rsid w:val="003613A2"/>
    <w:rsid w:val="003626DA"/>
    <w:rsid w:val="0036401D"/>
    <w:rsid w:val="003642F0"/>
    <w:rsid w:val="003645A2"/>
    <w:rsid w:val="0036720D"/>
    <w:rsid w:val="003720B8"/>
    <w:rsid w:val="00372D20"/>
    <w:rsid w:val="003732AE"/>
    <w:rsid w:val="00373814"/>
    <w:rsid w:val="00373A5C"/>
    <w:rsid w:val="0037709E"/>
    <w:rsid w:val="00377472"/>
    <w:rsid w:val="00382B53"/>
    <w:rsid w:val="003862C5"/>
    <w:rsid w:val="00386474"/>
    <w:rsid w:val="00387D6D"/>
    <w:rsid w:val="003900E0"/>
    <w:rsid w:val="003901FC"/>
    <w:rsid w:val="003927CB"/>
    <w:rsid w:val="003933D2"/>
    <w:rsid w:val="0039475F"/>
    <w:rsid w:val="00396056"/>
    <w:rsid w:val="003968A3"/>
    <w:rsid w:val="003968D8"/>
    <w:rsid w:val="003A3061"/>
    <w:rsid w:val="003A5E68"/>
    <w:rsid w:val="003A77BE"/>
    <w:rsid w:val="003B1D32"/>
    <w:rsid w:val="003B3680"/>
    <w:rsid w:val="003B4913"/>
    <w:rsid w:val="003B4C6D"/>
    <w:rsid w:val="003B637A"/>
    <w:rsid w:val="003B683B"/>
    <w:rsid w:val="003B7CFC"/>
    <w:rsid w:val="003C00DB"/>
    <w:rsid w:val="003C1539"/>
    <w:rsid w:val="003C15BA"/>
    <w:rsid w:val="003C5F61"/>
    <w:rsid w:val="003C6CE9"/>
    <w:rsid w:val="003C78ED"/>
    <w:rsid w:val="003D1491"/>
    <w:rsid w:val="003D1A1E"/>
    <w:rsid w:val="003D1B08"/>
    <w:rsid w:val="003D2639"/>
    <w:rsid w:val="003D2F33"/>
    <w:rsid w:val="003D4604"/>
    <w:rsid w:val="003D725C"/>
    <w:rsid w:val="003E03EF"/>
    <w:rsid w:val="003E354C"/>
    <w:rsid w:val="003E4F34"/>
    <w:rsid w:val="003E7B03"/>
    <w:rsid w:val="003E7F05"/>
    <w:rsid w:val="003F0284"/>
    <w:rsid w:val="003F1790"/>
    <w:rsid w:val="003F3CE2"/>
    <w:rsid w:val="003F50CE"/>
    <w:rsid w:val="003F5D48"/>
    <w:rsid w:val="003F60EC"/>
    <w:rsid w:val="00400C2B"/>
    <w:rsid w:val="004047DA"/>
    <w:rsid w:val="00404A8F"/>
    <w:rsid w:val="00405DE8"/>
    <w:rsid w:val="00407839"/>
    <w:rsid w:val="00407C3F"/>
    <w:rsid w:val="004112F9"/>
    <w:rsid w:val="00416051"/>
    <w:rsid w:val="00416938"/>
    <w:rsid w:val="00417D3F"/>
    <w:rsid w:val="00420303"/>
    <w:rsid w:val="00421484"/>
    <w:rsid w:val="00422804"/>
    <w:rsid w:val="00425BDA"/>
    <w:rsid w:val="00427633"/>
    <w:rsid w:val="00430326"/>
    <w:rsid w:val="00430386"/>
    <w:rsid w:val="00431DA6"/>
    <w:rsid w:val="0043233C"/>
    <w:rsid w:val="00434AE2"/>
    <w:rsid w:val="00435910"/>
    <w:rsid w:val="00441A12"/>
    <w:rsid w:val="00444752"/>
    <w:rsid w:val="00444C5D"/>
    <w:rsid w:val="00444CA8"/>
    <w:rsid w:val="004461F6"/>
    <w:rsid w:val="004465EB"/>
    <w:rsid w:val="0044726D"/>
    <w:rsid w:val="00447BC1"/>
    <w:rsid w:val="004506D4"/>
    <w:rsid w:val="004524B7"/>
    <w:rsid w:val="00452E1B"/>
    <w:rsid w:val="004536FE"/>
    <w:rsid w:val="00455558"/>
    <w:rsid w:val="0045559A"/>
    <w:rsid w:val="00455BBE"/>
    <w:rsid w:val="004574CA"/>
    <w:rsid w:val="004578CA"/>
    <w:rsid w:val="00457B56"/>
    <w:rsid w:val="00461BD7"/>
    <w:rsid w:val="00462E51"/>
    <w:rsid w:val="00464A63"/>
    <w:rsid w:val="0046538A"/>
    <w:rsid w:val="0046565F"/>
    <w:rsid w:val="0046606E"/>
    <w:rsid w:val="004662C2"/>
    <w:rsid w:val="00466390"/>
    <w:rsid w:val="00470D86"/>
    <w:rsid w:val="0047460E"/>
    <w:rsid w:val="00474A35"/>
    <w:rsid w:val="00474EAF"/>
    <w:rsid w:val="00481725"/>
    <w:rsid w:val="00484F21"/>
    <w:rsid w:val="00487D43"/>
    <w:rsid w:val="004921BE"/>
    <w:rsid w:val="004928F5"/>
    <w:rsid w:val="00493125"/>
    <w:rsid w:val="004952DF"/>
    <w:rsid w:val="004959C1"/>
    <w:rsid w:val="0049624C"/>
    <w:rsid w:val="00497C4E"/>
    <w:rsid w:val="004A55BA"/>
    <w:rsid w:val="004A5C6C"/>
    <w:rsid w:val="004A61F6"/>
    <w:rsid w:val="004A7D37"/>
    <w:rsid w:val="004B14A4"/>
    <w:rsid w:val="004B1BCB"/>
    <w:rsid w:val="004B2869"/>
    <w:rsid w:val="004B39B0"/>
    <w:rsid w:val="004B3B6E"/>
    <w:rsid w:val="004B56A0"/>
    <w:rsid w:val="004B67E5"/>
    <w:rsid w:val="004B6B04"/>
    <w:rsid w:val="004C218B"/>
    <w:rsid w:val="004C2B72"/>
    <w:rsid w:val="004C3977"/>
    <w:rsid w:val="004C3A60"/>
    <w:rsid w:val="004C702D"/>
    <w:rsid w:val="004D1855"/>
    <w:rsid w:val="004D251D"/>
    <w:rsid w:val="004D26E2"/>
    <w:rsid w:val="004D3B7F"/>
    <w:rsid w:val="004E091D"/>
    <w:rsid w:val="004E1B78"/>
    <w:rsid w:val="004E3029"/>
    <w:rsid w:val="004E4F0D"/>
    <w:rsid w:val="004E5D59"/>
    <w:rsid w:val="004E609F"/>
    <w:rsid w:val="004E63A3"/>
    <w:rsid w:val="004E716C"/>
    <w:rsid w:val="004E76D6"/>
    <w:rsid w:val="004E7946"/>
    <w:rsid w:val="004F10F1"/>
    <w:rsid w:val="004F1FAB"/>
    <w:rsid w:val="004F3AD6"/>
    <w:rsid w:val="004F45EE"/>
    <w:rsid w:val="004F4FAF"/>
    <w:rsid w:val="004F605B"/>
    <w:rsid w:val="005005D0"/>
    <w:rsid w:val="00501DCA"/>
    <w:rsid w:val="005021CB"/>
    <w:rsid w:val="00502A3C"/>
    <w:rsid w:val="0050309E"/>
    <w:rsid w:val="00504546"/>
    <w:rsid w:val="00505321"/>
    <w:rsid w:val="005063FF"/>
    <w:rsid w:val="0050700C"/>
    <w:rsid w:val="00510017"/>
    <w:rsid w:val="00512295"/>
    <w:rsid w:val="00515E78"/>
    <w:rsid w:val="00515E89"/>
    <w:rsid w:val="0052245C"/>
    <w:rsid w:val="00523C97"/>
    <w:rsid w:val="00524605"/>
    <w:rsid w:val="00527C4F"/>
    <w:rsid w:val="00530B00"/>
    <w:rsid w:val="00530BA5"/>
    <w:rsid w:val="00531E44"/>
    <w:rsid w:val="00537B0E"/>
    <w:rsid w:val="0054088E"/>
    <w:rsid w:val="0054101C"/>
    <w:rsid w:val="0054320A"/>
    <w:rsid w:val="00543521"/>
    <w:rsid w:val="00545FB9"/>
    <w:rsid w:val="00552003"/>
    <w:rsid w:val="00552984"/>
    <w:rsid w:val="00554FF7"/>
    <w:rsid w:val="005565D7"/>
    <w:rsid w:val="00560451"/>
    <w:rsid w:val="0056429C"/>
    <w:rsid w:val="005668D6"/>
    <w:rsid w:val="00570314"/>
    <w:rsid w:val="00570D0E"/>
    <w:rsid w:val="00571C9F"/>
    <w:rsid w:val="005727EA"/>
    <w:rsid w:val="00574DAC"/>
    <w:rsid w:val="00575627"/>
    <w:rsid w:val="00580027"/>
    <w:rsid w:val="005832AE"/>
    <w:rsid w:val="00594BA9"/>
    <w:rsid w:val="005950DB"/>
    <w:rsid w:val="005958EE"/>
    <w:rsid w:val="00596D0F"/>
    <w:rsid w:val="005A1FFF"/>
    <w:rsid w:val="005A3D0C"/>
    <w:rsid w:val="005A585A"/>
    <w:rsid w:val="005A5F9B"/>
    <w:rsid w:val="005A6527"/>
    <w:rsid w:val="005B4E95"/>
    <w:rsid w:val="005B595C"/>
    <w:rsid w:val="005B63CD"/>
    <w:rsid w:val="005B6443"/>
    <w:rsid w:val="005B7093"/>
    <w:rsid w:val="005C0000"/>
    <w:rsid w:val="005C099D"/>
    <w:rsid w:val="005C0CF9"/>
    <w:rsid w:val="005C64B3"/>
    <w:rsid w:val="005C67DB"/>
    <w:rsid w:val="005C791D"/>
    <w:rsid w:val="005D679F"/>
    <w:rsid w:val="005E4C68"/>
    <w:rsid w:val="005F097B"/>
    <w:rsid w:val="005F186F"/>
    <w:rsid w:val="005F2FDF"/>
    <w:rsid w:val="005F5D19"/>
    <w:rsid w:val="005F5D8A"/>
    <w:rsid w:val="005F6467"/>
    <w:rsid w:val="006007E4"/>
    <w:rsid w:val="00604DCC"/>
    <w:rsid w:val="00606927"/>
    <w:rsid w:val="0060693A"/>
    <w:rsid w:val="00610DEB"/>
    <w:rsid w:val="00614CE8"/>
    <w:rsid w:val="00616E31"/>
    <w:rsid w:val="0061712C"/>
    <w:rsid w:val="006224D1"/>
    <w:rsid w:val="00622A69"/>
    <w:rsid w:val="00622CA3"/>
    <w:rsid w:val="0062431A"/>
    <w:rsid w:val="006270B0"/>
    <w:rsid w:val="006274BA"/>
    <w:rsid w:val="006313F9"/>
    <w:rsid w:val="00633939"/>
    <w:rsid w:val="00633C7E"/>
    <w:rsid w:val="00634B89"/>
    <w:rsid w:val="00636CBF"/>
    <w:rsid w:val="006371DB"/>
    <w:rsid w:val="00640CB4"/>
    <w:rsid w:val="006411A0"/>
    <w:rsid w:val="006418BF"/>
    <w:rsid w:val="00644FED"/>
    <w:rsid w:val="006459DA"/>
    <w:rsid w:val="00645E22"/>
    <w:rsid w:val="00650A24"/>
    <w:rsid w:val="00650E5B"/>
    <w:rsid w:val="00651446"/>
    <w:rsid w:val="006521D3"/>
    <w:rsid w:val="00653D93"/>
    <w:rsid w:val="006565DB"/>
    <w:rsid w:val="006575DD"/>
    <w:rsid w:val="00657600"/>
    <w:rsid w:val="006579F7"/>
    <w:rsid w:val="00660A19"/>
    <w:rsid w:val="006642D4"/>
    <w:rsid w:val="006665B1"/>
    <w:rsid w:val="00671061"/>
    <w:rsid w:val="006714A8"/>
    <w:rsid w:val="00672A3E"/>
    <w:rsid w:val="0067416D"/>
    <w:rsid w:val="00674C41"/>
    <w:rsid w:val="00677A43"/>
    <w:rsid w:val="00677F6E"/>
    <w:rsid w:val="0068265F"/>
    <w:rsid w:val="00682B63"/>
    <w:rsid w:val="00683EA9"/>
    <w:rsid w:val="00686C6D"/>
    <w:rsid w:val="00690E15"/>
    <w:rsid w:val="006960F6"/>
    <w:rsid w:val="00696D7C"/>
    <w:rsid w:val="006A3006"/>
    <w:rsid w:val="006A464F"/>
    <w:rsid w:val="006A58C1"/>
    <w:rsid w:val="006A73CA"/>
    <w:rsid w:val="006A7D07"/>
    <w:rsid w:val="006B18EA"/>
    <w:rsid w:val="006B41CC"/>
    <w:rsid w:val="006B440F"/>
    <w:rsid w:val="006B54BA"/>
    <w:rsid w:val="006C0B26"/>
    <w:rsid w:val="006C1BA8"/>
    <w:rsid w:val="006C36E3"/>
    <w:rsid w:val="006C3B7A"/>
    <w:rsid w:val="006C44A9"/>
    <w:rsid w:val="006C5145"/>
    <w:rsid w:val="006C5E21"/>
    <w:rsid w:val="006C6AE9"/>
    <w:rsid w:val="006C7E36"/>
    <w:rsid w:val="006D691F"/>
    <w:rsid w:val="006D72A4"/>
    <w:rsid w:val="006E3181"/>
    <w:rsid w:val="006E4BF0"/>
    <w:rsid w:val="006E5DEB"/>
    <w:rsid w:val="006E6DA3"/>
    <w:rsid w:val="006F3228"/>
    <w:rsid w:val="006F4C18"/>
    <w:rsid w:val="006F62D7"/>
    <w:rsid w:val="006F69E7"/>
    <w:rsid w:val="00700369"/>
    <w:rsid w:val="007007D0"/>
    <w:rsid w:val="0070216A"/>
    <w:rsid w:val="00702BFC"/>
    <w:rsid w:val="007034A7"/>
    <w:rsid w:val="00703F04"/>
    <w:rsid w:val="007046C0"/>
    <w:rsid w:val="00705AA9"/>
    <w:rsid w:val="0070694E"/>
    <w:rsid w:val="0071083A"/>
    <w:rsid w:val="00710A3D"/>
    <w:rsid w:val="00710A4A"/>
    <w:rsid w:val="00711C07"/>
    <w:rsid w:val="0071272E"/>
    <w:rsid w:val="00712887"/>
    <w:rsid w:val="007166CD"/>
    <w:rsid w:val="00716C16"/>
    <w:rsid w:val="0071770D"/>
    <w:rsid w:val="00720F65"/>
    <w:rsid w:val="00721022"/>
    <w:rsid w:val="007242A6"/>
    <w:rsid w:val="007266DC"/>
    <w:rsid w:val="007307F3"/>
    <w:rsid w:val="00730D30"/>
    <w:rsid w:val="007310A7"/>
    <w:rsid w:val="007327C9"/>
    <w:rsid w:val="00733C80"/>
    <w:rsid w:val="00734790"/>
    <w:rsid w:val="007350AF"/>
    <w:rsid w:val="007355A7"/>
    <w:rsid w:val="0073576A"/>
    <w:rsid w:val="00736237"/>
    <w:rsid w:val="00737255"/>
    <w:rsid w:val="00740FB7"/>
    <w:rsid w:val="007432EC"/>
    <w:rsid w:val="007437A1"/>
    <w:rsid w:val="0074420A"/>
    <w:rsid w:val="007444E6"/>
    <w:rsid w:val="007466B7"/>
    <w:rsid w:val="007471BC"/>
    <w:rsid w:val="00747422"/>
    <w:rsid w:val="007516BA"/>
    <w:rsid w:val="00751E04"/>
    <w:rsid w:val="0076171D"/>
    <w:rsid w:val="00761CD4"/>
    <w:rsid w:val="00766A74"/>
    <w:rsid w:val="00767578"/>
    <w:rsid w:val="007679EF"/>
    <w:rsid w:val="00767B88"/>
    <w:rsid w:val="00771C0B"/>
    <w:rsid w:val="00774D48"/>
    <w:rsid w:val="00774E33"/>
    <w:rsid w:val="00775570"/>
    <w:rsid w:val="00776640"/>
    <w:rsid w:val="00780897"/>
    <w:rsid w:val="007811E8"/>
    <w:rsid w:val="007837CD"/>
    <w:rsid w:val="00783866"/>
    <w:rsid w:val="00785129"/>
    <w:rsid w:val="0078702B"/>
    <w:rsid w:val="00787AF0"/>
    <w:rsid w:val="0079033C"/>
    <w:rsid w:val="0079203F"/>
    <w:rsid w:val="00792511"/>
    <w:rsid w:val="00792641"/>
    <w:rsid w:val="00797975"/>
    <w:rsid w:val="00797CE1"/>
    <w:rsid w:val="007A05D0"/>
    <w:rsid w:val="007A20DA"/>
    <w:rsid w:val="007A2C40"/>
    <w:rsid w:val="007A3158"/>
    <w:rsid w:val="007A5BCA"/>
    <w:rsid w:val="007A6646"/>
    <w:rsid w:val="007A7716"/>
    <w:rsid w:val="007B1DD1"/>
    <w:rsid w:val="007B55E1"/>
    <w:rsid w:val="007B5C95"/>
    <w:rsid w:val="007B65B3"/>
    <w:rsid w:val="007C7E2A"/>
    <w:rsid w:val="007D07E0"/>
    <w:rsid w:val="007D3816"/>
    <w:rsid w:val="007D4924"/>
    <w:rsid w:val="007D6147"/>
    <w:rsid w:val="007E0EC7"/>
    <w:rsid w:val="007E12D9"/>
    <w:rsid w:val="007E33A4"/>
    <w:rsid w:val="007E3A00"/>
    <w:rsid w:val="007E5530"/>
    <w:rsid w:val="007E7A7E"/>
    <w:rsid w:val="007F1A06"/>
    <w:rsid w:val="007F1DCC"/>
    <w:rsid w:val="007F2592"/>
    <w:rsid w:val="007F3AEC"/>
    <w:rsid w:val="007F6176"/>
    <w:rsid w:val="007F624A"/>
    <w:rsid w:val="007F6E90"/>
    <w:rsid w:val="007F7058"/>
    <w:rsid w:val="007F7A1C"/>
    <w:rsid w:val="00800B28"/>
    <w:rsid w:val="00802050"/>
    <w:rsid w:val="00804D23"/>
    <w:rsid w:val="00807113"/>
    <w:rsid w:val="0081041E"/>
    <w:rsid w:val="00812237"/>
    <w:rsid w:val="00813340"/>
    <w:rsid w:val="008152A6"/>
    <w:rsid w:val="00820BE5"/>
    <w:rsid w:val="00822CF3"/>
    <w:rsid w:val="008239E4"/>
    <w:rsid w:val="00823B6E"/>
    <w:rsid w:val="00825D79"/>
    <w:rsid w:val="00832894"/>
    <w:rsid w:val="008361E8"/>
    <w:rsid w:val="00840351"/>
    <w:rsid w:val="0084082A"/>
    <w:rsid w:val="00840854"/>
    <w:rsid w:val="00843F65"/>
    <w:rsid w:val="00845396"/>
    <w:rsid w:val="00850579"/>
    <w:rsid w:val="0085063F"/>
    <w:rsid w:val="00850D86"/>
    <w:rsid w:val="00854240"/>
    <w:rsid w:val="00856D00"/>
    <w:rsid w:val="00857537"/>
    <w:rsid w:val="008608CF"/>
    <w:rsid w:val="008644F8"/>
    <w:rsid w:val="00873517"/>
    <w:rsid w:val="00875AC2"/>
    <w:rsid w:val="00876E76"/>
    <w:rsid w:val="00880052"/>
    <w:rsid w:val="0088160C"/>
    <w:rsid w:val="008816FF"/>
    <w:rsid w:val="00882454"/>
    <w:rsid w:val="00884ED1"/>
    <w:rsid w:val="008862DD"/>
    <w:rsid w:val="00887F64"/>
    <w:rsid w:val="00894922"/>
    <w:rsid w:val="00894FEE"/>
    <w:rsid w:val="0089578F"/>
    <w:rsid w:val="00897B2A"/>
    <w:rsid w:val="00897CD0"/>
    <w:rsid w:val="008A1DF4"/>
    <w:rsid w:val="008A41AC"/>
    <w:rsid w:val="008A478F"/>
    <w:rsid w:val="008B6564"/>
    <w:rsid w:val="008B6C9F"/>
    <w:rsid w:val="008C0681"/>
    <w:rsid w:val="008C22F5"/>
    <w:rsid w:val="008C23C2"/>
    <w:rsid w:val="008C4592"/>
    <w:rsid w:val="008C5CAD"/>
    <w:rsid w:val="008D3ABD"/>
    <w:rsid w:val="008D4741"/>
    <w:rsid w:val="008D4D74"/>
    <w:rsid w:val="008D6D00"/>
    <w:rsid w:val="008D763B"/>
    <w:rsid w:val="008D7967"/>
    <w:rsid w:val="008E4141"/>
    <w:rsid w:val="008E4C72"/>
    <w:rsid w:val="008F057F"/>
    <w:rsid w:val="008F3562"/>
    <w:rsid w:val="008F5F9F"/>
    <w:rsid w:val="0090166E"/>
    <w:rsid w:val="00904CA5"/>
    <w:rsid w:val="00911A39"/>
    <w:rsid w:val="009130C4"/>
    <w:rsid w:val="009152F1"/>
    <w:rsid w:val="00916D34"/>
    <w:rsid w:val="009220E8"/>
    <w:rsid w:val="009227FF"/>
    <w:rsid w:val="00925FA9"/>
    <w:rsid w:val="00927026"/>
    <w:rsid w:val="00932E99"/>
    <w:rsid w:val="009377ED"/>
    <w:rsid w:val="0094258E"/>
    <w:rsid w:val="00945971"/>
    <w:rsid w:val="00947330"/>
    <w:rsid w:val="0095200B"/>
    <w:rsid w:val="00954710"/>
    <w:rsid w:val="00956BBA"/>
    <w:rsid w:val="0095721B"/>
    <w:rsid w:val="009576E6"/>
    <w:rsid w:val="00963733"/>
    <w:rsid w:val="009669D7"/>
    <w:rsid w:val="0096730E"/>
    <w:rsid w:val="00970D1F"/>
    <w:rsid w:val="0097215E"/>
    <w:rsid w:val="0097472E"/>
    <w:rsid w:val="00976FF4"/>
    <w:rsid w:val="009801CD"/>
    <w:rsid w:val="00981682"/>
    <w:rsid w:val="00981D70"/>
    <w:rsid w:val="009838D0"/>
    <w:rsid w:val="00986516"/>
    <w:rsid w:val="00986B22"/>
    <w:rsid w:val="009901B0"/>
    <w:rsid w:val="0099153E"/>
    <w:rsid w:val="0099180B"/>
    <w:rsid w:val="009942EC"/>
    <w:rsid w:val="009953E8"/>
    <w:rsid w:val="00997D46"/>
    <w:rsid w:val="009A02C4"/>
    <w:rsid w:val="009A142B"/>
    <w:rsid w:val="009A14FA"/>
    <w:rsid w:val="009A3484"/>
    <w:rsid w:val="009A4F59"/>
    <w:rsid w:val="009A7141"/>
    <w:rsid w:val="009A74A2"/>
    <w:rsid w:val="009B06DE"/>
    <w:rsid w:val="009B2C0C"/>
    <w:rsid w:val="009B3085"/>
    <w:rsid w:val="009B3FEB"/>
    <w:rsid w:val="009C22C9"/>
    <w:rsid w:val="009C4B5D"/>
    <w:rsid w:val="009C7450"/>
    <w:rsid w:val="009D121D"/>
    <w:rsid w:val="009D2F42"/>
    <w:rsid w:val="009D3CBC"/>
    <w:rsid w:val="009E09BF"/>
    <w:rsid w:val="009E3CF2"/>
    <w:rsid w:val="009F1BAA"/>
    <w:rsid w:val="009F21FE"/>
    <w:rsid w:val="009F28E3"/>
    <w:rsid w:val="009F2A54"/>
    <w:rsid w:val="009F51A8"/>
    <w:rsid w:val="009F6E31"/>
    <w:rsid w:val="00A00D1F"/>
    <w:rsid w:val="00A018AC"/>
    <w:rsid w:val="00A018F6"/>
    <w:rsid w:val="00A02A0B"/>
    <w:rsid w:val="00A03C6E"/>
    <w:rsid w:val="00A040DA"/>
    <w:rsid w:val="00A054A6"/>
    <w:rsid w:val="00A06055"/>
    <w:rsid w:val="00A11039"/>
    <w:rsid w:val="00A11E1D"/>
    <w:rsid w:val="00A12B17"/>
    <w:rsid w:val="00A132B7"/>
    <w:rsid w:val="00A173E9"/>
    <w:rsid w:val="00A212AE"/>
    <w:rsid w:val="00A213CB"/>
    <w:rsid w:val="00A2279E"/>
    <w:rsid w:val="00A22874"/>
    <w:rsid w:val="00A22CC9"/>
    <w:rsid w:val="00A27AF0"/>
    <w:rsid w:val="00A30C02"/>
    <w:rsid w:val="00A3165A"/>
    <w:rsid w:val="00A33039"/>
    <w:rsid w:val="00A33558"/>
    <w:rsid w:val="00A35DEB"/>
    <w:rsid w:val="00A40989"/>
    <w:rsid w:val="00A40A22"/>
    <w:rsid w:val="00A41D3C"/>
    <w:rsid w:val="00A4223F"/>
    <w:rsid w:val="00A4646C"/>
    <w:rsid w:val="00A46748"/>
    <w:rsid w:val="00A47F3F"/>
    <w:rsid w:val="00A5016A"/>
    <w:rsid w:val="00A50853"/>
    <w:rsid w:val="00A50C30"/>
    <w:rsid w:val="00A51427"/>
    <w:rsid w:val="00A53EBD"/>
    <w:rsid w:val="00A54100"/>
    <w:rsid w:val="00A56053"/>
    <w:rsid w:val="00A5676D"/>
    <w:rsid w:val="00A605C8"/>
    <w:rsid w:val="00A60C48"/>
    <w:rsid w:val="00A61D47"/>
    <w:rsid w:val="00A620B6"/>
    <w:rsid w:val="00A634ED"/>
    <w:rsid w:val="00A6390E"/>
    <w:rsid w:val="00A64F2E"/>
    <w:rsid w:val="00A65552"/>
    <w:rsid w:val="00A66ACE"/>
    <w:rsid w:val="00A6739E"/>
    <w:rsid w:val="00A70E49"/>
    <w:rsid w:val="00A734C9"/>
    <w:rsid w:val="00A7365D"/>
    <w:rsid w:val="00A75734"/>
    <w:rsid w:val="00A7640E"/>
    <w:rsid w:val="00A778A8"/>
    <w:rsid w:val="00A8303F"/>
    <w:rsid w:val="00A844CE"/>
    <w:rsid w:val="00A911A9"/>
    <w:rsid w:val="00A91552"/>
    <w:rsid w:val="00A918CE"/>
    <w:rsid w:val="00A968F2"/>
    <w:rsid w:val="00AA112E"/>
    <w:rsid w:val="00AA1532"/>
    <w:rsid w:val="00AA156C"/>
    <w:rsid w:val="00AA1A14"/>
    <w:rsid w:val="00AA1C0F"/>
    <w:rsid w:val="00AA2E1A"/>
    <w:rsid w:val="00AA3B31"/>
    <w:rsid w:val="00AA7409"/>
    <w:rsid w:val="00AA7710"/>
    <w:rsid w:val="00AB1003"/>
    <w:rsid w:val="00AB1A42"/>
    <w:rsid w:val="00AB22DB"/>
    <w:rsid w:val="00AB2F86"/>
    <w:rsid w:val="00AB556A"/>
    <w:rsid w:val="00AB55E5"/>
    <w:rsid w:val="00AC0BE7"/>
    <w:rsid w:val="00AC2FC3"/>
    <w:rsid w:val="00AC3766"/>
    <w:rsid w:val="00AC6514"/>
    <w:rsid w:val="00AD15F5"/>
    <w:rsid w:val="00AD1E54"/>
    <w:rsid w:val="00AD2A85"/>
    <w:rsid w:val="00AD4700"/>
    <w:rsid w:val="00AE11E0"/>
    <w:rsid w:val="00AE2BD2"/>
    <w:rsid w:val="00AE61FB"/>
    <w:rsid w:val="00AE6B14"/>
    <w:rsid w:val="00AF195F"/>
    <w:rsid w:val="00AF50E0"/>
    <w:rsid w:val="00AF598F"/>
    <w:rsid w:val="00AF66EE"/>
    <w:rsid w:val="00AF7546"/>
    <w:rsid w:val="00B00039"/>
    <w:rsid w:val="00B01ED5"/>
    <w:rsid w:val="00B02B9F"/>
    <w:rsid w:val="00B04085"/>
    <w:rsid w:val="00B063CC"/>
    <w:rsid w:val="00B06FD8"/>
    <w:rsid w:val="00B143F4"/>
    <w:rsid w:val="00B15D2B"/>
    <w:rsid w:val="00B168DF"/>
    <w:rsid w:val="00B16F93"/>
    <w:rsid w:val="00B2196D"/>
    <w:rsid w:val="00B222BB"/>
    <w:rsid w:val="00B2258A"/>
    <w:rsid w:val="00B23C8A"/>
    <w:rsid w:val="00B2664A"/>
    <w:rsid w:val="00B26803"/>
    <w:rsid w:val="00B27281"/>
    <w:rsid w:val="00B27338"/>
    <w:rsid w:val="00B27E88"/>
    <w:rsid w:val="00B30EDE"/>
    <w:rsid w:val="00B36056"/>
    <w:rsid w:val="00B42ED8"/>
    <w:rsid w:val="00B4323D"/>
    <w:rsid w:val="00B444DA"/>
    <w:rsid w:val="00B450CA"/>
    <w:rsid w:val="00B451EB"/>
    <w:rsid w:val="00B50843"/>
    <w:rsid w:val="00B51832"/>
    <w:rsid w:val="00B57D03"/>
    <w:rsid w:val="00B61025"/>
    <w:rsid w:val="00B6150E"/>
    <w:rsid w:val="00B657F8"/>
    <w:rsid w:val="00B70435"/>
    <w:rsid w:val="00B71544"/>
    <w:rsid w:val="00B71CA0"/>
    <w:rsid w:val="00B72A9F"/>
    <w:rsid w:val="00B72C3D"/>
    <w:rsid w:val="00B73893"/>
    <w:rsid w:val="00B74B48"/>
    <w:rsid w:val="00B75BD6"/>
    <w:rsid w:val="00B8142D"/>
    <w:rsid w:val="00B8447B"/>
    <w:rsid w:val="00B8526F"/>
    <w:rsid w:val="00B85BD8"/>
    <w:rsid w:val="00B86AEA"/>
    <w:rsid w:val="00B876F9"/>
    <w:rsid w:val="00B9036A"/>
    <w:rsid w:val="00B905AD"/>
    <w:rsid w:val="00B906A4"/>
    <w:rsid w:val="00B90864"/>
    <w:rsid w:val="00B9131A"/>
    <w:rsid w:val="00B92CA9"/>
    <w:rsid w:val="00B949C7"/>
    <w:rsid w:val="00B94A46"/>
    <w:rsid w:val="00B94D5A"/>
    <w:rsid w:val="00B94FA7"/>
    <w:rsid w:val="00B953DB"/>
    <w:rsid w:val="00B9580E"/>
    <w:rsid w:val="00B96411"/>
    <w:rsid w:val="00BA0A1E"/>
    <w:rsid w:val="00BA18DD"/>
    <w:rsid w:val="00BA1A59"/>
    <w:rsid w:val="00BA32E2"/>
    <w:rsid w:val="00BA614A"/>
    <w:rsid w:val="00BA64C0"/>
    <w:rsid w:val="00BB1AAC"/>
    <w:rsid w:val="00BB22A1"/>
    <w:rsid w:val="00BB522D"/>
    <w:rsid w:val="00BB6845"/>
    <w:rsid w:val="00BC18FF"/>
    <w:rsid w:val="00BC4234"/>
    <w:rsid w:val="00BC52F6"/>
    <w:rsid w:val="00BC58E4"/>
    <w:rsid w:val="00BC6E4A"/>
    <w:rsid w:val="00BD0899"/>
    <w:rsid w:val="00BD1D80"/>
    <w:rsid w:val="00BD252D"/>
    <w:rsid w:val="00BD2556"/>
    <w:rsid w:val="00BD3231"/>
    <w:rsid w:val="00BD4898"/>
    <w:rsid w:val="00BD48CE"/>
    <w:rsid w:val="00BE4923"/>
    <w:rsid w:val="00BE51C6"/>
    <w:rsid w:val="00BE539C"/>
    <w:rsid w:val="00BE5869"/>
    <w:rsid w:val="00BE77BA"/>
    <w:rsid w:val="00BE7EB6"/>
    <w:rsid w:val="00BF342A"/>
    <w:rsid w:val="00BF5157"/>
    <w:rsid w:val="00C03B5D"/>
    <w:rsid w:val="00C05262"/>
    <w:rsid w:val="00C129F1"/>
    <w:rsid w:val="00C13A50"/>
    <w:rsid w:val="00C1431A"/>
    <w:rsid w:val="00C14E63"/>
    <w:rsid w:val="00C14F99"/>
    <w:rsid w:val="00C1504A"/>
    <w:rsid w:val="00C154EC"/>
    <w:rsid w:val="00C17CA3"/>
    <w:rsid w:val="00C23E88"/>
    <w:rsid w:val="00C255CD"/>
    <w:rsid w:val="00C3009D"/>
    <w:rsid w:val="00C31274"/>
    <w:rsid w:val="00C32456"/>
    <w:rsid w:val="00C3727D"/>
    <w:rsid w:val="00C375CA"/>
    <w:rsid w:val="00C377EB"/>
    <w:rsid w:val="00C43149"/>
    <w:rsid w:val="00C45918"/>
    <w:rsid w:val="00C47B00"/>
    <w:rsid w:val="00C512CE"/>
    <w:rsid w:val="00C5183F"/>
    <w:rsid w:val="00C5660D"/>
    <w:rsid w:val="00C60541"/>
    <w:rsid w:val="00C614AB"/>
    <w:rsid w:val="00C615E3"/>
    <w:rsid w:val="00C62D40"/>
    <w:rsid w:val="00C64F14"/>
    <w:rsid w:val="00C654DF"/>
    <w:rsid w:val="00C66306"/>
    <w:rsid w:val="00C675D9"/>
    <w:rsid w:val="00C711C6"/>
    <w:rsid w:val="00C71F04"/>
    <w:rsid w:val="00C73CB4"/>
    <w:rsid w:val="00C73EDE"/>
    <w:rsid w:val="00C8361E"/>
    <w:rsid w:val="00C8369A"/>
    <w:rsid w:val="00C83DCD"/>
    <w:rsid w:val="00C86335"/>
    <w:rsid w:val="00C92ED7"/>
    <w:rsid w:val="00C93EC8"/>
    <w:rsid w:val="00C94FF4"/>
    <w:rsid w:val="00C9667D"/>
    <w:rsid w:val="00C976E9"/>
    <w:rsid w:val="00CA0F1E"/>
    <w:rsid w:val="00CA2171"/>
    <w:rsid w:val="00CA21D2"/>
    <w:rsid w:val="00CA3189"/>
    <w:rsid w:val="00CA3732"/>
    <w:rsid w:val="00CA45C2"/>
    <w:rsid w:val="00CA5E4A"/>
    <w:rsid w:val="00CA7BE6"/>
    <w:rsid w:val="00CB0397"/>
    <w:rsid w:val="00CB0779"/>
    <w:rsid w:val="00CB0D78"/>
    <w:rsid w:val="00CB0F5E"/>
    <w:rsid w:val="00CB286F"/>
    <w:rsid w:val="00CB5C9E"/>
    <w:rsid w:val="00CB6603"/>
    <w:rsid w:val="00CC1207"/>
    <w:rsid w:val="00CC137A"/>
    <w:rsid w:val="00CC32B9"/>
    <w:rsid w:val="00CC3976"/>
    <w:rsid w:val="00CC4377"/>
    <w:rsid w:val="00CC4388"/>
    <w:rsid w:val="00CC4D86"/>
    <w:rsid w:val="00CC5CDD"/>
    <w:rsid w:val="00CD1BDC"/>
    <w:rsid w:val="00CD272E"/>
    <w:rsid w:val="00CD3028"/>
    <w:rsid w:val="00CD356A"/>
    <w:rsid w:val="00CD73E4"/>
    <w:rsid w:val="00CE02E4"/>
    <w:rsid w:val="00CE0949"/>
    <w:rsid w:val="00CE1715"/>
    <w:rsid w:val="00CE59A0"/>
    <w:rsid w:val="00CE5DED"/>
    <w:rsid w:val="00CE5E4B"/>
    <w:rsid w:val="00CF0D04"/>
    <w:rsid w:val="00CF710D"/>
    <w:rsid w:val="00CF78E5"/>
    <w:rsid w:val="00D01821"/>
    <w:rsid w:val="00D01908"/>
    <w:rsid w:val="00D02571"/>
    <w:rsid w:val="00D06046"/>
    <w:rsid w:val="00D06B5A"/>
    <w:rsid w:val="00D11E81"/>
    <w:rsid w:val="00D12A09"/>
    <w:rsid w:val="00D136A3"/>
    <w:rsid w:val="00D14DDF"/>
    <w:rsid w:val="00D1724F"/>
    <w:rsid w:val="00D173D9"/>
    <w:rsid w:val="00D17CA0"/>
    <w:rsid w:val="00D24E9E"/>
    <w:rsid w:val="00D252B3"/>
    <w:rsid w:val="00D26CC2"/>
    <w:rsid w:val="00D27B80"/>
    <w:rsid w:val="00D33113"/>
    <w:rsid w:val="00D34A92"/>
    <w:rsid w:val="00D35060"/>
    <w:rsid w:val="00D36AEA"/>
    <w:rsid w:val="00D3761B"/>
    <w:rsid w:val="00D3783E"/>
    <w:rsid w:val="00D400D8"/>
    <w:rsid w:val="00D41511"/>
    <w:rsid w:val="00D432BC"/>
    <w:rsid w:val="00D43FF6"/>
    <w:rsid w:val="00D461D9"/>
    <w:rsid w:val="00D472DB"/>
    <w:rsid w:val="00D51DF7"/>
    <w:rsid w:val="00D52370"/>
    <w:rsid w:val="00D55300"/>
    <w:rsid w:val="00D553CB"/>
    <w:rsid w:val="00D56250"/>
    <w:rsid w:val="00D56486"/>
    <w:rsid w:val="00D606C1"/>
    <w:rsid w:val="00D61908"/>
    <w:rsid w:val="00D62021"/>
    <w:rsid w:val="00D623A8"/>
    <w:rsid w:val="00D62A04"/>
    <w:rsid w:val="00D645CB"/>
    <w:rsid w:val="00D646DE"/>
    <w:rsid w:val="00D65645"/>
    <w:rsid w:val="00D66484"/>
    <w:rsid w:val="00D6781F"/>
    <w:rsid w:val="00D71C3E"/>
    <w:rsid w:val="00D73D07"/>
    <w:rsid w:val="00D75788"/>
    <w:rsid w:val="00D76F4C"/>
    <w:rsid w:val="00D86CA8"/>
    <w:rsid w:val="00D875C7"/>
    <w:rsid w:val="00D875F9"/>
    <w:rsid w:val="00D87746"/>
    <w:rsid w:val="00D87A1B"/>
    <w:rsid w:val="00D92455"/>
    <w:rsid w:val="00D93369"/>
    <w:rsid w:val="00D94AE6"/>
    <w:rsid w:val="00DA023D"/>
    <w:rsid w:val="00DA255F"/>
    <w:rsid w:val="00DA3E26"/>
    <w:rsid w:val="00DB0D93"/>
    <w:rsid w:val="00DB1F03"/>
    <w:rsid w:val="00DB6963"/>
    <w:rsid w:val="00DC0968"/>
    <w:rsid w:val="00DC3384"/>
    <w:rsid w:val="00DD0F04"/>
    <w:rsid w:val="00DD17CF"/>
    <w:rsid w:val="00DD3C87"/>
    <w:rsid w:val="00DD5633"/>
    <w:rsid w:val="00DD7955"/>
    <w:rsid w:val="00DD796C"/>
    <w:rsid w:val="00DD7BCB"/>
    <w:rsid w:val="00DE394D"/>
    <w:rsid w:val="00DE7459"/>
    <w:rsid w:val="00DF24C0"/>
    <w:rsid w:val="00DF6A8F"/>
    <w:rsid w:val="00DF7AD5"/>
    <w:rsid w:val="00DF7AE9"/>
    <w:rsid w:val="00DF7B04"/>
    <w:rsid w:val="00E00BAB"/>
    <w:rsid w:val="00E00F32"/>
    <w:rsid w:val="00E0237C"/>
    <w:rsid w:val="00E06FFC"/>
    <w:rsid w:val="00E1115E"/>
    <w:rsid w:val="00E119EA"/>
    <w:rsid w:val="00E11CF2"/>
    <w:rsid w:val="00E123D7"/>
    <w:rsid w:val="00E125AF"/>
    <w:rsid w:val="00E13441"/>
    <w:rsid w:val="00E138F1"/>
    <w:rsid w:val="00E16520"/>
    <w:rsid w:val="00E17217"/>
    <w:rsid w:val="00E201D2"/>
    <w:rsid w:val="00E2080B"/>
    <w:rsid w:val="00E23C3C"/>
    <w:rsid w:val="00E24881"/>
    <w:rsid w:val="00E24A1D"/>
    <w:rsid w:val="00E253A6"/>
    <w:rsid w:val="00E263FE"/>
    <w:rsid w:val="00E30FFF"/>
    <w:rsid w:val="00E31711"/>
    <w:rsid w:val="00E31B53"/>
    <w:rsid w:val="00E325B8"/>
    <w:rsid w:val="00E33F83"/>
    <w:rsid w:val="00E352C0"/>
    <w:rsid w:val="00E35893"/>
    <w:rsid w:val="00E3709A"/>
    <w:rsid w:val="00E37B1E"/>
    <w:rsid w:val="00E4114F"/>
    <w:rsid w:val="00E418BC"/>
    <w:rsid w:val="00E51BD6"/>
    <w:rsid w:val="00E52462"/>
    <w:rsid w:val="00E54EE6"/>
    <w:rsid w:val="00E552E2"/>
    <w:rsid w:val="00E574E8"/>
    <w:rsid w:val="00E60F1C"/>
    <w:rsid w:val="00E63F9B"/>
    <w:rsid w:val="00E66BFB"/>
    <w:rsid w:val="00E7065D"/>
    <w:rsid w:val="00E70C1A"/>
    <w:rsid w:val="00E72410"/>
    <w:rsid w:val="00E74BDF"/>
    <w:rsid w:val="00E74CB3"/>
    <w:rsid w:val="00E76A7B"/>
    <w:rsid w:val="00E76FC5"/>
    <w:rsid w:val="00E809E7"/>
    <w:rsid w:val="00E82C4E"/>
    <w:rsid w:val="00E82DF2"/>
    <w:rsid w:val="00E841F0"/>
    <w:rsid w:val="00E8654C"/>
    <w:rsid w:val="00E87C70"/>
    <w:rsid w:val="00E87F57"/>
    <w:rsid w:val="00E90224"/>
    <w:rsid w:val="00E915F9"/>
    <w:rsid w:val="00E91DD3"/>
    <w:rsid w:val="00E921DC"/>
    <w:rsid w:val="00E92744"/>
    <w:rsid w:val="00E93221"/>
    <w:rsid w:val="00EA0617"/>
    <w:rsid w:val="00EA28EE"/>
    <w:rsid w:val="00EA3610"/>
    <w:rsid w:val="00EA3AAC"/>
    <w:rsid w:val="00EA59F9"/>
    <w:rsid w:val="00EA5A34"/>
    <w:rsid w:val="00EB0F55"/>
    <w:rsid w:val="00EB22C1"/>
    <w:rsid w:val="00EB3DEA"/>
    <w:rsid w:val="00EB42AA"/>
    <w:rsid w:val="00EC08D5"/>
    <w:rsid w:val="00EC6C02"/>
    <w:rsid w:val="00EC7191"/>
    <w:rsid w:val="00ED0D1B"/>
    <w:rsid w:val="00ED1208"/>
    <w:rsid w:val="00ED1A73"/>
    <w:rsid w:val="00ED1D14"/>
    <w:rsid w:val="00ED51D9"/>
    <w:rsid w:val="00ED62C0"/>
    <w:rsid w:val="00ED6C78"/>
    <w:rsid w:val="00ED71D3"/>
    <w:rsid w:val="00EE0EDE"/>
    <w:rsid w:val="00EE4F63"/>
    <w:rsid w:val="00EE54EA"/>
    <w:rsid w:val="00EE71D3"/>
    <w:rsid w:val="00EE7B3C"/>
    <w:rsid w:val="00EF0BF7"/>
    <w:rsid w:val="00EF1DC4"/>
    <w:rsid w:val="00EF266C"/>
    <w:rsid w:val="00EF3A21"/>
    <w:rsid w:val="00EF5B28"/>
    <w:rsid w:val="00EF6E96"/>
    <w:rsid w:val="00EF7427"/>
    <w:rsid w:val="00EF7591"/>
    <w:rsid w:val="00F0323C"/>
    <w:rsid w:val="00F07A84"/>
    <w:rsid w:val="00F13507"/>
    <w:rsid w:val="00F14C97"/>
    <w:rsid w:val="00F162A4"/>
    <w:rsid w:val="00F1641B"/>
    <w:rsid w:val="00F16D5F"/>
    <w:rsid w:val="00F170FF"/>
    <w:rsid w:val="00F20113"/>
    <w:rsid w:val="00F225C0"/>
    <w:rsid w:val="00F239A4"/>
    <w:rsid w:val="00F23A76"/>
    <w:rsid w:val="00F24B50"/>
    <w:rsid w:val="00F264B8"/>
    <w:rsid w:val="00F30DAD"/>
    <w:rsid w:val="00F33208"/>
    <w:rsid w:val="00F334B0"/>
    <w:rsid w:val="00F33601"/>
    <w:rsid w:val="00F351C5"/>
    <w:rsid w:val="00F36F28"/>
    <w:rsid w:val="00F3795B"/>
    <w:rsid w:val="00F40013"/>
    <w:rsid w:val="00F41CD2"/>
    <w:rsid w:val="00F42AF5"/>
    <w:rsid w:val="00F43EBC"/>
    <w:rsid w:val="00F444C5"/>
    <w:rsid w:val="00F458DF"/>
    <w:rsid w:val="00F46D75"/>
    <w:rsid w:val="00F46FA4"/>
    <w:rsid w:val="00F5247C"/>
    <w:rsid w:val="00F5583E"/>
    <w:rsid w:val="00F56146"/>
    <w:rsid w:val="00F5658E"/>
    <w:rsid w:val="00F57E46"/>
    <w:rsid w:val="00F6003A"/>
    <w:rsid w:val="00F6142F"/>
    <w:rsid w:val="00F622CB"/>
    <w:rsid w:val="00F6262F"/>
    <w:rsid w:val="00F647AB"/>
    <w:rsid w:val="00F65E55"/>
    <w:rsid w:val="00F70C73"/>
    <w:rsid w:val="00F74BA4"/>
    <w:rsid w:val="00F75948"/>
    <w:rsid w:val="00F76B73"/>
    <w:rsid w:val="00F81AB7"/>
    <w:rsid w:val="00F82BDB"/>
    <w:rsid w:val="00F84628"/>
    <w:rsid w:val="00F930F9"/>
    <w:rsid w:val="00F97B32"/>
    <w:rsid w:val="00FA085F"/>
    <w:rsid w:val="00FA51D4"/>
    <w:rsid w:val="00FA6EA5"/>
    <w:rsid w:val="00FB0C09"/>
    <w:rsid w:val="00FB0DED"/>
    <w:rsid w:val="00FB3594"/>
    <w:rsid w:val="00FB6FF9"/>
    <w:rsid w:val="00FC24A6"/>
    <w:rsid w:val="00FC3F91"/>
    <w:rsid w:val="00FC502F"/>
    <w:rsid w:val="00FC5944"/>
    <w:rsid w:val="00FC59D7"/>
    <w:rsid w:val="00FC5F66"/>
    <w:rsid w:val="00FC6E02"/>
    <w:rsid w:val="00FD149E"/>
    <w:rsid w:val="00FD176C"/>
    <w:rsid w:val="00FD2DA5"/>
    <w:rsid w:val="00FD54A3"/>
    <w:rsid w:val="00FD6429"/>
    <w:rsid w:val="00FE3164"/>
    <w:rsid w:val="00FE3F51"/>
    <w:rsid w:val="00FE6B8D"/>
    <w:rsid w:val="00FF1993"/>
    <w:rsid w:val="00FF1AC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305"/>
    <w:pPr>
      <w:keepNext/>
      <w:ind w:firstLine="720"/>
      <w:jc w:val="center"/>
      <w:outlineLvl w:val="0"/>
    </w:pPr>
    <w:rPr>
      <w:rFonts w:ascii="Arial" w:hAnsi="Arial" w:cs="Arial"/>
      <w:b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7F2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46305"/>
    <w:pPr>
      <w:keepNext/>
      <w:jc w:val="center"/>
      <w:outlineLvl w:val="2"/>
    </w:pPr>
    <w:rPr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305"/>
    <w:rPr>
      <w:rFonts w:ascii="Arial" w:eastAsia="Times New Roman" w:hAnsi="Arial" w:cs="Arial"/>
      <w:b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6305"/>
    <w:rPr>
      <w:rFonts w:ascii="Times New Roman" w:eastAsia="Times New Roman" w:hAnsi="Times New Roman" w:cs="Times New Roman"/>
      <w:b/>
      <w:bCs/>
      <w:color w:val="000000"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346305"/>
    <w:pPr>
      <w:jc w:val="center"/>
    </w:pPr>
    <w:rPr>
      <w:rFonts w:ascii="Arial" w:hAnsi="Arial" w:cs="Arial"/>
      <w:b/>
    </w:rPr>
  </w:style>
  <w:style w:type="character" w:customStyle="1" w:styleId="a4">
    <w:name w:val="Название Знак"/>
    <w:basedOn w:val="a0"/>
    <w:link w:val="a3"/>
    <w:rsid w:val="00346305"/>
    <w:rPr>
      <w:rFonts w:ascii="Arial" w:eastAsia="Times New Roman" w:hAnsi="Arial" w:cs="Arial"/>
      <w:b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463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6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46305"/>
    <w:pPr>
      <w:ind w:firstLine="468"/>
      <w:jc w:val="both"/>
    </w:pPr>
    <w:rPr>
      <w:rFonts w:ascii="Arial" w:hAnsi="Arial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46305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346305"/>
    <w:pPr>
      <w:ind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semiHidden/>
    <w:rsid w:val="00346305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346305"/>
    <w:pPr>
      <w:ind w:firstLine="720"/>
      <w:jc w:val="both"/>
    </w:pPr>
    <w:rPr>
      <w:rFonts w:ascii="Arial" w:hAnsi="Arial" w:cs="Arial"/>
      <w:color w:val="FF0000"/>
    </w:rPr>
  </w:style>
  <w:style w:type="character" w:customStyle="1" w:styleId="32">
    <w:name w:val="Основной текст с отступом 3 Знак"/>
    <w:basedOn w:val="a0"/>
    <w:link w:val="31"/>
    <w:semiHidden/>
    <w:rsid w:val="00346305"/>
    <w:rPr>
      <w:rFonts w:ascii="Arial" w:eastAsia="Times New Roman" w:hAnsi="Arial" w:cs="Arial"/>
      <w:color w:val="FF0000"/>
      <w:sz w:val="24"/>
      <w:szCs w:val="24"/>
      <w:lang w:eastAsia="ru-RU"/>
    </w:rPr>
  </w:style>
  <w:style w:type="character" w:styleId="a9">
    <w:name w:val="page number"/>
    <w:basedOn w:val="a0"/>
    <w:semiHidden/>
    <w:rsid w:val="00346305"/>
  </w:style>
  <w:style w:type="paragraph" w:styleId="aa">
    <w:name w:val="footnote text"/>
    <w:basedOn w:val="a"/>
    <w:link w:val="ab"/>
    <w:semiHidden/>
    <w:rsid w:val="007516BA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751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81AB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81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3009D"/>
    <w:pPr>
      <w:ind w:left="720"/>
      <w:contextualSpacing/>
    </w:pPr>
    <w:rPr>
      <w:sz w:val="20"/>
      <w:szCs w:val="20"/>
    </w:rPr>
  </w:style>
  <w:style w:type="paragraph" w:styleId="af">
    <w:name w:val="No Spacing"/>
    <w:uiPriority w:val="1"/>
    <w:qFormat/>
    <w:rsid w:val="0077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41CD2"/>
    <w:rPr>
      <w:rFonts w:ascii="Verdana" w:hAnsi="Verdana" w:hint="default"/>
      <w:b/>
      <w:bCs/>
    </w:rPr>
  </w:style>
  <w:style w:type="paragraph" w:styleId="af1">
    <w:name w:val="Normal (Web)"/>
    <w:basedOn w:val="a"/>
    <w:uiPriority w:val="99"/>
    <w:unhideWhenUsed/>
    <w:rsid w:val="00F41CD2"/>
    <w:pPr>
      <w:spacing w:after="75"/>
    </w:pPr>
    <w:rPr>
      <w:rFonts w:ascii="Verdana" w:hAnsi="Verdana"/>
      <w:color w:val="000000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0F3E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F3E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24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2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4">
    <w:name w:val="Emphasis"/>
    <w:basedOn w:val="a0"/>
    <w:uiPriority w:val="20"/>
    <w:qFormat/>
    <w:rsid w:val="00C86335"/>
    <w:rPr>
      <w:i/>
      <w:iCs/>
    </w:rPr>
  </w:style>
  <w:style w:type="table" w:styleId="af5">
    <w:name w:val="Table Grid"/>
    <w:basedOn w:val="a1"/>
    <w:uiPriority w:val="59"/>
    <w:rsid w:val="008B6C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7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EF1DC4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af6">
    <w:name w:val="Основной текст_"/>
    <w:basedOn w:val="a0"/>
    <w:link w:val="4"/>
    <w:rsid w:val="00EF1D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F1DC4"/>
    <w:pPr>
      <w:widowControl w:val="0"/>
      <w:shd w:val="clear" w:color="auto" w:fill="FFFFFF"/>
      <w:spacing w:after="420" w:line="446" w:lineRule="exact"/>
      <w:jc w:val="center"/>
    </w:pPr>
    <w:rPr>
      <w:b/>
      <w:bCs/>
      <w:spacing w:val="3"/>
      <w:sz w:val="22"/>
      <w:szCs w:val="22"/>
      <w:lang w:eastAsia="en-US"/>
    </w:rPr>
  </w:style>
  <w:style w:type="paragraph" w:customStyle="1" w:styleId="4">
    <w:name w:val="Основной текст4"/>
    <w:basedOn w:val="a"/>
    <w:link w:val="af6"/>
    <w:rsid w:val="00EF1DC4"/>
    <w:pPr>
      <w:widowControl w:val="0"/>
      <w:shd w:val="clear" w:color="auto" w:fill="FFFFFF"/>
      <w:spacing w:before="180" w:line="446" w:lineRule="exact"/>
      <w:jc w:val="both"/>
    </w:pPr>
    <w:rPr>
      <w:sz w:val="22"/>
      <w:szCs w:val="22"/>
      <w:lang w:eastAsia="en-US"/>
    </w:rPr>
  </w:style>
  <w:style w:type="character" w:customStyle="1" w:styleId="33">
    <w:name w:val="Основной текст (3)_"/>
    <w:basedOn w:val="a0"/>
    <w:link w:val="34"/>
    <w:rsid w:val="00B8447B"/>
    <w:rPr>
      <w:spacing w:val="-10"/>
      <w:sz w:val="8"/>
      <w:szCs w:val="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B8447B"/>
    <w:rPr>
      <w:rFonts w:ascii="Times New Roman" w:eastAsia="Times New Roman" w:hAnsi="Times New Roman" w:cs="Times New Roman"/>
      <w:spacing w:val="-8"/>
      <w:w w:val="200"/>
      <w:sz w:val="8"/>
      <w:szCs w:val="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8447B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pacing w:val="-10"/>
      <w:sz w:val="8"/>
      <w:szCs w:val="8"/>
      <w:lang w:eastAsia="en-US"/>
    </w:rPr>
  </w:style>
  <w:style w:type="paragraph" w:customStyle="1" w:styleId="41">
    <w:name w:val="Основной текст (4)"/>
    <w:basedOn w:val="a"/>
    <w:link w:val="40"/>
    <w:rsid w:val="00B8447B"/>
    <w:pPr>
      <w:widowControl w:val="0"/>
      <w:shd w:val="clear" w:color="auto" w:fill="FFFFFF"/>
      <w:spacing w:line="0" w:lineRule="atLeast"/>
      <w:jc w:val="both"/>
    </w:pPr>
    <w:rPr>
      <w:spacing w:val="-8"/>
      <w:w w:val="200"/>
      <w:sz w:val="8"/>
      <w:szCs w:val="8"/>
      <w:lang w:eastAsia="en-US"/>
    </w:rPr>
  </w:style>
  <w:style w:type="paragraph" w:styleId="af7">
    <w:name w:val="footer"/>
    <w:basedOn w:val="a"/>
    <w:link w:val="af8"/>
    <w:uiPriority w:val="99"/>
    <w:unhideWhenUsed/>
    <w:rsid w:val="003D149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D14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305"/>
    <w:pPr>
      <w:keepNext/>
      <w:ind w:firstLine="720"/>
      <w:jc w:val="center"/>
      <w:outlineLvl w:val="0"/>
    </w:pPr>
    <w:rPr>
      <w:rFonts w:ascii="Arial" w:hAnsi="Arial" w:cs="Arial"/>
      <w:b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7F2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46305"/>
    <w:pPr>
      <w:keepNext/>
      <w:jc w:val="center"/>
      <w:outlineLvl w:val="2"/>
    </w:pPr>
    <w:rPr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305"/>
    <w:rPr>
      <w:rFonts w:ascii="Arial" w:eastAsia="Times New Roman" w:hAnsi="Arial" w:cs="Arial"/>
      <w:b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6305"/>
    <w:rPr>
      <w:rFonts w:ascii="Times New Roman" w:eastAsia="Times New Roman" w:hAnsi="Times New Roman" w:cs="Times New Roman"/>
      <w:b/>
      <w:bCs/>
      <w:color w:val="000000"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346305"/>
    <w:pPr>
      <w:jc w:val="center"/>
    </w:pPr>
    <w:rPr>
      <w:rFonts w:ascii="Arial" w:hAnsi="Arial" w:cs="Arial"/>
      <w:b/>
    </w:rPr>
  </w:style>
  <w:style w:type="character" w:customStyle="1" w:styleId="a4">
    <w:name w:val="Название Знак"/>
    <w:basedOn w:val="a0"/>
    <w:link w:val="a3"/>
    <w:rsid w:val="00346305"/>
    <w:rPr>
      <w:rFonts w:ascii="Arial" w:eastAsia="Times New Roman" w:hAnsi="Arial" w:cs="Arial"/>
      <w:b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463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6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46305"/>
    <w:pPr>
      <w:ind w:firstLine="468"/>
      <w:jc w:val="both"/>
    </w:pPr>
    <w:rPr>
      <w:rFonts w:ascii="Arial" w:hAnsi="Arial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46305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346305"/>
    <w:pPr>
      <w:ind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semiHidden/>
    <w:rsid w:val="00346305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346305"/>
    <w:pPr>
      <w:ind w:firstLine="720"/>
      <w:jc w:val="both"/>
    </w:pPr>
    <w:rPr>
      <w:rFonts w:ascii="Arial" w:hAnsi="Arial" w:cs="Arial"/>
      <w:color w:val="FF0000"/>
    </w:rPr>
  </w:style>
  <w:style w:type="character" w:customStyle="1" w:styleId="32">
    <w:name w:val="Основной текст с отступом 3 Знак"/>
    <w:basedOn w:val="a0"/>
    <w:link w:val="31"/>
    <w:semiHidden/>
    <w:rsid w:val="00346305"/>
    <w:rPr>
      <w:rFonts w:ascii="Arial" w:eastAsia="Times New Roman" w:hAnsi="Arial" w:cs="Arial"/>
      <w:color w:val="FF0000"/>
      <w:sz w:val="24"/>
      <w:szCs w:val="24"/>
      <w:lang w:eastAsia="ru-RU"/>
    </w:rPr>
  </w:style>
  <w:style w:type="character" w:styleId="a9">
    <w:name w:val="page number"/>
    <w:basedOn w:val="a0"/>
    <w:semiHidden/>
    <w:rsid w:val="00346305"/>
  </w:style>
  <w:style w:type="paragraph" w:styleId="aa">
    <w:name w:val="footnote text"/>
    <w:basedOn w:val="a"/>
    <w:link w:val="ab"/>
    <w:semiHidden/>
    <w:rsid w:val="007516BA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751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81AB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81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3009D"/>
    <w:pPr>
      <w:ind w:left="720"/>
      <w:contextualSpacing/>
    </w:pPr>
    <w:rPr>
      <w:sz w:val="20"/>
      <w:szCs w:val="20"/>
    </w:rPr>
  </w:style>
  <w:style w:type="paragraph" w:styleId="af">
    <w:name w:val="No Spacing"/>
    <w:uiPriority w:val="1"/>
    <w:qFormat/>
    <w:rsid w:val="0077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41CD2"/>
    <w:rPr>
      <w:rFonts w:ascii="Verdana" w:hAnsi="Verdana" w:hint="default"/>
      <w:b/>
      <w:bCs/>
    </w:rPr>
  </w:style>
  <w:style w:type="paragraph" w:styleId="af1">
    <w:name w:val="Normal (Web)"/>
    <w:basedOn w:val="a"/>
    <w:uiPriority w:val="99"/>
    <w:unhideWhenUsed/>
    <w:rsid w:val="00F41CD2"/>
    <w:pPr>
      <w:spacing w:after="75"/>
    </w:pPr>
    <w:rPr>
      <w:rFonts w:ascii="Verdana" w:hAnsi="Verdana"/>
      <w:color w:val="000000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0F3E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F3E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24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2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4">
    <w:name w:val="Emphasis"/>
    <w:basedOn w:val="a0"/>
    <w:uiPriority w:val="20"/>
    <w:qFormat/>
    <w:rsid w:val="00C86335"/>
    <w:rPr>
      <w:i/>
      <w:iCs/>
    </w:rPr>
  </w:style>
  <w:style w:type="table" w:styleId="af5">
    <w:name w:val="Table Grid"/>
    <w:basedOn w:val="a1"/>
    <w:uiPriority w:val="59"/>
    <w:rsid w:val="008B6C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7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EF1DC4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af6">
    <w:name w:val="Основной текст_"/>
    <w:basedOn w:val="a0"/>
    <w:link w:val="4"/>
    <w:rsid w:val="00EF1D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F1DC4"/>
    <w:pPr>
      <w:widowControl w:val="0"/>
      <w:shd w:val="clear" w:color="auto" w:fill="FFFFFF"/>
      <w:spacing w:after="420" w:line="446" w:lineRule="exact"/>
      <w:jc w:val="center"/>
    </w:pPr>
    <w:rPr>
      <w:b/>
      <w:bCs/>
      <w:spacing w:val="3"/>
      <w:sz w:val="22"/>
      <w:szCs w:val="22"/>
      <w:lang w:eastAsia="en-US"/>
    </w:rPr>
  </w:style>
  <w:style w:type="paragraph" w:customStyle="1" w:styleId="4">
    <w:name w:val="Основной текст4"/>
    <w:basedOn w:val="a"/>
    <w:link w:val="af6"/>
    <w:rsid w:val="00EF1DC4"/>
    <w:pPr>
      <w:widowControl w:val="0"/>
      <w:shd w:val="clear" w:color="auto" w:fill="FFFFFF"/>
      <w:spacing w:before="180" w:line="446" w:lineRule="exact"/>
      <w:jc w:val="both"/>
    </w:pPr>
    <w:rPr>
      <w:sz w:val="22"/>
      <w:szCs w:val="22"/>
      <w:lang w:eastAsia="en-US"/>
    </w:rPr>
  </w:style>
  <w:style w:type="character" w:customStyle="1" w:styleId="33">
    <w:name w:val="Основной текст (3)_"/>
    <w:basedOn w:val="a0"/>
    <w:link w:val="34"/>
    <w:rsid w:val="00B8447B"/>
    <w:rPr>
      <w:spacing w:val="-10"/>
      <w:sz w:val="8"/>
      <w:szCs w:val="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B8447B"/>
    <w:rPr>
      <w:rFonts w:ascii="Times New Roman" w:eastAsia="Times New Roman" w:hAnsi="Times New Roman" w:cs="Times New Roman"/>
      <w:spacing w:val="-8"/>
      <w:w w:val="200"/>
      <w:sz w:val="8"/>
      <w:szCs w:val="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8447B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pacing w:val="-10"/>
      <w:sz w:val="8"/>
      <w:szCs w:val="8"/>
      <w:lang w:eastAsia="en-US"/>
    </w:rPr>
  </w:style>
  <w:style w:type="paragraph" w:customStyle="1" w:styleId="41">
    <w:name w:val="Основной текст (4)"/>
    <w:basedOn w:val="a"/>
    <w:link w:val="40"/>
    <w:rsid w:val="00B8447B"/>
    <w:pPr>
      <w:widowControl w:val="0"/>
      <w:shd w:val="clear" w:color="auto" w:fill="FFFFFF"/>
      <w:spacing w:line="0" w:lineRule="atLeast"/>
      <w:jc w:val="both"/>
    </w:pPr>
    <w:rPr>
      <w:spacing w:val="-8"/>
      <w:w w:val="200"/>
      <w:sz w:val="8"/>
      <w:szCs w:val="8"/>
      <w:lang w:eastAsia="en-US"/>
    </w:rPr>
  </w:style>
  <w:style w:type="paragraph" w:styleId="af7">
    <w:name w:val="footer"/>
    <w:basedOn w:val="a"/>
    <w:link w:val="af8"/>
    <w:uiPriority w:val="99"/>
    <w:unhideWhenUsed/>
    <w:rsid w:val="003D149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D14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BFBA-278A-44BB-9AB9-F32524DC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Симутин Сергей Анатольевич</dc:creator>
  <cp:lastModifiedBy>cheredova</cp:lastModifiedBy>
  <cp:revision>40</cp:revision>
  <cp:lastPrinted>2025-02-21T02:57:00Z</cp:lastPrinted>
  <dcterms:created xsi:type="dcterms:W3CDTF">2022-01-13T08:09:00Z</dcterms:created>
  <dcterms:modified xsi:type="dcterms:W3CDTF">2025-02-27T03:37:00Z</dcterms:modified>
</cp:coreProperties>
</file>