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BA1" w:rsidRPr="003C1C89" w:rsidRDefault="00043BA1" w:rsidP="00F9526D">
      <w:pPr>
        <w:pStyle w:val="a4"/>
        <w:tabs>
          <w:tab w:val="left" w:pos="0"/>
          <w:tab w:val="left" w:pos="142"/>
        </w:tabs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2628900</wp:posOffset>
            </wp:positionH>
            <wp:positionV relativeFrom="page">
              <wp:posOffset>720090</wp:posOffset>
            </wp:positionV>
            <wp:extent cx="1143000" cy="800100"/>
            <wp:effectExtent l="19050" t="0" r="0" b="0"/>
            <wp:wrapTopAndBottom/>
            <wp:docPr id="2" name="Рисунок 2" descr="Ч-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-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C1C8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КОНТРОЛЬНО-СЧЕТНАЯ ПАЛАТА </w:t>
      </w:r>
    </w:p>
    <w:p w:rsidR="00043BA1" w:rsidRPr="00F448DF" w:rsidRDefault="00043BA1" w:rsidP="00F448DF">
      <w:pPr>
        <w:pStyle w:val="a4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C1C8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ТАЙМЫРСКОГО ДОЛГАНО-НЕНЕЦКОГО МУНИЦИПАЛЬНОГО РАЙОНА</w:t>
      </w:r>
    </w:p>
    <w:p w:rsidR="00043BA1" w:rsidRPr="003C1C89" w:rsidRDefault="00043BA1" w:rsidP="00043BA1">
      <w:pPr>
        <w:jc w:val="center"/>
        <w:rPr>
          <w:b/>
          <w:color w:val="000000"/>
          <w:sz w:val="28"/>
          <w:szCs w:val="28"/>
        </w:rPr>
      </w:pPr>
    </w:p>
    <w:p w:rsidR="00B164CB" w:rsidRDefault="00B164CB" w:rsidP="00043BA1">
      <w:pPr>
        <w:jc w:val="center"/>
        <w:rPr>
          <w:b/>
          <w:color w:val="000000"/>
          <w:sz w:val="28"/>
          <w:szCs w:val="28"/>
        </w:rPr>
      </w:pPr>
    </w:p>
    <w:p w:rsidR="005B6C98" w:rsidRPr="003C1C89" w:rsidRDefault="005B6C98" w:rsidP="00043BA1">
      <w:pPr>
        <w:jc w:val="center"/>
        <w:rPr>
          <w:b/>
          <w:color w:val="000000"/>
          <w:sz w:val="28"/>
          <w:szCs w:val="28"/>
        </w:rPr>
      </w:pPr>
    </w:p>
    <w:p w:rsidR="00ED3368" w:rsidRPr="003D4D5D" w:rsidRDefault="00ED3368" w:rsidP="00ED3368">
      <w:pPr>
        <w:jc w:val="center"/>
        <w:rPr>
          <w:b/>
          <w:color w:val="000000"/>
          <w:sz w:val="27"/>
          <w:szCs w:val="27"/>
        </w:rPr>
      </w:pPr>
      <w:r w:rsidRPr="003D4D5D">
        <w:rPr>
          <w:b/>
          <w:color w:val="000000"/>
          <w:sz w:val="27"/>
          <w:szCs w:val="27"/>
        </w:rPr>
        <w:t>ЗАКЛЮЧЕНИЕ</w:t>
      </w:r>
    </w:p>
    <w:p w:rsidR="00ED3368" w:rsidRPr="003D4D5D" w:rsidRDefault="00ED3368" w:rsidP="00ED3368">
      <w:pPr>
        <w:jc w:val="center"/>
        <w:rPr>
          <w:b/>
          <w:color w:val="000000"/>
          <w:sz w:val="27"/>
          <w:szCs w:val="27"/>
        </w:rPr>
      </w:pPr>
      <w:r w:rsidRPr="003D4D5D">
        <w:rPr>
          <w:b/>
          <w:color w:val="000000"/>
          <w:sz w:val="27"/>
          <w:szCs w:val="27"/>
        </w:rPr>
        <w:t xml:space="preserve">на проект решения Караульского сельского Совета депутатов </w:t>
      </w:r>
    </w:p>
    <w:p w:rsidR="00ED3368" w:rsidRPr="003D4D5D" w:rsidRDefault="00ED3368" w:rsidP="00ED3368">
      <w:pPr>
        <w:jc w:val="center"/>
        <w:rPr>
          <w:b/>
          <w:color w:val="000000"/>
          <w:sz w:val="27"/>
          <w:szCs w:val="27"/>
        </w:rPr>
      </w:pPr>
      <w:r w:rsidRPr="003D4D5D">
        <w:rPr>
          <w:b/>
          <w:color w:val="000000"/>
          <w:sz w:val="27"/>
          <w:szCs w:val="27"/>
        </w:rPr>
        <w:t>«Об утверждении бюджета поселения на 202</w:t>
      </w:r>
      <w:r w:rsidR="001B5EF2" w:rsidRPr="003D4D5D">
        <w:rPr>
          <w:b/>
          <w:color w:val="000000"/>
          <w:sz w:val="27"/>
          <w:szCs w:val="27"/>
        </w:rPr>
        <w:t>2</w:t>
      </w:r>
      <w:r w:rsidRPr="003D4D5D">
        <w:rPr>
          <w:b/>
          <w:color w:val="000000"/>
          <w:sz w:val="27"/>
          <w:szCs w:val="27"/>
        </w:rPr>
        <w:t xml:space="preserve"> год и плановый период 202</w:t>
      </w:r>
      <w:r w:rsidR="001B5EF2" w:rsidRPr="003D4D5D">
        <w:rPr>
          <w:b/>
          <w:color w:val="000000"/>
          <w:sz w:val="27"/>
          <w:szCs w:val="27"/>
        </w:rPr>
        <w:t>3</w:t>
      </w:r>
      <w:r w:rsidRPr="003D4D5D">
        <w:rPr>
          <w:b/>
          <w:color w:val="000000"/>
          <w:sz w:val="27"/>
          <w:szCs w:val="27"/>
        </w:rPr>
        <w:t>-202</w:t>
      </w:r>
      <w:r w:rsidR="001B5EF2" w:rsidRPr="003D4D5D">
        <w:rPr>
          <w:b/>
          <w:color w:val="000000"/>
          <w:sz w:val="27"/>
          <w:szCs w:val="27"/>
        </w:rPr>
        <w:t>4</w:t>
      </w:r>
      <w:r w:rsidRPr="003D4D5D">
        <w:rPr>
          <w:b/>
          <w:color w:val="000000"/>
          <w:sz w:val="27"/>
          <w:szCs w:val="27"/>
        </w:rPr>
        <w:t xml:space="preserve"> годы» </w:t>
      </w:r>
    </w:p>
    <w:p w:rsidR="00C2105F" w:rsidRPr="003D4D5D" w:rsidRDefault="00C2105F" w:rsidP="00ED3368">
      <w:pPr>
        <w:jc w:val="center"/>
        <w:rPr>
          <w:b/>
          <w:color w:val="000000"/>
          <w:sz w:val="27"/>
          <w:szCs w:val="27"/>
        </w:rPr>
      </w:pPr>
    </w:p>
    <w:p w:rsidR="00ED3368" w:rsidRPr="007B4CD9" w:rsidRDefault="00C2105F" w:rsidP="00ED3368">
      <w:pPr>
        <w:jc w:val="center"/>
        <w:rPr>
          <w:i/>
          <w:sz w:val="25"/>
          <w:szCs w:val="25"/>
        </w:rPr>
      </w:pPr>
      <w:r w:rsidRPr="007B4CD9">
        <w:rPr>
          <w:i/>
          <w:sz w:val="25"/>
          <w:szCs w:val="25"/>
        </w:rPr>
        <w:t xml:space="preserve">(утверждено решением коллегии Контрольно-Счетной палаты от </w:t>
      </w:r>
      <w:r w:rsidR="00BF6E20" w:rsidRPr="007B4CD9">
        <w:rPr>
          <w:i/>
          <w:sz w:val="25"/>
          <w:szCs w:val="25"/>
        </w:rPr>
        <w:t>07</w:t>
      </w:r>
      <w:r w:rsidR="0006194B" w:rsidRPr="007B4CD9">
        <w:rPr>
          <w:i/>
          <w:sz w:val="25"/>
          <w:szCs w:val="25"/>
        </w:rPr>
        <w:t>.12.2021</w:t>
      </w:r>
      <w:r w:rsidRPr="007B4CD9">
        <w:rPr>
          <w:i/>
          <w:sz w:val="25"/>
          <w:szCs w:val="25"/>
        </w:rPr>
        <w:t xml:space="preserve"> №</w:t>
      </w:r>
      <w:r w:rsidR="007446C9" w:rsidRPr="007B4CD9">
        <w:rPr>
          <w:i/>
          <w:sz w:val="25"/>
          <w:szCs w:val="25"/>
        </w:rPr>
        <w:t xml:space="preserve"> </w:t>
      </w:r>
      <w:r w:rsidR="00BF6E20" w:rsidRPr="007B4CD9">
        <w:rPr>
          <w:i/>
          <w:sz w:val="25"/>
          <w:szCs w:val="25"/>
        </w:rPr>
        <w:t>19</w:t>
      </w:r>
      <w:r w:rsidRPr="007B4CD9">
        <w:rPr>
          <w:i/>
          <w:sz w:val="25"/>
          <w:szCs w:val="25"/>
        </w:rPr>
        <w:t>)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81"/>
      </w:tblGrid>
      <w:tr w:rsidR="00ED3368" w:rsidRPr="003D4D5D" w:rsidTr="00F85B55">
        <w:trPr>
          <w:tblCellSpacing w:w="0" w:type="dxa"/>
        </w:trPr>
        <w:tc>
          <w:tcPr>
            <w:tcW w:w="5000" w:type="pct"/>
            <w:vAlign w:val="center"/>
          </w:tcPr>
          <w:p w:rsidR="00ED3368" w:rsidRPr="003D4D5D" w:rsidRDefault="00ED3368" w:rsidP="00F85B55">
            <w:pPr>
              <w:jc w:val="both"/>
              <w:rPr>
                <w:b/>
                <w:sz w:val="27"/>
                <w:szCs w:val="27"/>
              </w:rPr>
            </w:pPr>
          </w:p>
          <w:p w:rsidR="00ED3368" w:rsidRPr="003D4D5D" w:rsidRDefault="00ED3368" w:rsidP="00F85B55">
            <w:pPr>
              <w:jc w:val="both"/>
              <w:rPr>
                <w:b/>
                <w:sz w:val="27"/>
                <w:szCs w:val="27"/>
              </w:rPr>
            </w:pPr>
          </w:p>
          <w:p w:rsidR="00ED3368" w:rsidRPr="003D4D5D" w:rsidRDefault="005A7FC3" w:rsidP="007B4CD9">
            <w:pPr>
              <w:ind w:right="-2"/>
              <w:jc w:val="both"/>
              <w:rPr>
                <w:b/>
                <w:sz w:val="27"/>
                <w:szCs w:val="27"/>
              </w:rPr>
            </w:pPr>
            <w:r w:rsidRPr="003D4D5D">
              <w:rPr>
                <w:b/>
                <w:sz w:val="27"/>
                <w:szCs w:val="27"/>
              </w:rPr>
              <w:t xml:space="preserve">06 </w:t>
            </w:r>
            <w:r w:rsidR="001B5EF2" w:rsidRPr="003D4D5D">
              <w:rPr>
                <w:b/>
                <w:sz w:val="27"/>
                <w:szCs w:val="27"/>
              </w:rPr>
              <w:t>декабря 2021</w:t>
            </w:r>
            <w:r w:rsidR="00ED3368" w:rsidRPr="003D4D5D">
              <w:rPr>
                <w:b/>
                <w:sz w:val="27"/>
                <w:szCs w:val="27"/>
              </w:rPr>
              <w:t xml:space="preserve"> года             </w:t>
            </w:r>
            <w:r w:rsidR="00776EEE" w:rsidRPr="003D4D5D">
              <w:rPr>
                <w:b/>
                <w:sz w:val="27"/>
                <w:szCs w:val="27"/>
              </w:rPr>
              <w:t xml:space="preserve">    </w:t>
            </w:r>
            <w:r w:rsidR="00ED3368" w:rsidRPr="003D4D5D">
              <w:rPr>
                <w:b/>
                <w:sz w:val="27"/>
                <w:szCs w:val="27"/>
              </w:rPr>
              <w:t xml:space="preserve">    </w:t>
            </w:r>
            <w:r w:rsidR="00776EEE" w:rsidRPr="003D4D5D">
              <w:rPr>
                <w:b/>
                <w:sz w:val="27"/>
                <w:szCs w:val="27"/>
              </w:rPr>
              <w:t xml:space="preserve">   </w:t>
            </w:r>
            <w:r w:rsidR="00ED3368" w:rsidRPr="003D4D5D">
              <w:rPr>
                <w:b/>
                <w:sz w:val="27"/>
                <w:szCs w:val="27"/>
              </w:rPr>
              <w:t xml:space="preserve">         г. Дудинка       </w:t>
            </w:r>
            <w:r w:rsidR="00776EEE" w:rsidRPr="003D4D5D">
              <w:rPr>
                <w:b/>
                <w:sz w:val="27"/>
                <w:szCs w:val="27"/>
              </w:rPr>
              <w:t xml:space="preserve">     </w:t>
            </w:r>
            <w:r w:rsidR="00ED3368" w:rsidRPr="003D4D5D">
              <w:rPr>
                <w:b/>
                <w:sz w:val="27"/>
                <w:szCs w:val="27"/>
              </w:rPr>
              <w:t xml:space="preserve">   </w:t>
            </w:r>
            <w:r w:rsidR="00271790" w:rsidRPr="003D4D5D">
              <w:rPr>
                <w:b/>
                <w:sz w:val="27"/>
                <w:szCs w:val="27"/>
              </w:rPr>
              <w:t xml:space="preserve"> </w:t>
            </w:r>
            <w:r w:rsidR="00776EEE" w:rsidRPr="003D4D5D">
              <w:rPr>
                <w:b/>
                <w:sz w:val="27"/>
                <w:szCs w:val="27"/>
              </w:rPr>
              <w:t xml:space="preserve">     </w:t>
            </w:r>
            <w:r w:rsidR="00271790" w:rsidRPr="003D4D5D">
              <w:rPr>
                <w:b/>
                <w:sz w:val="27"/>
                <w:szCs w:val="27"/>
              </w:rPr>
              <w:t xml:space="preserve">           </w:t>
            </w:r>
            <w:r w:rsidR="00ED3368" w:rsidRPr="003D4D5D">
              <w:rPr>
                <w:b/>
                <w:sz w:val="27"/>
                <w:szCs w:val="27"/>
              </w:rPr>
              <w:t xml:space="preserve">        №</w:t>
            </w:r>
            <w:r w:rsidRPr="003D4D5D">
              <w:rPr>
                <w:b/>
                <w:sz w:val="27"/>
                <w:szCs w:val="27"/>
              </w:rPr>
              <w:t xml:space="preserve"> 33</w:t>
            </w:r>
            <w:r w:rsidR="00ED3368" w:rsidRPr="003D4D5D">
              <w:rPr>
                <w:b/>
                <w:sz w:val="27"/>
                <w:szCs w:val="27"/>
              </w:rPr>
              <w:t xml:space="preserve">-05                                                                                                                 </w:t>
            </w:r>
          </w:p>
        </w:tc>
      </w:tr>
    </w:tbl>
    <w:p w:rsidR="00ED3368" w:rsidRPr="003D4D5D" w:rsidRDefault="00ED3368" w:rsidP="00ED3368">
      <w:pPr>
        <w:jc w:val="center"/>
        <w:rPr>
          <w:sz w:val="27"/>
          <w:szCs w:val="27"/>
        </w:rPr>
      </w:pPr>
    </w:p>
    <w:p w:rsidR="005B6C98" w:rsidRPr="003D4D5D" w:rsidRDefault="005B6C98" w:rsidP="00ED3368">
      <w:pPr>
        <w:jc w:val="center"/>
        <w:rPr>
          <w:sz w:val="27"/>
          <w:szCs w:val="27"/>
        </w:rPr>
      </w:pPr>
    </w:p>
    <w:p w:rsidR="00ED3368" w:rsidRPr="003D4D5D" w:rsidRDefault="00ED3368" w:rsidP="00ED3368">
      <w:pPr>
        <w:spacing w:line="276" w:lineRule="auto"/>
        <w:ind w:firstLine="709"/>
        <w:jc w:val="both"/>
        <w:rPr>
          <w:color w:val="000000"/>
          <w:sz w:val="27"/>
          <w:szCs w:val="27"/>
        </w:rPr>
      </w:pPr>
      <w:r w:rsidRPr="003D4D5D">
        <w:rPr>
          <w:color w:val="000000"/>
          <w:sz w:val="27"/>
          <w:szCs w:val="27"/>
        </w:rPr>
        <w:t>Заключение Контрольно-Счетной палаты Таймырского Долгано-Ненецкого муниципального района на проект решения Караульского сельского Совета депутатов «Об утверждении бюджета</w:t>
      </w:r>
      <w:r w:rsidR="0077185F" w:rsidRPr="003D4D5D">
        <w:rPr>
          <w:color w:val="000000"/>
          <w:sz w:val="27"/>
          <w:szCs w:val="27"/>
        </w:rPr>
        <w:t xml:space="preserve"> </w:t>
      </w:r>
      <w:r w:rsidRPr="003D4D5D">
        <w:rPr>
          <w:color w:val="000000"/>
          <w:sz w:val="27"/>
          <w:szCs w:val="27"/>
        </w:rPr>
        <w:t>поселения на 202</w:t>
      </w:r>
      <w:r w:rsidR="001B5EF2" w:rsidRPr="003D4D5D">
        <w:rPr>
          <w:color w:val="000000"/>
          <w:sz w:val="27"/>
          <w:szCs w:val="27"/>
        </w:rPr>
        <w:t>2</w:t>
      </w:r>
      <w:r w:rsidRPr="003D4D5D">
        <w:rPr>
          <w:color w:val="000000"/>
          <w:sz w:val="27"/>
          <w:szCs w:val="27"/>
        </w:rPr>
        <w:t xml:space="preserve"> год и плановый период 202</w:t>
      </w:r>
      <w:r w:rsidR="001B5EF2" w:rsidRPr="003D4D5D">
        <w:rPr>
          <w:color w:val="000000"/>
          <w:sz w:val="27"/>
          <w:szCs w:val="27"/>
        </w:rPr>
        <w:t>3</w:t>
      </w:r>
      <w:r w:rsidRPr="003D4D5D">
        <w:rPr>
          <w:color w:val="000000"/>
          <w:sz w:val="27"/>
          <w:szCs w:val="27"/>
        </w:rPr>
        <w:t>-202</w:t>
      </w:r>
      <w:r w:rsidR="001B5EF2" w:rsidRPr="003D4D5D">
        <w:rPr>
          <w:color w:val="000000"/>
          <w:sz w:val="27"/>
          <w:szCs w:val="27"/>
        </w:rPr>
        <w:t>4</w:t>
      </w:r>
      <w:r w:rsidRPr="003D4D5D">
        <w:rPr>
          <w:color w:val="000000"/>
          <w:sz w:val="27"/>
          <w:szCs w:val="27"/>
        </w:rPr>
        <w:t xml:space="preserve"> годы» подготовлено в соответствии с Бюджетным кодексом Российской Федерации,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491F40" w:rsidRPr="003D4D5D">
        <w:rPr>
          <w:color w:val="000000"/>
          <w:sz w:val="27"/>
          <w:szCs w:val="27"/>
        </w:rPr>
        <w:t xml:space="preserve"> </w:t>
      </w:r>
      <w:r w:rsidRPr="003D4D5D">
        <w:rPr>
          <w:color w:val="000000"/>
          <w:sz w:val="27"/>
          <w:szCs w:val="27"/>
        </w:rPr>
        <w:t>и пунктом 1.1</w:t>
      </w:r>
      <w:r w:rsidR="00E01220" w:rsidRPr="003D4D5D">
        <w:rPr>
          <w:color w:val="000000"/>
          <w:sz w:val="27"/>
          <w:szCs w:val="27"/>
        </w:rPr>
        <w:t>6</w:t>
      </w:r>
      <w:r w:rsidRPr="003D4D5D">
        <w:rPr>
          <w:color w:val="000000"/>
          <w:sz w:val="27"/>
          <w:szCs w:val="27"/>
        </w:rPr>
        <w:t xml:space="preserve"> Плана работы Контрольно-Счетной палаты на 202</w:t>
      </w:r>
      <w:r w:rsidR="001B5EF2" w:rsidRPr="003D4D5D">
        <w:rPr>
          <w:color w:val="000000"/>
          <w:sz w:val="27"/>
          <w:szCs w:val="27"/>
        </w:rPr>
        <w:t>1</w:t>
      </w:r>
      <w:r w:rsidRPr="003D4D5D">
        <w:rPr>
          <w:color w:val="000000"/>
          <w:sz w:val="27"/>
          <w:szCs w:val="27"/>
        </w:rPr>
        <w:t xml:space="preserve"> год.</w:t>
      </w:r>
    </w:p>
    <w:p w:rsidR="00ED3368" w:rsidRPr="003D4D5D" w:rsidRDefault="00ED3368" w:rsidP="00ED3368">
      <w:pPr>
        <w:spacing w:line="276" w:lineRule="auto"/>
        <w:ind w:firstLine="709"/>
        <w:jc w:val="both"/>
        <w:textAlignment w:val="baseline"/>
        <w:rPr>
          <w:color w:val="000000"/>
          <w:sz w:val="27"/>
          <w:szCs w:val="27"/>
        </w:rPr>
      </w:pPr>
      <w:r w:rsidRPr="003D4D5D">
        <w:rPr>
          <w:color w:val="000000"/>
          <w:sz w:val="27"/>
          <w:szCs w:val="27"/>
        </w:rPr>
        <w:t>К проекту решения Караульского сельского Совета депутатов «Об утверждении бюджета</w:t>
      </w:r>
      <w:r w:rsidR="00793233" w:rsidRPr="003D4D5D">
        <w:rPr>
          <w:color w:val="000000"/>
          <w:sz w:val="27"/>
          <w:szCs w:val="27"/>
        </w:rPr>
        <w:t xml:space="preserve"> </w:t>
      </w:r>
      <w:r w:rsidRPr="003D4D5D">
        <w:rPr>
          <w:color w:val="000000"/>
          <w:sz w:val="27"/>
          <w:szCs w:val="27"/>
        </w:rPr>
        <w:t>поселения на 202</w:t>
      </w:r>
      <w:r w:rsidR="001B5EF2" w:rsidRPr="003D4D5D">
        <w:rPr>
          <w:color w:val="000000"/>
          <w:sz w:val="27"/>
          <w:szCs w:val="27"/>
        </w:rPr>
        <w:t>2</w:t>
      </w:r>
      <w:r w:rsidRPr="003D4D5D">
        <w:rPr>
          <w:color w:val="000000"/>
          <w:sz w:val="27"/>
          <w:szCs w:val="27"/>
        </w:rPr>
        <w:t xml:space="preserve"> год и плановый период 202</w:t>
      </w:r>
      <w:r w:rsidR="001B5EF2" w:rsidRPr="003D4D5D">
        <w:rPr>
          <w:color w:val="000000"/>
          <w:sz w:val="27"/>
          <w:szCs w:val="27"/>
        </w:rPr>
        <w:t>3</w:t>
      </w:r>
      <w:r w:rsidRPr="003D4D5D">
        <w:rPr>
          <w:color w:val="000000"/>
          <w:sz w:val="27"/>
          <w:szCs w:val="27"/>
        </w:rPr>
        <w:t>-202</w:t>
      </w:r>
      <w:r w:rsidR="001B5EF2" w:rsidRPr="003D4D5D">
        <w:rPr>
          <w:color w:val="000000"/>
          <w:sz w:val="27"/>
          <w:szCs w:val="27"/>
        </w:rPr>
        <w:t>4</w:t>
      </w:r>
      <w:r w:rsidRPr="003D4D5D">
        <w:rPr>
          <w:color w:val="000000"/>
          <w:sz w:val="27"/>
          <w:szCs w:val="27"/>
        </w:rPr>
        <w:t xml:space="preserve"> годы»  (далее – проект решения, проект бюджета поселения) приложены все документы и материалы, представление которых одновременно с проектом бюджета поселения предусмотрено ст</w:t>
      </w:r>
      <w:r w:rsidR="0077185F" w:rsidRPr="003D4D5D">
        <w:rPr>
          <w:color w:val="000000"/>
          <w:sz w:val="27"/>
          <w:szCs w:val="27"/>
        </w:rPr>
        <w:t>.</w:t>
      </w:r>
      <w:r w:rsidRPr="003D4D5D">
        <w:rPr>
          <w:color w:val="000000"/>
          <w:sz w:val="27"/>
          <w:szCs w:val="27"/>
        </w:rPr>
        <w:t xml:space="preserve"> 184.2 Бюджетного кодекса Российской Федерации (далее – БК РФ) и ст</w:t>
      </w:r>
      <w:r w:rsidR="0077185F" w:rsidRPr="003D4D5D">
        <w:rPr>
          <w:color w:val="000000"/>
          <w:sz w:val="27"/>
          <w:szCs w:val="27"/>
        </w:rPr>
        <w:t>.</w:t>
      </w:r>
      <w:r w:rsidRPr="003D4D5D">
        <w:rPr>
          <w:color w:val="000000"/>
          <w:sz w:val="27"/>
          <w:szCs w:val="27"/>
        </w:rPr>
        <w:t xml:space="preserve"> 31 Положения о бюджетном процессе в муниципальном образовании «Сельское поселение Караул», утвержденного решением Караульского сельского Совета депутатов от 31.03.2010 № 316 «Об утверждении</w:t>
      </w:r>
      <w:r w:rsidR="0077185F" w:rsidRPr="003D4D5D">
        <w:rPr>
          <w:color w:val="000000"/>
          <w:sz w:val="27"/>
          <w:szCs w:val="27"/>
        </w:rPr>
        <w:t xml:space="preserve"> </w:t>
      </w:r>
      <w:r w:rsidRPr="003D4D5D">
        <w:rPr>
          <w:color w:val="000000"/>
          <w:sz w:val="27"/>
          <w:szCs w:val="27"/>
        </w:rPr>
        <w:t>Положения «О бюджетном процессе в муниципальном образовании «Сельское поселение Караул» (далее – Положение о бюджетном процессе).</w:t>
      </w:r>
    </w:p>
    <w:p w:rsidR="00ED3368" w:rsidRPr="003D4D5D" w:rsidRDefault="00ED3368" w:rsidP="005B6C9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3D4D5D">
        <w:rPr>
          <w:rFonts w:ascii="Times New Roman" w:hAnsi="Times New Roman" w:cs="Times New Roman"/>
          <w:color w:val="000000"/>
          <w:sz w:val="27"/>
          <w:szCs w:val="27"/>
        </w:rPr>
        <w:t xml:space="preserve">Предметом рассмотрения проекта </w:t>
      </w:r>
      <w:r w:rsidR="003B5410" w:rsidRPr="003D4D5D">
        <w:rPr>
          <w:rFonts w:ascii="Times New Roman" w:hAnsi="Times New Roman" w:cs="Times New Roman"/>
          <w:color w:val="000000"/>
          <w:sz w:val="27"/>
          <w:szCs w:val="27"/>
        </w:rPr>
        <w:t>бюджета</w:t>
      </w:r>
      <w:r w:rsidRPr="003D4D5D">
        <w:rPr>
          <w:rFonts w:ascii="Times New Roman" w:hAnsi="Times New Roman" w:cs="Times New Roman"/>
          <w:color w:val="000000"/>
          <w:sz w:val="27"/>
          <w:szCs w:val="27"/>
        </w:rPr>
        <w:t xml:space="preserve"> поселения в первом чтении являются основные характеристики бюджета поселения, к которым относятся:</w:t>
      </w:r>
    </w:p>
    <w:p w:rsidR="00ED3368" w:rsidRPr="003D4D5D" w:rsidRDefault="00ED3368" w:rsidP="00ED3368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7"/>
          <w:szCs w:val="27"/>
        </w:rPr>
      </w:pPr>
      <w:r w:rsidRPr="003D4D5D">
        <w:rPr>
          <w:color w:val="000000"/>
          <w:sz w:val="27"/>
          <w:szCs w:val="27"/>
        </w:rPr>
        <w:t>1) общий объем доходов, общий объем расходов;</w:t>
      </w:r>
    </w:p>
    <w:p w:rsidR="00ED3368" w:rsidRPr="003D4D5D" w:rsidRDefault="00ED3368" w:rsidP="00ED3368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7"/>
          <w:szCs w:val="27"/>
        </w:rPr>
      </w:pPr>
      <w:r w:rsidRPr="003D4D5D">
        <w:rPr>
          <w:color w:val="000000"/>
          <w:sz w:val="27"/>
          <w:szCs w:val="27"/>
        </w:rPr>
        <w:t>2) дефицит (профицит) бюджета;</w:t>
      </w:r>
    </w:p>
    <w:p w:rsidR="00ED3368" w:rsidRPr="003D4D5D" w:rsidRDefault="00ED3368" w:rsidP="00ED3368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7"/>
          <w:szCs w:val="27"/>
        </w:rPr>
      </w:pPr>
      <w:r w:rsidRPr="003D4D5D">
        <w:rPr>
          <w:color w:val="000000"/>
          <w:sz w:val="27"/>
          <w:szCs w:val="27"/>
        </w:rPr>
        <w:lastRenderedPageBreak/>
        <w:t>3) верхний предел муниципального долга по состоянию на 1 января года, следующего за очередным финансовым годом и плановым периодом.</w:t>
      </w:r>
    </w:p>
    <w:p w:rsidR="00982E8F" w:rsidRPr="003D4D5D" w:rsidRDefault="00827C50" w:rsidP="00E26E20">
      <w:pPr>
        <w:pStyle w:val="a5"/>
        <w:widowControl w:val="0"/>
        <w:spacing w:line="276" w:lineRule="auto"/>
        <w:ind w:left="0" w:firstLine="709"/>
        <w:jc w:val="both"/>
        <w:rPr>
          <w:color w:val="000000"/>
          <w:sz w:val="27"/>
          <w:szCs w:val="27"/>
        </w:rPr>
      </w:pPr>
      <w:r w:rsidRPr="003D4D5D">
        <w:rPr>
          <w:color w:val="000000"/>
          <w:sz w:val="27"/>
          <w:szCs w:val="27"/>
        </w:rPr>
        <w:t xml:space="preserve">1. </w:t>
      </w:r>
      <w:r w:rsidR="00ED3368" w:rsidRPr="003D4D5D">
        <w:rPr>
          <w:color w:val="000000"/>
          <w:sz w:val="27"/>
          <w:szCs w:val="27"/>
        </w:rPr>
        <w:t>Основные характеристики бюджета поселения на 202</w:t>
      </w:r>
      <w:r w:rsidR="001B5EF2" w:rsidRPr="003D4D5D">
        <w:rPr>
          <w:color w:val="000000"/>
          <w:sz w:val="27"/>
          <w:szCs w:val="27"/>
        </w:rPr>
        <w:t>1</w:t>
      </w:r>
      <w:r w:rsidR="00ED3368" w:rsidRPr="003D4D5D">
        <w:rPr>
          <w:color w:val="000000"/>
          <w:sz w:val="27"/>
          <w:szCs w:val="27"/>
        </w:rPr>
        <w:t>-202</w:t>
      </w:r>
      <w:r w:rsidR="001B5EF2" w:rsidRPr="003D4D5D">
        <w:rPr>
          <w:color w:val="000000"/>
          <w:sz w:val="27"/>
          <w:szCs w:val="27"/>
        </w:rPr>
        <w:t>4</w:t>
      </w:r>
      <w:r w:rsidR="00ED3368" w:rsidRPr="003D4D5D">
        <w:rPr>
          <w:color w:val="000000"/>
          <w:sz w:val="27"/>
          <w:szCs w:val="27"/>
        </w:rPr>
        <w:t xml:space="preserve"> годы представлены в </w:t>
      </w:r>
      <w:r w:rsidR="00263326" w:rsidRPr="003D4D5D">
        <w:rPr>
          <w:color w:val="000000"/>
          <w:sz w:val="27"/>
          <w:szCs w:val="27"/>
        </w:rPr>
        <w:t>т</w:t>
      </w:r>
      <w:r w:rsidR="00ED3368" w:rsidRPr="003D4D5D">
        <w:rPr>
          <w:color w:val="000000"/>
          <w:sz w:val="27"/>
          <w:szCs w:val="27"/>
        </w:rPr>
        <w:t>аблице</w:t>
      </w:r>
      <w:r w:rsidR="00263326" w:rsidRPr="003D4D5D">
        <w:rPr>
          <w:color w:val="000000"/>
          <w:sz w:val="27"/>
          <w:szCs w:val="27"/>
        </w:rPr>
        <w:t xml:space="preserve"> 1</w:t>
      </w:r>
      <w:r w:rsidR="00ED3368" w:rsidRPr="003D4D5D">
        <w:rPr>
          <w:color w:val="000000"/>
          <w:sz w:val="27"/>
          <w:szCs w:val="27"/>
        </w:rPr>
        <w:t>.</w:t>
      </w:r>
    </w:p>
    <w:p w:rsidR="00ED3368" w:rsidRDefault="00ED3368" w:rsidP="00ED3368">
      <w:pPr>
        <w:ind w:left="174"/>
        <w:jc w:val="right"/>
        <w:rPr>
          <w:color w:val="000000"/>
          <w:sz w:val="28"/>
          <w:szCs w:val="28"/>
        </w:rPr>
      </w:pPr>
      <w:r w:rsidRPr="003D4D5D">
        <w:rPr>
          <w:color w:val="000000"/>
          <w:sz w:val="27"/>
          <w:szCs w:val="27"/>
        </w:rPr>
        <w:t>Таблица</w:t>
      </w:r>
      <w:r w:rsidR="00263326" w:rsidRPr="003D4D5D">
        <w:rPr>
          <w:color w:val="000000"/>
          <w:sz w:val="27"/>
          <w:szCs w:val="27"/>
        </w:rPr>
        <w:t xml:space="preserve"> 1</w:t>
      </w:r>
    </w:p>
    <w:tbl>
      <w:tblPr>
        <w:tblW w:w="9787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1281"/>
        <w:gridCol w:w="850"/>
        <w:gridCol w:w="851"/>
        <w:gridCol w:w="851"/>
        <w:gridCol w:w="850"/>
        <w:gridCol w:w="851"/>
        <w:gridCol w:w="850"/>
        <w:gridCol w:w="810"/>
        <w:gridCol w:w="1033"/>
        <w:gridCol w:w="851"/>
        <w:gridCol w:w="709"/>
      </w:tblGrid>
      <w:tr w:rsidR="00ED3368" w:rsidTr="007A3F7C">
        <w:trPr>
          <w:trHeight w:val="525"/>
        </w:trPr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368" w:rsidRDefault="00ED3368" w:rsidP="00F85B55">
            <w:pPr>
              <w:jc w:val="center"/>
              <w:rPr>
                <w:color w:val="000000"/>
                <w:sz w:val="20"/>
                <w:szCs w:val="20"/>
              </w:rPr>
            </w:pPr>
            <w:bookmarkStart w:id="0" w:name="RANGE!A13:K22"/>
            <w:r>
              <w:rPr>
                <w:color w:val="000000"/>
                <w:sz w:val="20"/>
                <w:szCs w:val="20"/>
              </w:rPr>
              <w:t>Показатель</w:t>
            </w:r>
            <w:bookmarkEnd w:id="0"/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368" w:rsidRDefault="00ED3368" w:rsidP="001B5E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Решение о бюджете поселения на 202</w:t>
            </w:r>
            <w:r w:rsidR="001B5EF2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год, 202</w:t>
            </w:r>
            <w:r w:rsidR="001B5EF2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-202</w:t>
            </w:r>
            <w:r w:rsidR="001B5EF2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г.г</w:t>
            </w:r>
            <w:proofErr w:type="spellEnd"/>
            <w:r>
              <w:rPr>
                <w:color w:val="000000"/>
                <w:sz w:val="20"/>
                <w:szCs w:val="20"/>
              </w:rPr>
              <w:t>., млн. руб.*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EF2" w:rsidRDefault="00ED3368" w:rsidP="001B5E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Проект решения о бюджете на 202</w:t>
            </w:r>
            <w:r w:rsidR="001B5EF2">
              <w:rPr>
                <w:color w:val="000000"/>
                <w:sz w:val="20"/>
                <w:szCs w:val="20"/>
              </w:rPr>
              <w:t xml:space="preserve">2, </w:t>
            </w:r>
          </w:p>
          <w:p w:rsidR="00ED3368" w:rsidRDefault="001B5EF2" w:rsidP="001B5E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</w:t>
            </w:r>
            <w:r w:rsidR="00ED3368">
              <w:rPr>
                <w:color w:val="000000"/>
                <w:sz w:val="20"/>
                <w:szCs w:val="20"/>
              </w:rPr>
              <w:t>-202</w:t>
            </w:r>
            <w:r>
              <w:rPr>
                <w:color w:val="000000"/>
                <w:sz w:val="20"/>
                <w:szCs w:val="20"/>
              </w:rPr>
              <w:t>4</w:t>
            </w:r>
            <w:r w:rsidR="00ED336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ED3368">
              <w:rPr>
                <w:color w:val="000000"/>
                <w:sz w:val="20"/>
                <w:szCs w:val="20"/>
              </w:rPr>
              <w:t>г.г</w:t>
            </w:r>
            <w:proofErr w:type="spellEnd"/>
            <w:r w:rsidR="00ED3368">
              <w:rPr>
                <w:color w:val="000000"/>
                <w:sz w:val="20"/>
                <w:szCs w:val="20"/>
              </w:rPr>
              <w:t>., млн. руб.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368" w:rsidRDefault="00ED3368" w:rsidP="001B5E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Прирост/снижение 202</w:t>
            </w:r>
            <w:r w:rsidR="001B5EF2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 xml:space="preserve"> к 202</w:t>
            </w:r>
            <w:r w:rsidR="001B5EF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368" w:rsidRDefault="00ED3368" w:rsidP="006556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Отклонение, млн. руб.*</w:t>
            </w:r>
          </w:p>
        </w:tc>
      </w:tr>
      <w:tr w:rsidR="00ED3368" w:rsidTr="007A3F7C">
        <w:trPr>
          <w:trHeight w:val="510"/>
        </w:trPr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368" w:rsidRDefault="00ED3368" w:rsidP="00F85B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368" w:rsidRDefault="001B5EF2" w:rsidP="00F85B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368" w:rsidRDefault="00ED3368" w:rsidP="001B5E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</w:t>
            </w:r>
            <w:r w:rsidR="001B5EF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368" w:rsidRDefault="00ED3368" w:rsidP="001B5E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</w:t>
            </w:r>
            <w:r w:rsidR="001B5EF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368" w:rsidRDefault="00ED3368" w:rsidP="001B5E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</w:t>
            </w:r>
            <w:r w:rsidR="001B5EF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368" w:rsidRDefault="00ED3368" w:rsidP="001B5E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</w:t>
            </w:r>
            <w:r w:rsidR="001B5EF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368" w:rsidRDefault="00ED3368" w:rsidP="001B5E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</w:t>
            </w:r>
            <w:r w:rsidR="001B5EF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368" w:rsidRDefault="00ED3368" w:rsidP="00F85B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368" w:rsidRDefault="00ED3368" w:rsidP="00F85B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368" w:rsidRDefault="001B5EF2" w:rsidP="001B5E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</w:t>
            </w:r>
            <w:r w:rsidR="00ED3368">
              <w:rPr>
                <w:color w:val="000000"/>
                <w:sz w:val="20"/>
                <w:szCs w:val="20"/>
              </w:rPr>
              <w:t xml:space="preserve"> к 202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368" w:rsidRDefault="00ED3368" w:rsidP="001B5E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</w:t>
            </w:r>
            <w:r w:rsidR="001B5EF2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 xml:space="preserve"> к 202</w:t>
            </w:r>
            <w:r w:rsidR="001B5EF2">
              <w:rPr>
                <w:color w:val="000000"/>
                <w:sz w:val="20"/>
                <w:szCs w:val="20"/>
              </w:rPr>
              <w:t>3</w:t>
            </w:r>
          </w:p>
        </w:tc>
      </w:tr>
      <w:tr w:rsidR="00ED3368" w:rsidTr="007A3F7C">
        <w:trPr>
          <w:trHeight w:val="42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368" w:rsidRDefault="00ED3368" w:rsidP="00F85B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368" w:rsidRDefault="00ED3368" w:rsidP="00F85B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368" w:rsidRDefault="00ED3368" w:rsidP="00F85B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368" w:rsidRDefault="00ED3368" w:rsidP="00F85B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368" w:rsidRDefault="00ED3368" w:rsidP="00F85B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368" w:rsidRDefault="00ED3368" w:rsidP="00F85B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368" w:rsidRDefault="00ED3368" w:rsidP="00F85B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368" w:rsidRDefault="00ED3368" w:rsidP="00F85B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 (4-1)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FD9" w:rsidRDefault="00ED3368" w:rsidP="00315F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  <w:p w:rsidR="00ED3368" w:rsidRDefault="00ED3368" w:rsidP="00315F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(4/1*100-100)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368" w:rsidRDefault="00ED3368" w:rsidP="00F85B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 (4-2)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7E7" w:rsidRDefault="00315FD9" w:rsidP="00F85B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</w:t>
            </w:r>
            <w:r w:rsidR="00ED3368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</w:p>
          <w:p w:rsidR="00ED3368" w:rsidRDefault="00ED3368" w:rsidP="00F85B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(5-3)</w:t>
            </w:r>
          </w:p>
        </w:tc>
      </w:tr>
      <w:tr w:rsidR="00ED3368" w:rsidTr="007A3F7C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368" w:rsidRDefault="00ED3368" w:rsidP="00F85B5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368" w:rsidRDefault="001B5EF2" w:rsidP="00F85B5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303,84</w:t>
            </w:r>
            <w:r w:rsidR="00ED3368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368" w:rsidRDefault="001B5EF2" w:rsidP="00F85B5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204,78</w:t>
            </w:r>
            <w:r w:rsidR="00ED3368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368" w:rsidRDefault="001B5EF2" w:rsidP="00F85B5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202,57</w:t>
            </w:r>
            <w:r w:rsidR="00ED3368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368" w:rsidRDefault="001B5EF2" w:rsidP="00F85B5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278,29</w:t>
            </w:r>
            <w:r w:rsidR="00ED3368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368" w:rsidRDefault="001B5EF2" w:rsidP="00F85B5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225,07</w:t>
            </w:r>
            <w:r w:rsidR="00ED3368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368" w:rsidRDefault="00A25253" w:rsidP="00F85B5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794,48</w:t>
            </w:r>
            <w:r w:rsidR="00ED3368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368" w:rsidRDefault="00A25253" w:rsidP="00F85B5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-25,55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368" w:rsidRDefault="00A25253" w:rsidP="00F85B5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-8,41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368" w:rsidRDefault="00A25253" w:rsidP="00F85B5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73,51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368" w:rsidRDefault="00A25253" w:rsidP="00F85B5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22,50</w:t>
            </w:r>
          </w:p>
        </w:tc>
      </w:tr>
      <w:tr w:rsidR="001B5EF2" w:rsidTr="007A3F7C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EF2" w:rsidRDefault="001B5EF2" w:rsidP="001B5E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EF2" w:rsidRDefault="001B5EF2" w:rsidP="001B5EF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309,79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EF2" w:rsidRDefault="001B5EF2" w:rsidP="001B5EF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204,78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EF2" w:rsidRDefault="001B5EF2" w:rsidP="001B5EF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202,57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EF2" w:rsidRDefault="001B5EF2" w:rsidP="001B5EF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284,29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EF2" w:rsidRDefault="001B5EF2" w:rsidP="001B5EF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225,07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EF2" w:rsidRDefault="00A25253" w:rsidP="001B5EF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794,48</w:t>
            </w:r>
            <w:r w:rsidR="001B5EF2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EF2" w:rsidRDefault="00A25253" w:rsidP="001B5EF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-25,50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EF2" w:rsidRDefault="00A25253" w:rsidP="00A2525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="001B5EF2">
              <w:rPr>
                <w:color w:val="000000"/>
                <w:sz w:val="20"/>
                <w:szCs w:val="20"/>
              </w:rPr>
              <w:t>8,</w:t>
            </w:r>
            <w:r>
              <w:rPr>
                <w:color w:val="000000"/>
                <w:sz w:val="20"/>
                <w:szCs w:val="20"/>
              </w:rPr>
              <w:t>2</w:t>
            </w:r>
            <w:r w:rsidR="001B5EF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EF2" w:rsidRDefault="00A25253" w:rsidP="001B5EF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79,51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EF2" w:rsidRDefault="00A25253" w:rsidP="001B5EF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22,50</w:t>
            </w:r>
          </w:p>
        </w:tc>
      </w:tr>
      <w:tr w:rsidR="00ED3368" w:rsidTr="007A3F7C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368" w:rsidRDefault="00ED3368" w:rsidP="00F85B5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Дефицит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368" w:rsidRDefault="001B5EF2" w:rsidP="00F85B5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5,94</w:t>
            </w:r>
            <w:r w:rsidR="00ED3368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368" w:rsidRDefault="00ED3368" w:rsidP="00F85B5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368" w:rsidRDefault="00ED3368" w:rsidP="00F85B5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368" w:rsidRDefault="001B5EF2" w:rsidP="00F85B5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6,00</w:t>
            </w:r>
            <w:r w:rsidR="00ED3368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368" w:rsidRDefault="00ED3368" w:rsidP="00F85B5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368" w:rsidRDefault="00ED3368" w:rsidP="00F85B5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368" w:rsidRDefault="00A25253" w:rsidP="00F85B5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368" w:rsidRDefault="00A25253" w:rsidP="00F85B5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368" w:rsidRDefault="00A25253" w:rsidP="00F85B5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368" w:rsidRDefault="00ED3368" w:rsidP="00F85B5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D3368" w:rsidTr="007A3F7C">
        <w:trPr>
          <w:trHeight w:val="76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368" w:rsidRDefault="00ED3368" w:rsidP="00F85B5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368" w:rsidRDefault="001B5EF2" w:rsidP="00F85B5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="00ED33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368" w:rsidRDefault="00ED3368" w:rsidP="00F85B5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368" w:rsidRDefault="00ED3368" w:rsidP="00F85B5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368" w:rsidRDefault="001B5EF2" w:rsidP="00F85B5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="00ED33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368" w:rsidRDefault="001B5EF2" w:rsidP="00F85B5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="00ED3368">
              <w:rPr>
                <w:color w:val="000000"/>
                <w:sz w:val="20"/>
                <w:szCs w:val="20"/>
              </w:rPr>
              <w:t xml:space="preserve">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368" w:rsidRDefault="00ED3368" w:rsidP="00A2525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A25253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 xml:space="preserve">,00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368" w:rsidRDefault="00ED3368" w:rsidP="00F85B5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368" w:rsidRDefault="00ED3368" w:rsidP="00F85B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368" w:rsidRDefault="00ED3368" w:rsidP="00F85B5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368" w:rsidRDefault="00ED3368" w:rsidP="00A2525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="00A25253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</w:tr>
      <w:tr w:rsidR="00ED3368" w:rsidTr="007A3F7C">
        <w:trPr>
          <w:trHeight w:val="76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368" w:rsidRDefault="00ED3368" w:rsidP="00F85B5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Верхний предел муниципального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368" w:rsidRDefault="001B5EF2" w:rsidP="00F85B5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="00ED3368">
              <w:rPr>
                <w:color w:val="000000"/>
                <w:sz w:val="20"/>
                <w:szCs w:val="20"/>
              </w:rPr>
              <w:t xml:space="preserve">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368" w:rsidRDefault="001B5EF2" w:rsidP="00F85B5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4,50</w:t>
            </w:r>
            <w:r w:rsidR="00ED3368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368" w:rsidRDefault="001B5EF2" w:rsidP="00F85B5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ED3368">
              <w:rPr>
                <w:color w:val="000000"/>
                <w:sz w:val="20"/>
                <w:szCs w:val="20"/>
              </w:rPr>
              <w:t xml:space="preserve">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368" w:rsidRDefault="001B5EF2" w:rsidP="00F85B5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4,50</w:t>
            </w:r>
            <w:r w:rsidR="00ED3368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368" w:rsidRDefault="001B5EF2" w:rsidP="00F85B5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3,00</w:t>
            </w:r>
            <w:r w:rsidR="00ED3368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368" w:rsidRDefault="00A25253" w:rsidP="00F85B5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1,50</w:t>
            </w:r>
            <w:r w:rsidR="00ED3368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368" w:rsidRDefault="00ED3368" w:rsidP="00A2525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="00A25253">
              <w:rPr>
                <w:color w:val="000000"/>
                <w:sz w:val="20"/>
                <w:szCs w:val="20"/>
              </w:rPr>
              <w:t>1,50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368" w:rsidRDefault="00ED3368" w:rsidP="00F85B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368" w:rsidRDefault="00A25253" w:rsidP="00A2525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ED3368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368" w:rsidRDefault="00A25253" w:rsidP="00F85B5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D3368" w:rsidTr="007A3F7C">
        <w:trPr>
          <w:trHeight w:val="300"/>
        </w:trPr>
        <w:tc>
          <w:tcPr>
            <w:tcW w:w="978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3368" w:rsidRDefault="00ED3368" w:rsidP="001B5E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 данные решения о бюджете поселения от 1</w:t>
            </w:r>
            <w:r w:rsidR="001B5EF2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.12.20</w:t>
            </w:r>
            <w:r w:rsidR="001B5EF2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 xml:space="preserve"> № 10</w:t>
            </w:r>
            <w:r w:rsidR="001B5EF2">
              <w:rPr>
                <w:color w:val="000000"/>
                <w:sz w:val="20"/>
                <w:szCs w:val="20"/>
              </w:rPr>
              <w:t>90</w:t>
            </w:r>
            <w:r>
              <w:rPr>
                <w:color w:val="000000"/>
                <w:sz w:val="20"/>
                <w:szCs w:val="20"/>
              </w:rPr>
              <w:t xml:space="preserve"> (в ред. от </w:t>
            </w:r>
            <w:r w:rsidR="001B5EF2">
              <w:rPr>
                <w:color w:val="000000"/>
                <w:sz w:val="20"/>
                <w:szCs w:val="20"/>
              </w:rPr>
              <w:t>17</w:t>
            </w:r>
            <w:r>
              <w:rPr>
                <w:color w:val="000000"/>
                <w:sz w:val="20"/>
                <w:szCs w:val="20"/>
              </w:rPr>
              <w:t>.06.202</w:t>
            </w:r>
            <w:r w:rsidR="001B5EF2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№ 1</w:t>
            </w:r>
            <w:r w:rsidR="001B5EF2">
              <w:rPr>
                <w:color w:val="000000"/>
                <w:sz w:val="20"/>
                <w:szCs w:val="20"/>
              </w:rPr>
              <w:t>112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</w:tr>
    </w:tbl>
    <w:p w:rsidR="005B6C98" w:rsidRDefault="005B6C98" w:rsidP="00C2105F">
      <w:pPr>
        <w:pStyle w:val="a5"/>
        <w:widowControl w:val="0"/>
        <w:spacing w:line="276" w:lineRule="auto"/>
        <w:ind w:left="0" w:firstLine="709"/>
        <w:jc w:val="both"/>
        <w:rPr>
          <w:sz w:val="28"/>
          <w:szCs w:val="28"/>
        </w:rPr>
      </w:pPr>
    </w:p>
    <w:p w:rsidR="00C2105F" w:rsidRPr="003D4D5D" w:rsidRDefault="00C2105F" w:rsidP="00F8663C">
      <w:pPr>
        <w:pStyle w:val="a5"/>
        <w:widowControl w:val="0"/>
        <w:spacing w:line="276" w:lineRule="auto"/>
        <w:ind w:left="0" w:firstLine="709"/>
        <w:jc w:val="both"/>
        <w:rPr>
          <w:color w:val="000000"/>
          <w:sz w:val="27"/>
          <w:szCs w:val="27"/>
        </w:rPr>
      </w:pPr>
      <w:r w:rsidRPr="003D4D5D">
        <w:rPr>
          <w:sz w:val="27"/>
          <w:szCs w:val="27"/>
        </w:rPr>
        <w:t>Проектом решения предусматривается, что в 202</w:t>
      </w:r>
      <w:r w:rsidR="00F8663C" w:rsidRPr="003D4D5D">
        <w:rPr>
          <w:sz w:val="27"/>
          <w:szCs w:val="27"/>
        </w:rPr>
        <w:t>2</w:t>
      </w:r>
      <w:r w:rsidRPr="003D4D5D">
        <w:rPr>
          <w:sz w:val="27"/>
          <w:szCs w:val="27"/>
        </w:rPr>
        <w:t xml:space="preserve"> году общий объем доходов составит </w:t>
      </w:r>
      <w:r w:rsidR="00F8663C" w:rsidRPr="003D4D5D">
        <w:rPr>
          <w:color w:val="000000"/>
          <w:sz w:val="27"/>
          <w:szCs w:val="27"/>
        </w:rPr>
        <w:t>278 288,45</w:t>
      </w:r>
      <w:r w:rsidRPr="003D4D5D">
        <w:rPr>
          <w:color w:val="000000"/>
          <w:sz w:val="27"/>
          <w:szCs w:val="27"/>
        </w:rPr>
        <w:t xml:space="preserve"> тыс. руб. Объем прогнозируемых доходов на 202</w:t>
      </w:r>
      <w:r w:rsidR="00F8663C" w:rsidRPr="003D4D5D">
        <w:rPr>
          <w:color w:val="000000"/>
          <w:sz w:val="27"/>
          <w:szCs w:val="27"/>
        </w:rPr>
        <w:t>3 – </w:t>
      </w:r>
      <w:r w:rsidRPr="003D4D5D">
        <w:rPr>
          <w:color w:val="000000"/>
          <w:sz w:val="27"/>
          <w:szCs w:val="27"/>
        </w:rPr>
        <w:t>202</w:t>
      </w:r>
      <w:r w:rsidR="00F8663C" w:rsidRPr="003D4D5D">
        <w:rPr>
          <w:color w:val="000000"/>
          <w:sz w:val="27"/>
          <w:szCs w:val="27"/>
        </w:rPr>
        <w:t>4</w:t>
      </w:r>
      <w:r w:rsidRPr="003D4D5D">
        <w:rPr>
          <w:color w:val="000000"/>
          <w:sz w:val="27"/>
          <w:szCs w:val="27"/>
        </w:rPr>
        <w:t xml:space="preserve"> </w:t>
      </w:r>
      <w:r w:rsidR="00F8663C" w:rsidRPr="003D4D5D">
        <w:rPr>
          <w:color w:val="000000"/>
          <w:sz w:val="27"/>
          <w:szCs w:val="27"/>
        </w:rPr>
        <w:t xml:space="preserve">годы </w:t>
      </w:r>
      <w:r w:rsidRPr="003D4D5D">
        <w:rPr>
          <w:color w:val="000000"/>
          <w:sz w:val="27"/>
          <w:szCs w:val="27"/>
        </w:rPr>
        <w:t xml:space="preserve">составит </w:t>
      </w:r>
      <w:r w:rsidR="00F8663C" w:rsidRPr="003D4D5D">
        <w:rPr>
          <w:color w:val="000000"/>
          <w:sz w:val="27"/>
          <w:szCs w:val="27"/>
        </w:rPr>
        <w:t>225 067,83</w:t>
      </w:r>
      <w:r w:rsidRPr="003D4D5D">
        <w:rPr>
          <w:color w:val="000000"/>
          <w:sz w:val="27"/>
          <w:szCs w:val="27"/>
        </w:rPr>
        <w:t xml:space="preserve"> тыс. руб. и </w:t>
      </w:r>
      <w:r w:rsidR="00F8663C" w:rsidRPr="003D4D5D">
        <w:rPr>
          <w:color w:val="000000"/>
          <w:sz w:val="27"/>
          <w:szCs w:val="27"/>
        </w:rPr>
        <w:t>794 479,96</w:t>
      </w:r>
      <w:r w:rsidRPr="003D4D5D">
        <w:rPr>
          <w:color w:val="000000"/>
          <w:sz w:val="27"/>
          <w:szCs w:val="27"/>
        </w:rPr>
        <w:t xml:space="preserve"> тыс. руб. соответственно.</w:t>
      </w:r>
    </w:p>
    <w:p w:rsidR="00F8663C" w:rsidRPr="003D4D5D" w:rsidRDefault="00C2105F" w:rsidP="00C2105F">
      <w:pPr>
        <w:pStyle w:val="a5"/>
        <w:widowControl w:val="0"/>
        <w:spacing w:line="276" w:lineRule="auto"/>
        <w:ind w:left="0" w:firstLine="709"/>
        <w:jc w:val="both"/>
        <w:rPr>
          <w:color w:val="000000"/>
          <w:sz w:val="27"/>
          <w:szCs w:val="27"/>
        </w:rPr>
      </w:pPr>
      <w:r w:rsidRPr="003D4D5D">
        <w:rPr>
          <w:sz w:val="27"/>
          <w:szCs w:val="27"/>
        </w:rPr>
        <w:t>Объем расходов бюджета поселения в 202</w:t>
      </w:r>
      <w:r w:rsidR="00F8663C" w:rsidRPr="003D4D5D">
        <w:rPr>
          <w:sz w:val="27"/>
          <w:szCs w:val="27"/>
        </w:rPr>
        <w:t>2</w:t>
      </w:r>
      <w:r w:rsidRPr="003D4D5D">
        <w:rPr>
          <w:sz w:val="27"/>
          <w:szCs w:val="27"/>
        </w:rPr>
        <w:t xml:space="preserve"> году </w:t>
      </w:r>
      <w:r w:rsidRPr="003D4D5D">
        <w:rPr>
          <w:color w:val="000000"/>
          <w:sz w:val="27"/>
          <w:szCs w:val="27"/>
        </w:rPr>
        <w:t xml:space="preserve">составит </w:t>
      </w:r>
      <w:r w:rsidR="00F8663C" w:rsidRPr="003D4D5D">
        <w:rPr>
          <w:color w:val="000000"/>
          <w:sz w:val="27"/>
          <w:szCs w:val="27"/>
        </w:rPr>
        <w:t>284 288,45</w:t>
      </w:r>
      <w:r w:rsidRPr="003D4D5D">
        <w:rPr>
          <w:color w:val="000000"/>
          <w:sz w:val="27"/>
          <w:szCs w:val="27"/>
        </w:rPr>
        <w:t xml:space="preserve"> тыс. руб. </w:t>
      </w:r>
      <w:r w:rsidRPr="003D4D5D">
        <w:rPr>
          <w:sz w:val="27"/>
          <w:szCs w:val="27"/>
        </w:rPr>
        <w:t xml:space="preserve"> В 202</w:t>
      </w:r>
      <w:r w:rsidR="00F8663C" w:rsidRPr="003D4D5D">
        <w:rPr>
          <w:sz w:val="27"/>
          <w:szCs w:val="27"/>
        </w:rPr>
        <w:t>3</w:t>
      </w:r>
      <w:r w:rsidRPr="003D4D5D">
        <w:rPr>
          <w:sz w:val="27"/>
          <w:szCs w:val="27"/>
        </w:rPr>
        <w:t>-202</w:t>
      </w:r>
      <w:r w:rsidR="00F8663C" w:rsidRPr="003D4D5D">
        <w:rPr>
          <w:sz w:val="27"/>
          <w:szCs w:val="27"/>
        </w:rPr>
        <w:t>4</w:t>
      </w:r>
      <w:r w:rsidRPr="003D4D5D">
        <w:rPr>
          <w:sz w:val="27"/>
          <w:szCs w:val="27"/>
        </w:rPr>
        <w:t xml:space="preserve"> годах расходы </w:t>
      </w:r>
      <w:r w:rsidRPr="003D4D5D">
        <w:rPr>
          <w:color w:val="000000"/>
          <w:sz w:val="27"/>
          <w:szCs w:val="27"/>
        </w:rPr>
        <w:t>бюджета поселения</w:t>
      </w:r>
      <w:r w:rsidRPr="003D4D5D">
        <w:rPr>
          <w:sz w:val="27"/>
          <w:szCs w:val="27"/>
        </w:rPr>
        <w:t xml:space="preserve"> составят </w:t>
      </w:r>
      <w:r w:rsidR="00F8663C" w:rsidRPr="003D4D5D">
        <w:rPr>
          <w:color w:val="000000"/>
          <w:sz w:val="27"/>
          <w:szCs w:val="27"/>
        </w:rPr>
        <w:t>225 067,83 тыс. руб. и 794 479,96 тыс. руб. соответственно.</w:t>
      </w:r>
    </w:p>
    <w:p w:rsidR="005C5838" w:rsidRPr="003D4D5D" w:rsidRDefault="005C5838" w:rsidP="005C5838">
      <w:pPr>
        <w:pStyle w:val="a4"/>
        <w:spacing w:line="276" w:lineRule="auto"/>
        <w:ind w:firstLine="709"/>
        <w:rPr>
          <w:rFonts w:ascii="Times New Roman" w:hAnsi="Times New Roman" w:cs="Times New Roman"/>
          <w:color w:val="000000"/>
          <w:sz w:val="27"/>
          <w:szCs w:val="27"/>
        </w:rPr>
      </w:pPr>
      <w:r w:rsidRPr="003D4D5D">
        <w:rPr>
          <w:rFonts w:ascii="Times New Roman" w:hAnsi="Times New Roman" w:cs="Times New Roman"/>
          <w:color w:val="000000"/>
          <w:sz w:val="27"/>
          <w:szCs w:val="27"/>
        </w:rPr>
        <w:t>Условно утверждаемые расходы бюджета поселения предусматриваются на 2023 год в сумме 6 000,00 тыс. руб., на 2024 год – 12 000,00 тыс. руб. Требования статьи 184.1 БК РФ к объему условно утверждаемых расходов бюджета поселения соблюдены.</w:t>
      </w:r>
    </w:p>
    <w:p w:rsidR="00325216" w:rsidRPr="003D4D5D" w:rsidRDefault="00325216" w:rsidP="0032521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7"/>
          <w:szCs w:val="27"/>
        </w:rPr>
      </w:pPr>
      <w:r w:rsidRPr="003D4D5D">
        <w:rPr>
          <w:rFonts w:eastAsia="Calibri"/>
          <w:sz w:val="27"/>
          <w:szCs w:val="27"/>
        </w:rPr>
        <w:t>Коэффициент общего покрытия расходов бюджета</w:t>
      </w:r>
      <w:r w:rsidRPr="003D4D5D">
        <w:rPr>
          <w:rStyle w:val="af2"/>
          <w:rFonts w:eastAsia="Calibri"/>
          <w:sz w:val="27"/>
          <w:szCs w:val="27"/>
        </w:rPr>
        <w:footnoteReference w:id="1"/>
      </w:r>
      <w:r w:rsidRPr="003D4D5D">
        <w:rPr>
          <w:rFonts w:eastAsia="Calibri"/>
          <w:sz w:val="27"/>
          <w:szCs w:val="27"/>
        </w:rPr>
        <w:t xml:space="preserve"> поселения исходя из плановых назначений на 2022 год составил 0,98 (доходы бюджета </w:t>
      </w:r>
      <w:r w:rsidRPr="003D4D5D">
        <w:rPr>
          <w:color w:val="000000"/>
          <w:sz w:val="27"/>
          <w:szCs w:val="27"/>
        </w:rPr>
        <w:t xml:space="preserve">278 288,45 тыс. руб. / расходы бюджета 284 288,45 тыс. руб.). </w:t>
      </w:r>
      <w:r w:rsidRPr="003D4D5D">
        <w:rPr>
          <w:rFonts w:eastAsia="Calibri"/>
          <w:sz w:val="27"/>
          <w:szCs w:val="27"/>
        </w:rPr>
        <w:t>Значение коэффициента общего покрытия расходов бюджета</w:t>
      </w:r>
      <w:r w:rsidR="002B3182" w:rsidRPr="003D4D5D">
        <w:rPr>
          <w:rFonts w:eastAsia="Calibri"/>
          <w:sz w:val="27"/>
          <w:szCs w:val="27"/>
        </w:rPr>
        <w:t xml:space="preserve"> поселения</w:t>
      </w:r>
      <w:r w:rsidRPr="003D4D5D">
        <w:rPr>
          <w:rFonts w:eastAsia="Calibri"/>
          <w:sz w:val="27"/>
          <w:szCs w:val="27"/>
        </w:rPr>
        <w:t xml:space="preserve"> практически равно единице, поэтому риск возникновения проблемы финансового обеспечения расходов бюджета поселения незначителен.</w:t>
      </w:r>
    </w:p>
    <w:p w:rsidR="00325216" w:rsidRPr="003D4D5D" w:rsidRDefault="00325216" w:rsidP="0032521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7"/>
          <w:szCs w:val="27"/>
        </w:rPr>
      </w:pPr>
      <w:r w:rsidRPr="003D4D5D">
        <w:rPr>
          <w:rFonts w:eastAsia="Calibri"/>
          <w:sz w:val="27"/>
          <w:szCs w:val="27"/>
        </w:rPr>
        <w:lastRenderedPageBreak/>
        <w:t>Коэффициент собственной сбалансированности бюджета</w:t>
      </w:r>
      <w:r w:rsidR="002B3182" w:rsidRPr="003D4D5D">
        <w:rPr>
          <w:rStyle w:val="af2"/>
          <w:rFonts w:eastAsia="Calibri"/>
          <w:sz w:val="27"/>
          <w:szCs w:val="27"/>
        </w:rPr>
        <w:footnoteReference w:id="2"/>
      </w:r>
      <w:r w:rsidRPr="003D4D5D">
        <w:rPr>
          <w:rFonts w:eastAsia="Calibri"/>
          <w:sz w:val="27"/>
          <w:szCs w:val="27"/>
        </w:rPr>
        <w:t xml:space="preserve"> поселения составил 0,</w:t>
      </w:r>
      <w:r w:rsidR="00697985" w:rsidRPr="003D4D5D">
        <w:rPr>
          <w:rFonts w:eastAsia="Calibri"/>
          <w:sz w:val="27"/>
          <w:szCs w:val="27"/>
        </w:rPr>
        <w:t>07</w:t>
      </w:r>
      <w:r w:rsidRPr="003D4D5D">
        <w:rPr>
          <w:rFonts w:eastAsia="Calibri"/>
          <w:sz w:val="27"/>
          <w:szCs w:val="27"/>
        </w:rPr>
        <w:t xml:space="preserve"> (доходы бюджета без учета безвозмездных поступлений</w:t>
      </w:r>
      <w:r w:rsidR="00697985" w:rsidRPr="003D4D5D">
        <w:rPr>
          <w:rFonts w:eastAsia="Calibri"/>
          <w:sz w:val="27"/>
          <w:szCs w:val="27"/>
        </w:rPr>
        <w:t xml:space="preserve"> 17 360,01 тыс. руб.</w:t>
      </w:r>
      <w:r w:rsidRPr="003D4D5D">
        <w:rPr>
          <w:rFonts w:eastAsia="Calibri"/>
          <w:sz w:val="27"/>
          <w:szCs w:val="27"/>
        </w:rPr>
        <w:t xml:space="preserve"> / расходы бюджета без учета субвенций </w:t>
      </w:r>
      <w:r w:rsidR="0073536C" w:rsidRPr="003D4D5D">
        <w:rPr>
          <w:rFonts w:eastAsia="Calibri"/>
          <w:sz w:val="27"/>
          <w:szCs w:val="27"/>
        </w:rPr>
        <w:t>и межбюджетных трансфертов, передаваемых на реализацию полномочий муниципального района</w:t>
      </w:r>
      <w:r w:rsidR="002B3182" w:rsidRPr="003D4D5D">
        <w:rPr>
          <w:rStyle w:val="af2"/>
          <w:rFonts w:eastAsia="Calibri"/>
          <w:sz w:val="27"/>
          <w:szCs w:val="27"/>
        </w:rPr>
        <w:footnoteReference w:id="3"/>
      </w:r>
      <w:r w:rsidR="00697985" w:rsidRPr="003D4D5D">
        <w:rPr>
          <w:rFonts w:eastAsia="Calibri"/>
          <w:sz w:val="27"/>
          <w:szCs w:val="27"/>
        </w:rPr>
        <w:t xml:space="preserve"> 245 454,65 тыс. руб.</w:t>
      </w:r>
      <w:r w:rsidRPr="003D4D5D">
        <w:rPr>
          <w:rFonts w:eastAsia="Calibri"/>
          <w:sz w:val="27"/>
          <w:szCs w:val="27"/>
        </w:rPr>
        <w:t xml:space="preserve">) и свидетельствует о значительной финансовой зависимости бюджета </w:t>
      </w:r>
      <w:r w:rsidR="003F64E2" w:rsidRPr="003D4D5D">
        <w:rPr>
          <w:rFonts w:eastAsia="Calibri"/>
          <w:sz w:val="27"/>
          <w:szCs w:val="27"/>
        </w:rPr>
        <w:t xml:space="preserve">поселения </w:t>
      </w:r>
      <w:r w:rsidR="0073536C" w:rsidRPr="003D4D5D">
        <w:rPr>
          <w:rFonts w:eastAsia="Calibri"/>
          <w:sz w:val="27"/>
          <w:szCs w:val="27"/>
        </w:rPr>
        <w:t>от финансовых решений государственных органов Красноярского края и органов местного самоуправления муниципального района.</w:t>
      </w:r>
    </w:p>
    <w:p w:rsidR="005C5838" w:rsidRPr="003D4D5D" w:rsidRDefault="005C5838" w:rsidP="005C5838">
      <w:pPr>
        <w:widowControl w:val="0"/>
        <w:tabs>
          <w:tab w:val="left" w:pos="1134"/>
        </w:tabs>
        <w:suppressAutoHyphens/>
        <w:spacing w:line="276" w:lineRule="auto"/>
        <w:ind w:firstLine="709"/>
        <w:jc w:val="both"/>
        <w:rPr>
          <w:sz w:val="27"/>
          <w:szCs w:val="27"/>
        </w:rPr>
      </w:pPr>
      <w:r w:rsidRPr="003D4D5D">
        <w:rPr>
          <w:sz w:val="27"/>
          <w:szCs w:val="27"/>
        </w:rPr>
        <w:t xml:space="preserve">Объем резервного фонда Администрации сельского поселения Караул в 2022 году составит 37,10 тыс. руб., </w:t>
      </w:r>
      <w:r w:rsidRPr="003D4D5D">
        <w:rPr>
          <w:color w:val="000000"/>
          <w:sz w:val="27"/>
          <w:szCs w:val="27"/>
        </w:rPr>
        <w:t xml:space="preserve">в 2023 и 2024 году в сумме 0,00 тыс. руб. ежегодно. </w:t>
      </w:r>
      <w:r w:rsidRPr="003D4D5D">
        <w:rPr>
          <w:sz w:val="27"/>
          <w:szCs w:val="27"/>
        </w:rPr>
        <w:t>Ограничения по размеру указанного резервного фонда, установленные ст. 81 БК РФ, соблюдены.</w:t>
      </w:r>
    </w:p>
    <w:p w:rsidR="003B4B70" w:rsidRPr="003D4D5D" w:rsidRDefault="00827C50" w:rsidP="003B4B70">
      <w:pPr>
        <w:widowControl w:val="0"/>
        <w:tabs>
          <w:tab w:val="left" w:pos="1134"/>
        </w:tabs>
        <w:suppressAutoHyphens/>
        <w:spacing w:line="276" w:lineRule="auto"/>
        <w:ind w:firstLine="709"/>
        <w:jc w:val="both"/>
        <w:rPr>
          <w:sz w:val="27"/>
          <w:szCs w:val="27"/>
        </w:rPr>
      </w:pPr>
      <w:r w:rsidRPr="003D4D5D">
        <w:rPr>
          <w:sz w:val="27"/>
          <w:szCs w:val="27"/>
        </w:rPr>
        <w:t xml:space="preserve">2. </w:t>
      </w:r>
      <w:r w:rsidR="003B4B70" w:rsidRPr="003D4D5D">
        <w:rPr>
          <w:sz w:val="27"/>
          <w:szCs w:val="27"/>
        </w:rPr>
        <w:t>Проект бюджета поселения на 202</w:t>
      </w:r>
      <w:r w:rsidR="00263326" w:rsidRPr="003D4D5D">
        <w:rPr>
          <w:sz w:val="27"/>
          <w:szCs w:val="27"/>
        </w:rPr>
        <w:t>2</w:t>
      </w:r>
      <w:r w:rsidR="003B4B70" w:rsidRPr="003D4D5D">
        <w:rPr>
          <w:sz w:val="27"/>
          <w:szCs w:val="27"/>
        </w:rPr>
        <w:t xml:space="preserve"> год и плановый период 202</w:t>
      </w:r>
      <w:r w:rsidR="00263326" w:rsidRPr="003D4D5D">
        <w:rPr>
          <w:sz w:val="27"/>
          <w:szCs w:val="27"/>
        </w:rPr>
        <w:t>3</w:t>
      </w:r>
      <w:r w:rsidR="003B4B70" w:rsidRPr="003D4D5D">
        <w:rPr>
          <w:sz w:val="27"/>
          <w:szCs w:val="27"/>
        </w:rPr>
        <w:t>-202</w:t>
      </w:r>
      <w:r w:rsidR="00263326" w:rsidRPr="003D4D5D">
        <w:rPr>
          <w:sz w:val="27"/>
          <w:szCs w:val="27"/>
        </w:rPr>
        <w:t>4</w:t>
      </w:r>
      <w:r w:rsidR="00BA789F" w:rsidRPr="003D4D5D">
        <w:rPr>
          <w:sz w:val="27"/>
          <w:szCs w:val="27"/>
        </w:rPr>
        <w:t xml:space="preserve"> </w:t>
      </w:r>
      <w:r w:rsidR="003B4B70" w:rsidRPr="003D4D5D">
        <w:rPr>
          <w:sz w:val="27"/>
          <w:szCs w:val="27"/>
        </w:rPr>
        <w:t xml:space="preserve">годов сформирован на основе </w:t>
      </w:r>
      <w:r w:rsidR="00263326" w:rsidRPr="003D4D5D">
        <w:rPr>
          <w:sz w:val="27"/>
          <w:szCs w:val="27"/>
        </w:rPr>
        <w:t>10</w:t>
      </w:r>
      <w:r w:rsidR="003B4B70" w:rsidRPr="003D4D5D">
        <w:rPr>
          <w:sz w:val="27"/>
          <w:szCs w:val="27"/>
        </w:rPr>
        <w:t xml:space="preserve"> муниципальных программ (</w:t>
      </w:r>
      <w:r w:rsidR="00263326" w:rsidRPr="003D4D5D">
        <w:rPr>
          <w:sz w:val="27"/>
          <w:szCs w:val="27"/>
        </w:rPr>
        <w:t>таблица 2</w:t>
      </w:r>
      <w:r w:rsidR="003B4B70" w:rsidRPr="003D4D5D">
        <w:rPr>
          <w:sz w:val="27"/>
          <w:szCs w:val="27"/>
        </w:rPr>
        <w:t>). Программные расходы бюджета на 202</w:t>
      </w:r>
      <w:r w:rsidR="00263326" w:rsidRPr="003D4D5D">
        <w:rPr>
          <w:sz w:val="27"/>
          <w:szCs w:val="27"/>
        </w:rPr>
        <w:t>2</w:t>
      </w:r>
      <w:r w:rsidR="003B4B70" w:rsidRPr="003D4D5D">
        <w:rPr>
          <w:sz w:val="27"/>
          <w:szCs w:val="27"/>
        </w:rPr>
        <w:t xml:space="preserve"> год составят </w:t>
      </w:r>
      <w:r w:rsidR="00263326" w:rsidRPr="003D4D5D">
        <w:rPr>
          <w:sz w:val="27"/>
          <w:szCs w:val="27"/>
        </w:rPr>
        <w:t>46,81</w:t>
      </w:r>
      <w:r w:rsidR="003B4B70" w:rsidRPr="003D4D5D">
        <w:rPr>
          <w:sz w:val="27"/>
          <w:szCs w:val="27"/>
        </w:rPr>
        <w:t xml:space="preserve"> % всех расходов (</w:t>
      </w:r>
      <w:r w:rsidR="00263326" w:rsidRPr="003D4D5D">
        <w:rPr>
          <w:sz w:val="27"/>
          <w:szCs w:val="27"/>
        </w:rPr>
        <w:t>133 072,34</w:t>
      </w:r>
      <w:r w:rsidR="003B4B70" w:rsidRPr="003D4D5D">
        <w:rPr>
          <w:sz w:val="27"/>
          <w:szCs w:val="27"/>
        </w:rPr>
        <w:t xml:space="preserve"> тыс. руб.), непрограммные расходы – </w:t>
      </w:r>
      <w:r w:rsidR="00263326" w:rsidRPr="003D4D5D">
        <w:rPr>
          <w:sz w:val="27"/>
          <w:szCs w:val="27"/>
        </w:rPr>
        <w:t>53,19</w:t>
      </w:r>
      <w:r w:rsidR="003B4B70" w:rsidRPr="003D4D5D">
        <w:rPr>
          <w:sz w:val="27"/>
          <w:szCs w:val="27"/>
        </w:rPr>
        <w:t xml:space="preserve"> % (</w:t>
      </w:r>
      <w:r w:rsidR="00263326" w:rsidRPr="003D4D5D">
        <w:rPr>
          <w:sz w:val="27"/>
          <w:szCs w:val="27"/>
        </w:rPr>
        <w:t>151 216,11</w:t>
      </w:r>
      <w:r w:rsidR="003B4B70" w:rsidRPr="003D4D5D">
        <w:rPr>
          <w:sz w:val="27"/>
          <w:szCs w:val="27"/>
        </w:rPr>
        <w:t xml:space="preserve"> тыс. руб.).</w:t>
      </w:r>
    </w:p>
    <w:p w:rsidR="0006194B" w:rsidRPr="003D4D5D" w:rsidRDefault="0006194B" w:rsidP="003B4B70">
      <w:pPr>
        <w:widowControl w:val="0"/>
        <w:tabs>
          <w:tab w:val="left" w:pos="1134"/>
        </w:tabs>
        <w:suppressAutoHyphens/>
        <w:spacing w:line="276" w:lineRule="auto"/>
        <w:ind w:firstLine="709"/>
        <w:jc w:val="both"/>
        <w:rPr>
          <w:sz w:val="27"/>
          <w:szCs w:val="27"/>
        </w:rPr>
      </w:pPr>
    </w:p>
    <w:p w:rsidR="0006194B" w:rsidRPr="003D4D5D" w:rsidRDefault="0006194B" w:rsidP="003B4B70">
      <w:pPr>
        <w:widowControl w:val="0"/>
        <w:tabs>
          <w:tab w:val="left" w:pos="1134"/>
        </w:tabs>
        <w:suppressAutoHyphens/>
        <w:spacing w:line="276" w:lineRule="auto"/>
        <w:ind w:firstLine="709"/>
        <w:jc w:val="both"/>
        <w:rPr>
          <w:sz w:val="27"/>
          <w:szCs w:val="27"/>
        </w:rPr>
      </w:pPr>
    </w:p>
    <w:p w:rsidR="0006194B" w:rsidRPr="003D4D5D" w:rsidRDefault="0006194B" w:rsidP="003B4B70">
      <w:pPr>
        <w:widowControl w:val="0"/>
        <w:tabs>
          <w:tab w:val="left" w:pos="1134"/>
        </w:tabs>
        <w:suppressAutoHyphens/>
        <w:spacing w:line="276" w:lineRule="auto"/>
        <w:ind w:firstLine="709"/>
        <w:jc w:val="both"/>
        <w:rPr>
          <w:sz w:val="27"/>
          <w:szCs w:val="27"/>
        </w:rPr>
      </w:pPr>
    </w:p>
    <w:p w:rsidR="0006194B" w:rsidRPr="003D4D5D" w:rsidRDefault="0006194B" w:rsidP="003B4B70">
      <w:pPr>
        <w:widowControl w:val="0"/>
        <w:tabs>
          <w:tab w:val="left" w:pos="1134"/>
        </w:tabs>
        <w:suppressAutoHyphens/>
        <w:spacing w:line="276" w:lineRule="auto"/>
        <w:ind w:firstLine="709"/>
        <w:jc w:val="both"/>
        <w:rPr>
          <w:sz w:val="27"/>
          <w:szCs w:val="27"/>
        </w:rPr>
      </w:pPr>
    </w:p>
    <w:p w:rsidR="0006194B" w:rsidRPr="003D4D5D" w:rsidRDefault="0006194B" w:rsidP="003B4B70">
      <w:pPr>
        <w:widowControl w:val="0"/>
        <w:tabs>
          <w:tab w:val="left" w:pos="1134"/>
        </w:tabs>
        <w:suppressAutoHyphens/>
        <w:spacing w:line="276" w:lineRule="auto"/>
        <w:ind w:firstLine="709"/>
        <w:jc w:val="both"/>
        <w:rPr>
          <w:sz w:val="27"/>
          <w:szCs w:val="27"/>
        </w:rPr>
      </w:pPr>
    </w:p>
    <w:p w:rsidR="0006194B" w:rsidRPr="003D4D5D" w:rsidRDefault="0006194B" w:rsidP="003B4B70">
      <w:pPr>
        <w:widowControl w:val="0"/>
        <w:tabs>
          <w:tab w:val="left" w:pos="1134"/>
        </w:tabs>
        <w:suppressAutoHyphens/>
        <w:spacing w:line="276" w:lineRule="auto"/>
        <w:ind w:firstLine="709"/>
        <w:jc w:val="both"/>
        <w:rPr>
          <w:sz w:val="27"/>
          <w:szCs w:val="27"/>
        </w:rPr>
      </w:pPr>
    </w:p>
    <w:p w:rsidR="0006194B" w:rsidRPr="003D4D5D" w:rsidRDefault="0006194B" w:rsidP="003B4B70">
      <w:pPr>
        <w:widowControl w:val="0"/>
        <w:tabs>
          <w:tab w:val="left" w:pos="1134"/>
        </w:tabs>
        <w:suppressAutoHyphens/>
        <w:spacing w:line="276" w:lineRule="auto"/>
        <w:ind w:firstLine="709"/>
        <w:jc w:val="both"/>
        <w:rPr>
          <w:sz w:val="27"/>
          <w:szCs w:val="27"/>
        </w:rPr>
      </w:pPr>
    </w:p>
    <w:p w:rsidR="0006194B" w:rsidRPr="003D4D5D" w:rsidRDefault="0006194B" w:rsidP="003B4B70">
      <w:pPr>
        <w:widowControl w:val="0"/>
        <w:tabs>
          <w:tab w:val="left" w:pos="1134"/>
        </w:tabs>
        <w:suppressAutoHyphens/>
        <w:spacing w:line="276" w:lineRule="auto"/>
        <w:ind w:firstLine="709"/>
        <w:jc w:val="both"/>
        <w:rPr>
          <w:sz w:val="27"/>
          <w:szCs w:val="27"/>
        </w:rPr>
      </w:pPr>
    </w:p>
    <w:p w:rsidR="0006194B" w:rsidRPr="003D4D5D" w:rsidRDefault="0006194B" w:rsidP="003B4B70">
      <w:pPr>
        <w:widowControl w:val="0"/>
        <w:tabs>
          <w:tab w:val="left" w:pos="1134"/>
        </w:tabs>
        <w:suppressAutoHyphens/>
        <w:spacing w:line="276" w:lineRule="auto"/>
        <w:ind w:firstLine="709"/>
        <w:jc w:val="both"/>
        <w:rPr>
          <w:sz w:val="27"/>
          <w:szCs w:val="27"/>
        </w:rPr>
      </w:pPr>
    </w:p>
    <w:p w:rsidR="0006194B" w:rsidRPr="003D4D5D" w:rsidRDefault="0006194B" w:rsidP="003B4B70">
      <w:pPr>
        <w:widowControl w:val="0"/>
        <w:tabs>
          <w:tab w:val="left" w:pos="1134"/>
        </w:tabs>
        <w:suppressAutoHyphens/>
        <w:spacing w:line="276" w:lineRule="auto"/>
        <w:ind w:firstLine="709"/>
        <w:jc w:val="both"/>
        <w:rPr>
          <w:sz w:val="27"/>
          <w:szCs w:val="27"/>
        </w:rPr>
      </w:pPr>
    </w:p>
    <w:p w:rsidR="0006194B" w:rsidRPr="003D4D5D" w:rsidRDefault="0006194B" w:rsidP="003B4B70">
      <w:pPr>
        <w:widowControl w:val="0"/>
        <w:tabs>
          <w:tab w:val="left" w:pos="1134"/>
        </w:tabs>
        <w:suppressAutoHyphens/>
        <w:spacing w:line="276" w:lineRule="auto"/>
        <w:ind w:firstLine="709"/>
        <w:jc w:val="both"/>
        <w:rPr>
          <w:sz w:val="27"/>
          <w:szCs w:val="27"/>
        </w:rPr>
      </w:pPr>
    </w:p>
    <w:p w:rsidR="0006194B" w:rsidRDefault="0006194B" w:rsidP="003B4B70">
      <w:pPr>
        <w:widowControl w:val="0"/>
        <w:tabs>
          <w:tab w:val="left" w:pos="1134"/>
        </w:tabs>
        <w:suppressAutoHyphens/>
        <w:spacing w:line="276" w:lineRule="auto"/>
        <w:ind w:firstLine="709"/>
        <w:jc w:val="both"/>
        <w:rPr>
          <w:sz w:val="27"/>
          <w:szCs w:val="27"/>
        </w:rPr>
      </w:pPr>
    </w:p>
    <w:p w:rsidR="00000FBE" w:rsidRDefault="00000FBE" w:rsidP="003B4B70">
      <w:pPr>
        <w:widowControl w:val="0"/>
        <w:tabs>
          <w:tab w:val="left" w:pos="1134"/>
        </w:tabs>
        <w:suppressAutoHyphens/>
        <w:spacing w:line="276" w:lineRule="auto"/>
        <w:ind w:firstLine="709"/>
        <w:jc w:val="both"/>
        <w:rPr>
          <w:sz w:val="27"/>
          <w:szCs w:val="27"/>
        </w:rPr>
      </w:pPr>
    </w:p>
    <w:p w:rsidR="00000FBE" w:rsidRDefault="00000FBE" w:rsidP="003B4B70">
      <w:pPr>
        <w:widowControl w:val="0"/>
        <w:tabs>
          <w:tab w:val="left" w:pos="1134"/>
        </w:tabs>
        <w:suppressAutoHyphens/>
        <w:spacing w:line="276" w:lineRule="auto"/>
        <w:ind w:firstLine="709"/>
        <w:jc w:val="both"/>
        <w:rPr>
          <w:sz w:val="27"/>
          <w:szCs w:val="27"/>
        </w:rPr>
      </w:pPr>
    </w:p>
    <w:p w:rsidR="00000FBE" w:rsidRDefault="00000FBE" w:rsidP="003B4B70">
      <w:pPr>
        <w:widowControl w:val="0"/>
        <w:tabs>
          <w:tab w:val="left" w:pos="1134"/>
        </w:tabs>
        <w:suppressAutoHyphens/>
        <w:spacing w:line="276" w:lineRule="auto"/>
        <w:ind w:firstLine="709"/>
        <w:jc w:val="both"/>
        <w:rPr>
          <w:sz w:val="27"/>
          <w:szCs w:val="27"/>
        </w:rPr>
      </w:pPr>
    </w:p>
    <w:p w:rsidR="00000FBE" w:rsidRPr="003D4D5D" w:rsidRDefault="00000FBE" w:rsidP="003B4B70">
      <w:pPr>
        <w:widowControl w:val="0"/>
        <w:tabs>
          <w:tab w:val="left" w:pos="1134"/>
        </w:tabs>
        <w:suppressAutoHyphens/>
        <w:spacing w:line="276" w:lineRule="auto"/>
        <w:ind w:firstLine="709"/>
        <w:jc w:val="both"/>
        <w:rPr>
          <w:sz w:val="27"/>
          <w:szCs w:val="27"/>
        </w:rPr>
      </w:pPr>
    </w:p>
    <w:p w:rsidR="0006194B" w:rsidRPr="003D4D5D" w:rsidRDefault="0006194B" w:rsidP="003B4B70">
      <w:pPr>
        <w:widowControl w:val="0"/>
        <w:tabs>
          <w:tab w:val="left" w:pos="1134"/>
        </w:tabs>
        <w:suppressAutoHyphens/>
        <w:spacing w:line="276" w:lineRule="auto"/>
        <w:ind w:firstLine="709"/>
        <w:jc w:val="both"/>
        <w:rPr>
          <w:sz w:val="27"/>
          <w:szCs w:val="27"/>
        </w:rPr>
      </w:pPr>
    </w:p>
    <w:p w:rsidR="00EA505E" w:rsidRPr="003D4D5D" w:rsidRDefault="00EA505E" w:rsidP="003B4B70">
      <w:pPr>
        <w:widowControl w:val="0"/>
        <w:tabs>
          <w:tab w:val="left" w:pos="1134"/>
        </w:tabs>
        <w:suppressAutoHyphens/>
        <w:spacing w:line="276" w:lineRule="auto"/>
        <w:ind w:firstLine="709"/>
        <w:jc w:val="both"/>
        <w:rPr>
          <w:sz w:val="27"/>
          <w:szCs w:val="27"/>
        </w:rPr>
      </w:pPr>
    </w:p>
    <w:p w:rsidR="0006194B" w:rsidRDefault="0006194B" w:rsidP="003B4B70">
      <w:pPr>
        <w:widowControl w:val="0"/>
        <w:tabs>
          <w:tab w:val="left" w:pos="1134"/>
        </w:tabs>
        <w:suppressAutoHyphens/>
        <w:spacing w:line="276" w:lineRule="auto"/>
        <w:ind w:firstLine="709"/>
        <w:jc w:val="both"/>
        <w:rPr>
          <w:sz w:val="27"/>
          <w:szCs w:val="27"/>
        </w:rPr>
      </w:pPr>
    </w:p>
    <w:p w:rsidR="00000FBE" w:rsidRDefault="00000FBE" w:rsidP="003B4B70">
      <w:pPr>
        <w:widowControl w:val="0"/>
        <w:tabs>
          <w:tab w:val="left" w:pos="1134"/>
        </w:tabs>
        <w:suppressAutoHyphens/>
        <w:spacing w:line="276" w:lineRule="auto"/>
        <w:ind w:firstLine="709"/>
        <w:jc w:val="both"/>
        <w:rPr>
          <w:sz w:val="27"/>
          <w:szCs w:val="27"/>
        </w:rPr>
      </w:pPr>
    </w:p>
    <w:p w:rsidR="003D4D5D" w:rsidRDefault="003D4D5D" w:rsidP="003B4B70">
      <w:pPr>
        <w:widowControl w:val="0"/>
        <w:tabs>
          <w:tab w:val="left" w:pos="1134"/>
        </w:tabs>
        <w:suppressAutoHyphens/>
        <w:spacing w:line="276" w:lineRule="auto"/>
        <w:ind w:firstLine="709"/>
        <w:jc w:val="both"/>
        <w:rPr>
          <w:sz w:val="27"/>
          <w:szCs w:val="27"/>
        </w:rPr>
      </w:pPr>
    </w:p>
    <w:p w:rsidR="003D4D5D" w:rsidRPr="003D4D5D" w:rsidRDefault="003D4D5D" w:rsidP="003B4B70">
      <w:pPr>
        <w:widowControl w:val="0"/>
        <w:tabs>
          <w:tab w:val="left" w:pos="1134"/>
        </w:tabs>
        <w:suppressAutoHyphens/>
        <w:spacing w:line="276" w:lineRule="auto"/>
        <w:ind w:firstLine="709"/>
        <w:jc w:val="both"/>
        <w:rPr>
          <w:sz w:val="27"/>
          <w:szCs w:val="27"/>
        </w:rPr>
      </w:pPr>
    </w:p>
    <w:p w:rsidR="00263326" w:rsidRPr="003D4D5D" w:rsidRDefault="00BA789F" w:rsidP="00BA789F">
      <w:pPr>
        <w:widowControl w:val="0"/>
        <w:tabs>
          <w:tab w:val="left" w:pos="1134"/>
        </w:tabs>
        <w:suppressAutoHyphens/>
        <w:spacing w:line="276" w:lineRule="auto"/>
        <w:ind w:firstLine="709"/>
        <w:jc w:val="right"/>
        <w:rPr>
          <w:sz w:val="27"/>
          <w:szCs w:val="27"/>
          <w:highlight w:val="cyan"/>
        </w:rPr>
      </w:pPr>
      <w:r w:rsidRPr="003D4D5D">
        <w:rPr>
          <w:color w:val="000000"/>
          <w:sz w:val="27"/>
          <w:szCs w:val="27"/>
        </w:rPr>
        <w:lastRenderedPageBreak/>
        <w:t>Таблица 2</w:t>
      </w:r>
    </w:p>
    <w:tbl>
      <w:tblPr>
        <w:tblW w:w="977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1276"/>
        <w:gridCol w:w="1275"/>
        <w:gridCol w:w="1240"/>
        <w:gridCol w:w="1170"/>
        <w:gridCol w:w="1134"/>
        <w:gridCol w:w="847"/>
      </w:tblGrid>
      <w:tr w:rsidR="00263326" w:rsidRPr="00263326" w:rsidTr="00315FD9">
        <w:trPr>
          <w:trHeight w:val="645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326" w:rsidRPr="00263326" w:rsidRDefault="00263326" w:rsidP="0026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263326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3326" w:rsidRPr="00263326" w:rsidRDefault="00263326" w:rsidP="0026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263326">
              <w:rPr>
                <w:b/>
                <w:bCs/>
                <w:sz w:val="20"/>
                <w:szCs w:val="20"/>
              </w:rPr>
              <w:t>Сумма (</w:t>
            </w:r>
            <w:proofErr w:type="spellStart"/>
            <w:r w:rsidRPr="00263326">
              <w:rPr>
                <w:b/>
                <w:bCs/>
                <w:sz w:val="20"/>
                <w:szCs w:val="20"/>
              </w:rPr>
              <w:t>тыс.руб</w:t>
            </w:r>
            <w:proofErr w:type="spellEnd"/>
            <w:r w:rsidRPr="00263326">
              <w:rPr>
                <w:b/>
                <w:bCs/>
                <w:sz w:val="20"/>
                <w:szCs w:val="20"/>
              </w:rPr>
              <w:t>.)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26" w:rsidRPr="00263326" w:rsidRDefault="00263326" w:rsidP="002633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3326">
              <w:rPr>
                <w:b/>
                <w:bCs/>
                <w:color w:val="000000"/>
                <w:sz w:val="20"/>
                <w:szCs w:val="20"/>
              </w:rPr>
              <w:t>Прирост/Снижение 2022 к 2021</w:t>
            </w:r>
          </w:p>
        </w:tc>
      </w:tr>
      <w:tr w:rsidR="00263326" w:rsidRPr="00263326" w:rsidTr="00315FD9">
        <w:trPr>
          <w:trHeight w:val="300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3326" w:rsidRPr="00263326" w:rsidRDefault="00263326" w:rsidP="0026332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326" w:rsidRPr="00263326" w:rsidRDefault="00263326" w:rsidP="0026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263326">
              <w:rPr>
                <w:b/>
                <w:bCs/>
                <w:sz w:val="20"/>
                <w:szCs w:val="20"/>
              </w:rPr>
              <w:t>2021*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26" w:rsidRPr="00263326" w:rsidRDefault="00263326" w:rsidP="0026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263326"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26" w:rsidRPr="00263326" w:rsidRDefault="00263326" w:rsidP="0026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263326"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26" w:rsidRPr="00263326" w:rsidRDefault="00263326" w:rsidP="00263326">
            <w:pPr>
              <w:jc w:val="center"/>
              <w:rPr>
                <w:b/>
                <w:bCs/>
                <w:sz w:val="20"/>
                <w:szCs w:val="20"/>
              </w:rPr>
            </w:pPr>
            <w:r w:rsidRPr="00263326">
              <w:rPr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26" w:rsidRPr="00263326" w:rsidRDefault="00263326" w:rsidP="002633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3326">
              <w:rPr>
                <w:b/>
                <w:bCs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26" w:rsidRPr="00263326" w:rsidRDefault="00263326" w:rsidP="002633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3326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263326" w:rsidRPr="00263326" w:rsidTr="00315FD9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326" w:rsidRPr="00263326" w:rsidRDefault="00263326" w:rsidP="00263326">
            <w:pPr>
              <w:jc w:val="center"/>
              <w:rPr>
                <w:sz w:val="20"/>
                <w:szCs w:val="20"/>
              </w:rPr>
            </w:pPr>
            <w:r w:rsidRPr="00263326">
              <w:rPr>
                <w:sz w:val="20"/>
                <w:szCs w:val="20"/>
              </w:rPr>
              <w:t>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326" w:rsidRPr="00263326" w:rsidRDefault="00263326" w:rsidP="00263326">
            <w:pPr>
              <w:jc w:val="center"/>
              <w:rPr>
                <w:sz w:val="20"/>
                <w:szCs w:val="20"/>
              </w:rPr>
            </w:pPr>
            <w:r w:rsidRPr="00263326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26" w:rsidRPr="00263326" w:rsidRDefault="00263326" w:rsidP="00263326">
            <w:pPr>
              <w:jc w:val="center"/>
              <w:rPr>
                <w:sz w:val="20"/>
                <w:szCs w:val="20"/>
              </w:rPr>
            </w:pPr>
            <w:r w:rsidRPr="00263326">
              <w:rPr>
                <w:sz w:val="20"/>
                <w:szCs w:val="2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326" w:rsidRPr="00263326" w:rsidRDefault="00263326" w:rsidP="00263326">
            <w:pPr>
              <w:jc w:val="center"/>
              <w:rPr>
                <w:sz w:val="20"/>
                <w:szCs w:val="20"/>
              </w:rPr>
            </w:pPr>
            <w:r w:rsidRPr="00263326">
              <w:rPr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26" w:rsidRPr="00263326" w:rsidRDefault="00263326" w:rsidP="00263326">
            <w:pPr>
              <w:jc w:val="center"/>
              <w:rPr>
                <w:sz w:val="20"/>
                <w:szCs w:val="20"/>
              </w:rPr>
            </w:pPr>
            <w:r w:rsidRPr="00263326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326" w:rsidRPr="00263326" w:rsidRDefault="00263326" w:rsidP="00263326">
            <w:pPr>
              <w:jc w:val="center"/>
              <w:rPr>
                <w:sz w:val="20"/>
                <w:szCs w:val="20"/>
              </w:rPr>
            </w:pPr>
            <w:r w:rsidRPr="00263326">
              <w:rPr>
                <w:sz w:val="20"/>
                <w:szCs w:val="20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26" w:rsidRPr="00263326" w:rsidRDefault="00263326" w:rsidP="00263326">
            <w:pPr>
              <w:jc w:val="center"/>
              <w:rPr>
                <w:sz w:val="20"/>
                <w:szCs w:val="20"/>
              </w:rPr>
            </w:pPr>
            <w:r w:rsidRPr="00263326">
              <w:rPr>
                <w:sz w:val="20"/>
                <w:szCs w:val="20"/>
              </w:rPr>
              <w:t>6</w:t>
            </w:r>
          </w:p>
        </w:tc>
      </w:tr>
      <w:tr w:rsidR="00263326" w:rsidRPr="00263326" w:rsidTr="00315FD9">
        <w:trPr>
          <w:trHeight w:val="40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326" w:rsidRPr="00263326" w:rsidRDefault="00263326" w:rsidP="00263326">
            <w:pPr>
              <w:rPr>
                <w:b/>
                <w:bCs/>
                <w:sz w:val="20"/>
                <w:szCs w:val="20"/>
              </w:rPr>
            </w:pPr>
            <w:r w:rsidRPr="00263326">
              <w:rPr>
                <w:b/>
                <w:bCs/>
                <w:sz w:val="20"/>
                <w:szCs w:val="20"/>
              </w:rPr>
              <w:t>Программные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326" w:rsidRPr="00263326" w:rsidRDefault="00263326" w:rsidP="00263326">
            <w:pPr>
              <w:jc w:val="right"/>
              <w:rPr>
                <w:b/>
                <w:bCs/>
                <w:sz w:val="20"/>
                <w:szCs w:val="20"/>
              </w:rPr>
            </w:pPr>
            <w:r w:rsidRPr="00263326">
              <w:rPr>
                <w:b/>
                <w:bCs/>
                <w:sz w:val="20"/>
                <w:szCs w:val="20"/>
              </w:rPr>
              <w:t>125 161,45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326" w:rsidRPr="00263326" w:rsidRDefault="00263326" w:rsidP="00263326">
            <w:pPr>
              <w:jc w:val="right"/>
              <w:rPr>
                <w:b/>
                <w:bCs/>
                <w:sz w:val="20"/>
                <w:szCs w:val="20"/>
              </w:rPr>
            </w:pPr>
            <w:r w:rsidRPr="00263326">
              <w:rPr>
                <w:b/>
                <w:bCs/>
                <w:sz w:val="20"/>
                <w:szCs w:val="20"/>
              </w:rPr>
              <w:t>133 072,34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326" w:rsidRPr="00263326" w:rsidRDefault="00263326" w:rsidP="00263326">
            <w:pPr>
              <w:jc w:val="right"/>
              <w:rPr>
                <w:b/>
                <w:bCs/>
                <w:sz w:val="20"/>
                <w:szCs w:val="20"/>
              </w:rPr>
            </w:pPr>
            <w:r w:rsidRPr="00263326">
              <w:rPr>
                <w:b/>
                <w:bCs/>
                <w:sz w:val="20"/>
                <w:szCs w:val="20"/>
              </w:rPr>
              <w:t>86 289,66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326" w:rsidRPr="00263326" w:rsidRDefault="00263326" w:rsidP="00263326">
            <w:pPr>
              <w:jc w:val="right"/>
              <w:rPr>
                <w:b/>
                <w:bCs/>
                <w:sz w:val="20"/>
                <w:szCs w:val="20"/>
              </w:rPr>
            </w:pPr>
            <w:r w:rsidRPr="00263326">
              <w:rPr>
                <w:b/>
                <w:bCs/>
                <w:sz w:val="20"/>
                <w:szCs w:val="20"/>
              </w:rPr>
              <w:t>81 039,96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326" w:rsidRPr="00263326" w:rsidRDefault="00263326" w:rsidP="00263326">
            <w:pPr>
              <w:jc w:val="right"/>
              <w:rPr>
                <w:b/>
                <w:bCs/>
                <w:sz w:val="20"/>
                <w:szCs w:val="20"/>
              </w:rPr>
            </w:pPr>
            <w:r w:rsidRPr="00263326">
              <w:rPr>
                <w:b/>
                <w:bCs/>
                <w:sz w:val="20"/>
                <w:szCs w:val="20"/>
              </w:rPr>
              <w:t>7 910,89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326" w:rsidRPr="00263326" w:rsidRDefault="00263326" w:rsidP="00263326">
            <w:pPr>
              <w:jc w:val="right"/>
              <w:rPr>
                <w:b/>
                <w:bCs/>
                <w:sz w:val="20"/>
                <w:szCs w:val="20"/>
              </w:rPr>
            </w:pPr>
            <w:r w:rsidRPr="00263326">
              <w:rPr>
                <w:b/>
                <w:bCs/>
                <w:sz w:val="20"/>
                <w:szCs w:val="20"/>
              </w:rPr>
              <w:t>5,94</w:t>
            </w:r>
          </w:p>
        </w:tc>
      </w:tr>
      <w:tr w:rsidR="00BA789F" w:rsidRPr="00263326" w:rsidTr="00315FD9">
        <w:trPr>
          <w:trHeight w:val="10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26" w:rsidRPr="00263326" w:rsidRDefault="00263326" w:rsidP="00263326">
            <w:pPr>
              <w:rPr>
                <w:sz w:val="20"/>
                <w:szCs w:val="20"/>
              </w:rPr>
            </w:pPr>
            <w:r w:rsidRPr="00263326">
              <w:rPr>
                <w:sz w:val="20"/>
                <w:szCs w:val="20"/>
              </w:rPr>
              <w:t xml:space="preserve">Создание условий для обеспечения жителей муниципального образования сельское поселение Караул </w:t>
            </w:r>
            <w:r>
              <w:rPr>
                <w:sz w:val="20"/>
                <w:szCs w:val="20"/>
              </w:rPr>
              <w:t>хлебом по доступной цене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326" w:rsidRPr="00263326" w:rsidRDefault="00263326" w:rsidP="00263326">
            <w:pPr>
              <w:jc w:val="right"/>
              <w:rPr>
                <w:sz w:val="20"/>
                <w:szCs w:val="20"/>
              </w:rPr>
            </w:pPr>
            <w:r w:rsidRPr="00263326">
              <w:rPr>
                <w:sz w:val="20"/>
                <w:szCs w:val="20"/>
              </w:rPr>
              <w:t>4 290,07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326" w:rsidRPr="00263326" w:rsidRDefault="00263326" w:rsidP="00263326">
            <w:pPr>
              <w:jc w:val="right"/>
              <w:rPr>
                <w:color w:val="000000"/>
                <w:sz w:val="20"/>
                <w:szCs w:val="20"/>
              </w:rPr>
            </w:pPr>
            <w:r w:rsidRPr="00263326">
              <w:rPr>
                <w:color w:val="000000"/>
                <w:sz w:val="20"/>
                <w:szCs w:val="20"/>
              </w:rPr>
              <w:t>4 116,57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326" w:rsidRPr="00263326" w:rsidRDefault="00263326" w:rsidP="00263326">
            <w:pPr>
              <w:jc w:val="right"/>
              <w:rPr>
                <w:color w:val="000000"/>
                <w:sz w:val="20"/>
                <w:szCs w:val="20"/>
              </w:rPr>
            </w:pPr>
            <w:r w:rsidRPr="00263326">
              <w:rPr>
                <w:color w:val="000000"/>
                <w:sz w:val="20"/>
                <w:szCs w:val="20"/>
              </w:rPr>
              <w:t>2 236,57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326" w:rsidRPr="00263326" w:rsidRDefault="00263326" w:rsidP="00263326">
            <w:pPr>
              <w:jc w:val="right"/>
              <w:rPr>
                <w:color w:val="000000"/>
                <w:sz w:val="20"/>
                <w:szCs w:val="20"/>
              </w:rPr>
            </w:pPr>
            <w:r w:rsidRPr="00263326">
              <w:rPr>
                <w:color w:val="000000"/>
                <w:sz w:val="20"/>
                <w:szCs w:val="20"/>
              </w:rPr>
              <w:t>2 236,57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326" w:rsidRPr="00263326" w:rsidRDefault="00263326" w:rsidP="00263326">
            <w:pPr>
              <w:jc w:val="right"/>
              <w:rPr>
                <w:sz w:val="20"/>
                <w:szCs w:val="20"/>
              </w:rPr>
            </w:pPr>
            <w:r w:rsidRPr="00263326">
              <w:rPr>
                <w:sz w:val="20"/>
                <w:szCs w:val="20"/>
              </w:rPr>
              <w:t>-173,50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326" w:rsidRPr="00263326" w:rsidRDefault="00263326" w:rsidP="00263326">
            <w:pPr>
              <w:jc w:val="right"/>
              <w:rPr>
                <w:sz w:val="20"/>
                <w:szCs w:val="20"/>
              </w:rPr>
            </w:pPr>
            <w:r w:rsidRPr="00263326">
              <w:rPr>
                <w:sz w:val="20"/>
                <w:szCs w:val="20"/>
              </w:rPr>
              <w:t>-4,21</w:t>
            </w:r>
          </w:p>
        </w:tc>
      </w:tr>
      <w:tr w:rsidR="00BA789F" w:rsidRPr="00263326" w:rsidTr="00315FD9">
        <w:trPr>
          <w:trHeight w:val="75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326" w:rsidRPr="00263326" w:rsidRDefault="00263326" w:rsidP="00263326">
            <w:pPr>
              <w:rPr>
                <w:sz w:val="20"/>
                <w:szCs w:val="20"/>
              </w:rPr>
            </w:pPr>
            <w:r w:rsidRPr="00263326">
              <w:rPr>
                <w:sz w:val="20"/>
                <w:szCs w:val="20"/>
              </w:rPr>
              <w:t>Развитие управления и распоряжения муниципа</w:t>
            </w:r>
            <w:r>
              <w:rPr>
                <w:sz w:val="20"/>
                <w:szCs w:val="20"/>
              </w:rPr>
              <w:t xml:space="preserve">льным имуществом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326" w:rsidRPr="00263326" w:rsidRDefault="00263326" w:rsidP="00263326">
            <w:pPr>
              <w:jc w:val="right"/>
              <w:rPr>
                <w:sz w:val="20"/>
                <w:szCs w:val="20"/>
              </w:rPr>
            </w:pPr>
            <w:r w:rsidRPr="00263326">
              <w:rPr>
                <w:sz w:val="20"/>
                <w:szCs w:val="20"/>
              </w:rPr>
              <w:t>7 092,52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326" w:rsidRPr="00263326" w:rsidRDefault="00263326" w:rsidP="00263326">
            <w:pPr>
              <w:jc w:val="right"/>
              <w:rPr>
                <w:color w:val="000000"/>
                <w:sz w:val="20"/>
                <w:szCs w:val="20"/>
              </w:rPr>
            </w:pPr>
            <w:r w:rsidRPr="00263326">
              <w:rPr>
                <w:color w:val="000000"/>
                <w:sz w:val="20"/>
                <w:szCs w:val="20"/>
              </w:rPr>
              <w:t>6 979,78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326" w:rsidRPr="00263326" w:rsidRDefault="00263326" w:rsidP="00263326">
            <w:pPr>
              <w:jc w:val="right"/>
              <w:rPr>
                <w:color w:val="000000"/>
                <w:sz w:val="20"/>
                <w:szCs w:val="20"/>
              </w:rPr>
            </w:pPr>
            <w:r w:rsidRPr="0026332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326" w:rsidRPr="00263326" w:rsidRDefault="00263326" w:rsidP="00263326">
            <w:pPr>
              <w:jc w:val="right"/>
              <w:rPr>
                <w:color w:val="000000"/>
                <w:sz w:val="20"/>
                <w:szCs w:val="20"/>
              </w:rPr>
            </w:pPr>
            <w:r w:rsidRPr="0026332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326" w:rsidRPr="00263326" w:rsidRDefault="00263326" w:rsidP="00263326">
            <w:pPr>
              <w:jc w:val="right"/>
              <w:rPr>
                <w:sz w:val="20"/>
                <w:szCs w:val="20"/>
              </w:rPr>
            </w:pPr>
            <w:r w:rsidRPr="00263326">
              <w:rPr>
                <w:sz w:val="20"/>
                <w:szCs w:val="20"/>
              </w:rPr>
              <w:t>-112,74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326" w:rsidRPr="00263326" w:rsidRDefault="00263326" w:rsidP="00263326">
            <w:pPr>
              <w:jc w:val="right"/>
              <w:rPr>
                <w:sz w:val="20"/>
                <w:szCs w:val="20"/>
              </w:rPr>
            </w:pPr>
            <w:r w:rsidRPr="00263326">
              <w:rPr>
                <w:sz w:val="20"/>
                <w:szCs w:val="20"/>
              </w:rPr>
              <w:t>-1,62</w:t>
            </w:r>
          </w:p>
        </w:tc>
      </w:tr>
      <w:tr w:rsidR="00BA789F" w:rsidRPr="00263326" w:rsidTr="00315FD9">
        <w:trPr>
          <w:trHeight w:val="51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26" w:rsidRPr="00263326" w:rsidRDefault="00263326" w:rsidP="00263326">
            <w:pPr>
              <w:rPr>
                <w:sz w:val="20"/>
                <w:szCs w:val="20"/>
              </w:rPr>
            </w:pPr>
            <w:r w:rsidRPr="00263326">
              <w:rPr>
                <w:sz w:val="20"/>
                <w:szCs w:val="20"/>
              </w:rPr>
              <w:t xml:space="preserve">Развитие </w:t>
            </w:r>
            <w:proofErr w:type="spellStart"/>
            <w:r w:rsidRPr="00263326">
              <w:rPr>
                <w:sz w:val="20"/>
                <w:szCs w:val="20"/>
              </w:rPr>
              <w:t>тран</w:t>
            </w:r>
            <w:r>
              <w:rPr>
                <w:sz w:val="20"/>
                <w:szCs w:val="20"/>
              </w:rPr>
              <w:t>спортно</w:t>
            </w:r>
            <w:proofErr w:type="spellEnd"/>
            <w:r>
              <w:rPr>
                <w:sz w:val="20"/>
                <w:szCs w:val="20"/>
              </w:rPr>
              <w:t xml:space="preserve"> – дорожной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326" w:rsidRPr="00263326" w:rsidRDefault="00263326" w:rsidP="00263326">
            <w:pPr>
              <w:jc w:val="right"/>
              <w:rPr>
                <w:sz w:val="20"/>
                <w:szCs w:val="20"/>
              </w:rPr>
            </w:pPr>
            <w:r w:rsidRPr="00263326">
              <w:rPr>
                <w:sz w:val="20"/>
                <w:szCs w:val="20"/>
              </w:rPr>
              <w:t>7 103,57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326" w:rsidRPr="00263326" w:rsidRDefault="00263326" w:rsidP="00263326">
            <w:pPr>
              <w:jc w:val="right"/>
              <w:rPr>
                <w:color w:val="000000"/>
                <w:sz w:val="20"/>
                <w:szCs w:val="20"/>
              </w:rPr>
            </w:pPr>
            <w:r w:rsidRPr="00263326">
              <w:rPr>
                <w:color w:val="000000"/>
                <w:sz w:val="20"/>
                <w:szCs w:val="20"/>
              </w:rPr>
              <w:t>5 212,57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326" w:rsidRPr="00263326" w:rsidRDefault="00263326" w:rsidP="00263326">
            <w:pPr>
              <w:jc w:val="right"/>
              <w:rPr>
                <w:color w:val="000000"/>
                <w:sz w:val="20"/>
                <w:szCs w:val="20"/>
              </w:rPr>
            </w:pPr>
            <w:r w:rsidRPr="00263326">
              <w:rPr>
                <w:color w:val="000000"/>
                <w:sz w:val="20"/>
                <w:szCs w:val="20"/>
              </w:rPr>
              <w:t>3 623,94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326" w:rsidRPr="00263326" w:rsidRDefault="00263326" w:rsidP="00263326">
            <w:pPr>
              <w:jc w:val="right"/>
              <w:rPr>
                <w:color w:val="000000"/>
                <w:sz w:val="20"/>
                <w:szCs w:val="20"/>
              </w:rPr>
            </w:pPr>
            <w:r w:rsidRPr="00263326">
              <w:rPr>
                <w:color w:val="000000"/>
                <w:sz w:val="20"/>
                <w:szCs w:val="20"/>
              </w:rPr>
              <w:t>3 623,94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326" w:rsidRPr="00263326" w:rsidRDefault="00263326" w:rsidP="00263326">
            <w:pPr>
              <w:jc w:val="right"/>
              <w:rPr>
                <w:sz w:val="20"/>
                <w:szCs w:val="20"/>
              </w:rPr>
            </w:pPr>
            <w:r w:rsidRPr="00263326">
              <w:rPr>
                <w:sz w:val="20"/>
                <w:szCs w:val="20"/>
              </w:rPr>
              <w:t>-1 891,00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326" w:rsidRPr="00263326" w:rsidRDefault="00263326" w:rsidP="00263326">
            <w:pPr>
              <w:jc w:val="right"/>
              <w:rPr>
                <w:sz w:val="20"/>
                <w:szCs w:val="20"/>
              </w:rPr>
            </w:pPr>
            <w:r w:rsidRPr="00263326">
              <w:rPr>
                <w:sz w:val="20"/>
                <w:szCs w:val="20"/>
              </w:rPr>
              <w:t>-36,28</w:t>
            </w:r>
          </w:p>
        </w:tc>
      </w:tr>
      <w:tr w:rsidR="00BA789F" w:rsidRPr="00263326" w:rsidTr="00315FD9">
        <w:trPr>
          <w:trHeight w:val="10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26" w:rsidRPr="00263326" w:rsidRDefault="00263326" w:rsidP="00263326">
            <w:pPr>
              <w:rPr>
                <w:sz w:val="20"/>
                <w:szCs w:val="20"/>
              </w:rPr>
            </w:pPr>
            <w:r w:rsidRPr="00263326">
              <w:rPr>
                <w:sz w:val="20"/>
                <w:szCs w:val="20"/>
              </w:rPr>
              <w:t xml:space="preserve">Благоустройство территории и создание условий для безопасного и комфортного функционирования объектов муниципальной собственности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326" w:rsidRPr="00263326" w:rsidRDefault="00263326" w:rsidP="00263326">
            <w:pPr>
              <w:jc w:val="right"/>
              <w:rPr>
                <w:sz w:val="20"/>
                <w:szCs w:val="20"/>
              </w:rPr>
            </w:pPr>
            <w:r w:rsidRPr="00263326">
              <w:rPr>
                <w:sz w:val="20"/>
                <w:szCs w:val="20"/>
              </w:rPr>
              <w:t>15 302,20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326" w:rsidRPr="00263326" w:rsidRDefault="00263326" w:rsidP="00263326">
            <w:pPr>
              <w:jc w:val="right"/>
              <w:rPr>
                <w:color w:val="000000"/>
                <w:sz w:val="20"/>
                <w:szCs w:val="20"/>
              </w:rPr>
            </w:pPr>
            <w:r w:rsidRPr="00263326">
              <w:rPr>
                <w:color w:val="000000"/>
                <w:sz w:val="20"/>
                <w:szCs w:val="20"/>
              </w:rPr>
              <w:t>10 754,64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326" w:rsidRPr="00263326" w:rsidRDefault="00263326" w:rsidP="00263326">
            <w:pPr>
              <w:jc w:val="right"/>
              <w:rPr>
                <w:color w:val="000000"/>
                <w:sz w:val="20"/>
                <w:szCs w:val="20"/>
              </w:rPr>
            </w:pPr>
            <w:r w:rsidRPr="00263326">
              <w:rPr>
                <w:color w:val="000000"/>
                <w:sz w:val="20"/>
                <w:szCs w:val="20"/>
              </w:rPr>
              <w:t>10 754,64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326" w:rsidRPr="00263326" w:rsidRDefault="00263326" w:rsidP="00263326">
            <w:pPr>
              <w:jc w:val="right"/>
              <w:rPr>
                <w:color w:val="000000"/>
                <w:sz w:val="20"/>
                <w:szCs w:val="20"/>
              </w:rPr>
            </w:pPr>
            <w:r w:rsidRPr="00263326">
              <w:rPr>
                <w:color w:val="000000"/>
                <w:sz w:val="20"/>
                <w:szCs w:val="20"/>
              </w:rPr>
              <w:t>10 754,64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326" w:rsidRPr="00263326" w:rsidRDefault="00263326" w:rsidP="00263326">
            <w:pPr>
              <w:jc w:val="right"/>
              <w:rPr>
                <w:sz w:val="20"/>
                <w:szCs w:val="20"/>
              </w:rPr>
            </w:pPr>
            <w:r w:rsidRPr="00263326">
              <w:rPr>
                <w:sz w:val="20"/>
                <w:szCs w:val="20"/>
              </w:rPr>
              <w:t>-4 547,56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326" w:rsidRPr="00263326" w:rsidRDefault="00263326" w:rsidP="00263326">
            <w:pPr>
              <w:jc w:val="right"/>
              <w:rPr>
                <w:sz w:val="20"/>
                <w:szCs w:val="20"/>
              </w:rPr>
            </w:pPr>
            <w:r w:rsidRPr="00263326">
              <w:rPr>
                <w:sz w:val="20"/>
                <w:szCs w:val="20"/>
              </w:rPr>
              <w:t>-42,28</w:t>
            </w:r>
          </w:p>
        </w:tc>
      </w:tr>
      <w:tr w:rsidR="00BA789F" w:rsidRPr="00263326" w:rsidTr="00315FD9">
        <w:trPr>
          <w:trHeight w:val="37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326" w:rsidRPr="00263326" w:rsidRDefault="00263326" w:rsidP="00263326">
            <w:pPr>
              <w:rPr>
                <w:sz w:val="20"/>
                <w:szCs w:val="20"/>
              </w:rPr>
            </w:pPr>
            <w:r w:rsidRPr="00263326">
              <w:rPr>
                <w:sz w:val="20"/>
                <w:szCs w:val="20"/>
              </w:rPr>
              <w:t xml:space="preserve">Развитие молодежной политики и спорта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326" w:rsidRPr="00263326" w:rsidRDefault="00263326" w:rsidP="00263326">
            <w:pPr>
              <w:jc w:val="right"/>
              <w:rPr>
                <w:sz w:val="20"/>
                <w:szCs w:val="20"/>
              </w:rPr>
            </w:pPr>
            <w:r w:rsidRPr="00263326">
              <w:rPr>
                <w:sz w:val="20"/>
                <w:szCs w:val="20"/>
              </w:rPr>
              <w:t>33,00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326" w:rsidRPr="00263326" w:rsidRDefault="00263326" w:rsidP="00263326">
            <w:pPr>
              <w:jc w:val="right"/>
              <w:rPr>
                <w:color w:val="000000"/>
                <w:sz w:val="20"/>
                <w:szCs w:val="20"/>
              </w:rPr>
            </w:pPr>
            <w:r w:rsidRPr="00263326">
              <w:rPr>
                <w:color w:val="000000"/>
                <w:sz w:val="20"/>
                <w:szCs w:val="20"/>
              </w:rPr>
              <w:t>33,00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326" w:rsidRPr="00263326" w:rsidRDefault="00263326" w:rsidP="00263326">
            <w:pPr>
              <w:jc w:val="right"/>
              <w:rPr>
                <w:color w:val="000000"/>
                <w:sz w:val="20"/>
                <w:szCs w:val="20"/>
              </w:rPr>
            </w:pPr>
            <w:r w:rsidRPr="00263326">
              <w:rPr>
                <w:color w:val="000000"/>
                <w:sz w:val="20"/>
                <w:szCs w:val="20"/>
              </w:rPr>
              <w:t>33,00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326" w:rsidRPr="00263326" w:rsidRDefault="00263326" w:rsidP="00263326">
            <w:pPr>
              <w:jc w:val="right"/>
              <w:rPr>
                <w:color w:val="000000"/>
                <w:sz w:val="20"/>
                <w:szCs w:val="20"/>
              </w:rPr>
            </w:pPr>
            <w:r w:rsidRPr="00263326">
              <w:rPr>
                <w:color w:val="000000"/>
                <w:sz w:val="20"/>
                <w:szCs w:val="20"/>
              </w:rPr>
              <w:t>33,00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326" w:rsidRPr="00263326" w:rsidRDefault="00263326" w:rsidP="00263326">
            <w:pPr>
              <w:jc w:val="right"/>
              <w:rPr>
                <w:sz w:val="20"/>
                <w:szCs w:val="20"/>
              </w:rPr>
            </w:pPr>
            <w:r w:rsidRPr="00263326">
              <w:rPr>
                <w:sz w:val="20"/>
                <w:szCs w:val="20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326" w:rsidRPr="00263326" w:rsidRDefault="00263326" w:rsidP="00263326">
            <w:pPr>
              <w:jc w:val="right"/>
              <w:rPr>
                <w:sz w:val="20"/>
                <w:szCs w:val="20"/>
              </w:rPr>
            </w:pPr>
            <w:r w:rsidRPr="00263326">
              <w:rPr>
                <w:sz w:val="20"/>
                <w:szCs w:val="20"/>
              </w:rPr>
              <w:t>0,00</w:t>
            </w:r>
          </w:p>
        </w:tc>
      </w:tr>
      <w:tr w:rsidR="00BA789F" w:rsidRPr="00263326" w:rsidTr="00315FD9">
        <w:trPr>
          <w:trHeight w:val="26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26" w:rsidRPr="00263326" w:rsidRDefault="00263326" w:rsidP="00263326">
            <w:pPr>
              <w:rPr>
                <w:sz w:val="20"/>
                <w:szCs w:val="20"/>
              </w:rPr>
            </w:pPr>
            <w:r w:rsidRPr="00263326">
              <w:rPr>
                <w:sz w:val="20"/>
                <w:szCs w:val="20"/>
              </w:rPr>
              <w:t>Развитие отрасли 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326" w:rsidRPr="00263326" w:rsidRDefault="00263326" w:rsidP="00263326">
            <w:pPr>
              <w:jc w:val="right"/>
              <w:rPr>
                <w:sz w:val="20"/>
                <w:szCs w:val="20"/>
              </w:rPr>
            </w:pPr>
            <w:r w:rsidRPr="00263326">
              <w:rPr>
                <w:sz w:val="20"/>
                <w:szCs w:val="20"/>
              </w:rPr>
              <w:t>86 514,15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326" w:rsidRPr="00263326" w:rsidRDefault="00263326" w:rsidP="00263326">
            <w:pPr>
              <w:jc w:val="right"/>
              <w:rPr>
                <w:color w:val="000000"/>
                <w:sz w:val="20"/>
                <w:szCs w:val="20"/>
              </w:rPr>
            </w:pPr>
            <w:r w:rsidRPr="00263326">
              <w:rPr>
                <w:color w:val="000000"/>
                <w:sz w:val="20"/>
                <w:szCs w:val="20"/>
              </w:rPr>
              <w:t>101 484,36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326" w:rsidRPr="00263326" w:rsidRDefault="00263326" w:rsidP="00263326">
            <w:pPr>
              <w:jc w:val="right"/>
              <w:rPr>
                <w:color w:val="000000"/>
                <w:sz w:val="20"/>
                <w:szCs w:val="20"/>
              </w:rPr>
            </w:pPr>
            <w:r w:rsidRPr="00263326">
              <w:rPr>
                <w:color w:val="000000"/>
                <w:sz w:val="20"/>
                <w:szCs w:val="20"/>
              </w:rPr>
              <w:t>65 150,09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326" w:rsidRPr="00263326" w:rsidRDefault="00263326" w:rsidP="00263326">
            <w:pPr>
              <w:jc w:val="right"/>
              <w:rPr>
                <w:color w:val="000000"/>
                <w:sz w:val="20"/>
                <w:szCs w:val="20"/>
              </w:rPr>
            </w:pPr>
            <w:r w:rsidRPr="00263326">
              <w:rPr>
                <w:color w:val="000000"/>
                <w:sz w:val="20"/>
                <w:szCs w:val="20"/>
              </w:rPr>
              <w:t>59 900,39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326" w:rsidRPr="00263326" w:rsidRDefault="00263326" w:rsidP="00263326">
            <w:pPr>
              <w:jc w:val="right"/>
              <w:rPr>
                <w:sz w:val="20"/>
                <w:szCs w:val="20"/>
              </w:rPr>
            </w:pPr>
            <w:r w:rsidRPr="00263326">
              <w:rPr>
                <w:sz w:val="20"/>
                <w:szCs w:val="20"/>
              </w:rPr>
              <w:t>14 970,21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326" w:rsidRPr="00263326" w:rsidRDefault="00263326" w:rsidP="00263326">
            <w:pPr>
              <w:jc w:val="right"/>
              <w:rPr>
                <w:sz w:val="20"/>
                <w:szCs w:val="20"/>
              </w:rPr>
            </w:pPr>
            <w:r w:rsidRPr="00263326">
              <w:rPr>
                <w:sz w:val="20"/>
                <w:szCs w:val="20"/>
              </w:rPr>
              <w:t>14,75</w:t>
            </w:r>
          </w:p>
        </w:tc>
      </w:tr>
      <w:tr w:rsidR="00BA789F" w:rsidRPr="00263326" w:rsidTr="00315FD9">
        <w:trPr>
          <w:trHeight w:val="4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326" w:rsidRPr="00263326" w:rsidRDefault="00263326" w:rsidP="00263326">
            <w:pPr>
              <w:rPr>
                <w:sz w:val="20"/>
                <w:szCs w:val="20"/>
              </w:rPr>
            </w:pPr>
            <w:r w:rsidRPr="00263326">
              <w:rPr>
                <w:sz w:val="20"/>
                <w:szCs w:val="20"/>
              </w:rPr>
              <w:t xml:space="preserve">Обеспечение пожарной безопасности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326" w:rsidRPr="00263326" w:rsidRDefault="00263326" w:rsidP="00263326">
            <w:pPr>
              <w:jc w:val="right"/>
              <w:rPr>
                <w:sz w:val="20"/>
                <w:szCs w:val="20"/>
              </w:rPr>
            </w:pPr>
            <w:r w:rsidRPr="00263326">
              <w:rPr>
                <w:sz w:val="20"/>
                <w:szCs w:val="20"/>
              </w:rPr>
              <w:t>4 820,14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326" w:rsidRPr="00263326" w:rsidRDefault="00263326" w:rsidP="00263326">
            <w:pPr>
              <w:jc w:val="right"/>
              <w:rPr>
                <w:color w:val="000000"/>
                <w:sz w:val="20"/>
                <w:szCs w:val="20"/>
              </w:rPr>
            </w:pPr>
            <w:r w:rsidRPr="00263326">
              <w:rPr>
                <w:color w:val="000000"/>
                <w:sz w:val="20"/>
                <w:szCs w:val="20"/>
              </w:rPr>
              <w:t>4 485,62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326" w:rsidRPr="00263326" w:rsidRDefault="00263326" w:rsidP="00263326">
            <w:pPr>
              <w:jc w:val="right"/>
              <w:rPr>
                <w:color w:val="000000"/>
                <w:sz w:val="20"/>
                <w:szCs w:val="20"/>
              </w:rPr>
            </w:pPr>
            <w:r w:rsidRPr="00263326">
              <w:rPr>
                <w:color w:val="000000"/>
                <w:sz w:val="20"/>
                <w:szCs w:val="20"/>
              </w:rPr>
              <w:t>4 485,62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326" w:rsidRPr="00263326" w:rsidRDefault="00263326" w:rsidP="00263326">
            <w:pPr>
              <w:jc w:val="right"/>
              <w:rPr>
                <w:color w:val="000000"/>
                <w:sz w:val="20"/>
                <w:szCs w:val="20"/>
              </w:rPr>
            </w:pPr>
            <w:r w:rsidRPr="00263326">
              <w:rPr>
                <w:color w:val="000000"/>
                <w:sz w:val="20"/>
                <w:szCs w:val="20"/>
              </w:rPr>
              <w:t>4 485,62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326" w:rsidRPr="00263326" w:rsidRDefault="00263326" w:rsidP="00263326">
            <w:pPr>
              <w:jc w:val="right"/>
              <w:rPr>
                <w:sz w:val="20"/>
                <w:szCs w:val="20"/>
              </w:rPr>
            </w:pPr>
            <w:r w:rsidRPr="00263326">
              <w:rPr>
                <w:sz w:val="20"/>
                <w:szCs w:val="20"/>
              </w:rPr>
              <w:t>-334,52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326" w:rsidRPr="00263326" w:rsidRDefault="00263326" w:rsidP="00263326">
            <w:pPr>
              <w:jc w:val="right"/>
              <w:rPr>
                <w:sz w:val="20"/>
                <w:szCs w:val="20"/>
              </w:rPr>
            </w:pPr>
            <w:r w:rsidRPr="00263326">
              <w:rPr>
                <w:sz w:val="20"/>
                <w:szCs w:val="20"/>
              </w:rPr>
              <w:t>-7,46</w:t>
            </w:r>
          </w:p>
        </w:tc>
      </w:tr>
      <w:tr w:rsidR="00BA789F" w:rsidRPr="00263326" w:rsidTr="00315FD9">
        <w:trPr>
          <w:trHeight w:val="37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326" w:rsidRPr="00263326" w:rsidRDefault="00263326" w:rsidP="00263326">
            <w:pPr>
              <w:rPr>
                <w:sz w:val="20"/>
                <w:szCs w:val="20"/>
              </w:rPr>
            </w:pPr>
            <w:r w:rsidRPr="00263326">
              <w:rPr>
                <w:sz w:val="20"/>
                <w:szCs w:val="20"/>
              </w:rPr>
              <w:t xml:space="preserve">Профилактика терроризма и экстремизма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326" w:rsidRPr="00263326" w:rsidRDefault="00263326" w:rsidP="00263326">
            <w:pPr>
              <w:jc w:val="right"/>
              <w:rPr>
                <w:sz w:val="20"/>
                <w:szCs w:val="20"/>
              </w:rPr>
            </w:pPr>
            <w:r w:rsidRPr="00263326">
              <w:rPr>
                <w:sz w:val="20"/>
                <w:szCs w:val="20"/>
              </w:rPr>
              <w:t>0,80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326" w:rsidRPr="00263326" w:rsidRDefault="00263326" w:rsidP="00263326">
            <w:pPr>
              <w:jc w:val="right"/>
              <w:rPr>
                <w:color w:val="000000"/>
                <w:sz w:val="20"/>
                <w:szCs w:val="20"/>
              </w:rPr>
            </w:pPr>
            <w:r w:rsidRPr="00263326">
              <w:rPr>
                <w:color w:val="000000"/>
                <w:sz w:val="20"/>
                <w:szCs w:val="20"/>
              </w:rPr>
              <w:t>0,80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326" w:rsidRPr="00263326" w:rsidRDefault="00263326" w:rsidP="00263326">
            <w:pPr>
              <w:jc w:val="right"/>
              <w:rPr>
                <w:color w:val="000000"/>
                <w:sz w:val="20"/>
                <w:szCs w:val="20"/>
              </w:rPr>
            </w:pPr>
            <w:r w:rsidRPr="00263326">
              <w:rPr>
                <w:color w:val="000000"/>
                <w:sz w:val="20"/>
                <w:szCs w:val="20"/>
              </w:rPr>
              <w:t>0,80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326" w:rsidRPr="00263326" w:rsidRDefault="00263326" w:rsidP="00263326">
            <w:pPr>
              <w:jc w:val="right"/>
              <w:rPr>
                <w:color w:val="000000"/>
                <w:sz w:val="20"/>
                <w:szCs w:val="20"/>
              </w:rPr>
            </w:pPr>
            <w:r w:rsidRPr="00263326">
              <w:rPr>
                <w:color w:val="000000"/>
                <w:sz w:val="20"/>
                <w:szCs w:val="20"/>
              </w:rPr>
              <w:t>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326" w:rsidRPr="00263326" w:rsidRDefault="00263326" w:rsidP="00263326">
            <w:pPr>
              <w:jc w:val="right"/>
              <w:rPr>
                <w:sz w:val="20"/>
                <w:szCs w:val="20"/>
              </w:rPr>
            </w:pPr>
            <w:r w:rsidRPr="00263326">
              <w:rPr>
                <w:sz w:val="20"/>
                <w:szCs w:val="20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326" w:rsidRPr="00263326" w:rsidRDefault="00263326" w:rsidP="00263326">
            <w:pPr>
              <w:jc w:val="right"/>
              <w:rPr>
                <w:sz w:val="20"/>
                <w:szCs w:val="20"/>
              </w:rPr>
            </w:pPr>
            <w:r w:rsidRPr="00263326">
              <w:rPr>
                <w:sz w:val="20"/>
                <w:szCs w:val="20"/>
              </w:rPr>
              <w:t>0,00</w:t>
            </w:r>
          </w:p>
        </w:tc>
      </w:tr>
      <w:tr w:rsidR="00BA789F" w:rsidRPr="00263326" w:rsidTr="00315FD9">
        <w:trPr>
          <w:trHeight w:val="8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26" w:rsidRPr="00263326" w:rsidRDefault="00263326" w:rsidP="00263326">
            <w:pPr>
              <w:rPr>
                <w:sz w:val="20"/>
                <w:szCs w:val="20"/>
              </w:rPr>
            </w:pPr>
            <w:r w:rsidRPr="00263326">
              <w:rPr>
                <w:sz w:val="20"/>
                <w:szCs w:val="20"/>
              </w:rPr>
              <w:t xml:space="preserve">Формирование законопослушного поведения участников дорожного движения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326" w:rsidRPr="00263326" w:rsidRDefault="00263326" w:rsidP="00263326">
            <w:pPr>
              <w:jc w:val="right"/>
              <w:rPr>
                <w:sz w:val="20"/>
                <w:szCs w:val="20"/>
              </w:rPr>
            </w:pPr>
            <w:r w:rsidRPr="00263326">
              <w:rPr>
                <w:sz w:val="20"/>
                <w:szCs w:val="20"/>
              </w:rPr>
              <w:t>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326" w:rsidRPr="00263326" w:rsidRDefault="00263326" w:rsidP="00263326">
            <w:pPr>
              <w:jc w:val="right"/>
              <w:rPr>
                <w:color w:val="000000"/>
                <w:sz w:val="20"/>
                <w:szCs w:val="20"/>
              </w:rPr>
            </w:pPr>
            <w:r w:rsidRPr="00263326"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326" w:rsidRPr="00263326" w:rsidRDefault="00263326" w:rsidP="00263326">
            <w:pPr>
              <w:jc w:val="right"/>
              <w:rPr>
                <w:color w:val="000000"/>
                <w:sz w:val="20"/>
                <w:szCs w:val="20"/>
              </w:rPr>
            </w:pPr>
            <w:r w:rsidRPr="00263326"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326" w:rsidRPr="00263326" w:rsidRDefault="00263326" w:rsidP="00263326">
            <w:pPr>
              <w:jc w:val="right"/>
              <w:rPr>
                <w:color w:val="000000"/>
                <w:sz w:val="20"/>
                <w:szCs w:val="20"/>
              </w:rPr>
            </w:pPr>
            <w:r w:rsidRPr="00263326"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326" w:rsidRPr="00263326" w:rsidRDefault="00263326" w:rsidP="00263326">
            <w:pPr>
              <w:jc w:val="right"/>
              <w:rPr>
                <w:sz w:val="20"/>
                <w:szCs w:val="20"/>
              </w:rPr>
            </w:pPr>
            <w:r w:rsidRPr="00263326">
              <w:rPr>
                <w:sz w:val="20"/>
                <w:szCs w:val="20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326" w:rsidRPr="00263326" w:rsidRDefault="00263326" w:rsidP="00263326">
            <w:pPr>
              <w:jc w:val="right"/>
              <w:rPr>
                <w:sz w:val="20"/>
                <w:szCs w:val="20"/>
              </w:rPr>
            </w:pPr>
            <w:r w:rsidRPr="00263326">
              <w:rPr>
                <w:sz w:val="20"/>
                <w:szCs w:val="20"/>
              </w:rPr>
              <w:t>0,00</w:t>
            </w:r>
          </w:p>
        </w:tc>
      </w:tr>
      <w:tr w:rsidR="00BA789F" w:rsidRPr="00263326" w:rsidTr="00315FD9">
        <w:trPr>
          <w:trHeight w:val="799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26" w:rsidRPr="00263326" w:rsidRDefault="001470D3" w:rsidP="001470D3">
            <w:pPr>
              <w:rPr>
                <w:sz w:val="20"/>
                <w:szCs w:val="20"/>
              </w:rPr>
            </w:pPr>
            <w:r w:rsidRPr="001470D3">
              <w:rPr>
                <w:sz w:val="20"/>
                <w:szCs w:val="20"/>
              </w:rPr>
              <w:t>Переселение из аварийного жилищного фонда жителей муниципального образования сельское поселение Караул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326" w:rsidRPr="00263326" w:rsidRDefault="00263326" w:rsidP="00263326">
            <w:pPr>
              <w:jc w:val="right"/>
              <w:rPr>
                <w:sz w:val="20"/>
                <w:szCs w:val="20"/>
              </w:rPr>
            </w:pPr>
            <w:r w:rsidRPr="00263326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326" w:rsidRPr="00263326" w:rsidRDefault="00263326" w:rsidP="00263326">
            <w:pPr>
              <w:jc w:val="right"/>
              <w:rPr>
                <w:color w:val="000000"/>
                <w:sz w:val="20"/>
                <w:szCs w:val="20"/>
              </w:rPr>
            </w:pPr>
            <w:r w:rsidRPr="0026332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326" w:rsidRPr="00263326" w:rsidRDefault="00263326" w:rsidP="00263326">
            <w:pPr>
              <w:jc w:val="right"/>
              <w:rPr>
                <w:color w:val="000000"/>
                <w:sz w:val="20"/>
                <w:szCs w:val="20"/>
              </w:rPr>
            </w:pPr>
            <w:r w:rsidRPr="0026332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326" w:rsidRPr="00263326" w:rsidRDefault="00263326" w:rsidP="00263326">
            <w:pPr>
              <w:jc w:val="right"/>
              <w:rPr>
                <w:color w:val="000000"/>
                <w:sz w:val="20"/>
                <w:szCs w:val="20"/>
              </w:rPr>
            </w:pPr>
            <w:r w:rsidRPr="00263326">
              <w:rPr>
                <w:color w:val="000000"/>
                <w:sz w:val="20"/>
                <w:szCs w:val="20"/>
              </w:rPr>
              <w:t>582 655,33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326" w:rsidRPr="00263326" w:rsidRDefault="00263326" w:rsidP="00263326">
            <w:pPr>
              <w:jc w:val="right"/>
              <w:rPr>
                <w:sz w:val="20"/>
                <w:szCs w:val="20"/>
              </w:rPr>
            </w:pPr>
            <w:r w:rsidRPr="00263326">
              <w:rPr>
                <w:sz w:val="20"/>
                <w:szCs w:val="20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326" w:rsidRPr="00263326" w:rsidRDefault="00263326" w:rsidP="00263326">
            <w:pPr>
              <w:jc w:val="right"/>
              <w:rPr>
                <w:sz w:val="20"/>
                <w:szCs w:val="20"/>
              </w:rPr>
            </w:pPr>
            <w:r w:rsidRPr="00263326">
              <w:rPr>
                <w:sz w:val="20"/>
                <w:szCs w:val="20"/>
              </w:rPr>
              <w:t> </w:t>
            </w:r>
          </w:p>
        </w:tc>
      </w:tr>
      <w:tr w:rsidR="00BA789F" w:rsidRPr="00263326" w:rsidTr="00315FD9">
        <w:trPr>
          <w:trHeight w:val="51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26" w:rsidRPr="00263326" w:rsidRDefault="00263326" w:rsidP="00263326">
            <w:pPr>
              <w:rPr>
                <w:b/>
                <w:bCs/>
                <w:sz w:val="20"/>
                <w:szCs w:val="20"/>
              </w:rPr>
            </w:pPr>
            <w:r w:rsidRPr="00263326">
              <w:rPr>
                <w:b/>
                <w:bCs/>
                <w:sz w:val="20"/>
                <w:szCs w:val="20"/>
              </w:rPr>
              <w:t xml:space="preserve">Непрограммные расходы муниципального образования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3326" w:rsidRPr="00263326" w:rsidRDefault="00263326" w:rsidP="00263326">
            <w:pPr>
              <w:jc w:val="right"/>
              <w:rPr>
                <w:b/>
                <w:bCs/>
                <w:sz w:val="20"/>
                <w:szCs w:val="20"/>
              </w:rPr>
            </w:pPr>
            <w:r w:rsidRPr="00263326">
              <w:rPr>
                <w:b/>
                <w:bCs/>
                <w:sz w:val="20"/>
                <w:szCs w:val="20"/>
              </w:rPr>
              <w:t>184 625,37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326" w:rsidRPr="00263326" w:rsidRDefault="00263326" w:rsidP="0026332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63326">
              <w:rPr>
                <w:b/>
                <w:bCs/>
                <w:color w:val="000000"/>
                <w:sz w:val="20"/>
                <w:szCs w:val="20"/>
              </w:rPr>
              <w:t>151 216,11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326" w:rsidRPr="00263326" w:rsidRDefault="00263326" w:rsidP="0026332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63326">
              <w:rPr>
                <w:b/>
                <w:bCs/>
                <w:color w:val="000000"/>
                <w:sz w:val="20"/>
                <w:szCs w:val="20"/>
              </w:rPr>
              <w:t>132 778,17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326" w:rsidRPr="00263326" w:rsidRDefault="00263326" w:rsidP="0026332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63326">
              <w:rPr>
                <w:b/>
                <w:bCs/>
                <w:color w:val="000000"/>
                <w:sz w:val="20"/>
                <w:szCs w:val="20"/>
              </w:rPr>
              <w:t>118 784,67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326" w:rsidRPr="00263326" w:rsidRDefault="00263326" w:rsidP="00263326">
            <w:pPr>
              <w:jc w:val="right"/>
              <w:rPr>
                <w:b/>
                <w:bCs/>
                <w:sz w:val="20"/>
                <w:szCs w:val="20"/>
              </w:rPr>
            </w:pPr>
            <w:r w:rsidRPr="00263326">
              <w:rPr>
                <w:b/>
                <w:bCs/>
                <w:sz w:val="20"/>
                <w:szCs w:val="20"/>
              </w:rPr>
              <w:t>-33 409,26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326" w:rsidRPr="00263326" w:rsidRDefault="00263326" w:rsidP="00263326">
            <w:pPr>
              <w:jc w:val="right"/>
              <w:rPr>
                <w:b/>
                <w:bCs/>
                <w:sz w:val="20"/>
                <w:szCs w:val="20"/>
              </w:rPr>
            </w:pPr>
            <w:r w:rsidRPr="00263326">
              <w:rPr>
                <w:b/>
                <w:bCs/>
                <w:sz w:val="20"/>
                <w:szCs w:val="20"/>
              </w:rPr>
              <w:t>-22,09</w:t>
            </w:r>
          </w:p>
        </w:tc>
      </w:tr>
      <w:tr w:rsidR="00BA789F" w:rsidRPr="00263326" w:rsidTr="00315FD9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26" w:rsidRPr="00263326" w:rsidRDefault="00263326" w:rsidP="00263326">
            <w:pPr>
              <w:rPr>
                <w:b/>
                <w:bCs/>
                <w:sz w:val="20"/>
                <w:szCs w:val="20"/>
              </w:rPr>
            </w:pPr>
            <w:r w:rsidRPr="00263326">
              <w:rPr>
                <w:b/>
                <w:bCs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3326" w:rsidRPr="00263326" w:rsidRDefault="00263326" w:rsidP="00263326">
            <w:pPr>
              <w:jc w:val="right"/>
              <w:rPr>
                <w:b/>
                <w:bCs/>
                <w:sz w:val="20"/>
                <w:szCs w:val="20"/>
              </w:rPr>
            </w:pPr>
            <w:r w:rsidRPr="0026332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326" w:rsidRPr="00263326" w:rsidRDefault="00263326" w:rsidP="0026332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63326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326" w:rsidRPr="00263326" w:rsidRDefault="00263326" w:rsidP="0026332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63326">
              <w:rPr>
                <w:b/>
                <w:bCs/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326" w:rsidRPr="00263326" w:rsidRDefault="00263326" w:rsidP="0026332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63326">
              <w:rPr>
                <w:b/>
                <w:bCs/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326" w:rsidRPr="00263326" w:rsidRDefault="00263326" w:rsidP="00263326">
            <w:pPr>
              <w:jc w:val="right"/>
              <w:rPr>
                <w:b/>
                <w:bCs/>
                <w:sz w:val="20"/>
                <w:szCs w:val="20"/>
              </w:rPr>
            </w:pPr>
            <w:r w:rsidRPr="00263326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326" w:rsidRPr="00263326" w:rsidRDefault="00263326" w:rsidP="00263326">
            <w:pPr>
              <w:jc w:val="right"/>
              <w:rPr>
                <w:b/>
                <w:bCs/>
                <w:sz w:val="20"/>
                <w:szCs w:val="20"/>
              </w:rPr>
            </w:pPr>
            <w:r w:rsidRPr="00263326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A789F" w:rsidRPr="00263326" w:rsidTr="00315FD9">
        <w:trPr>
          <w:trHeight w:val="286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326" w:rsidRPr="00263326" w:rsidRDefault="00263326" w:rsidP="00263326">
            <w:pPr>
              <w:rPr>
                <w:b/>
                <w:bCs/>
                <w:sz w:val="20"/>
                <w:szCs w:val="20"/>
              </w:rPr>
            </w:pPr>
            <w:r w:rsidRPr="00263326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326" w:rsidRPr="00263326" w:rsidRDefault="00263326" w:rsidP="00263326">
            <w:pPr>
              <w:jc w:val="right"/>
              <w:rPr>
                <w:b/>
                <w:bCs/>
                <w:sz w:val="20"/>
                <w:szCs w:val="20"/>
              </w:rPr>
            </w:pPr>
            <w:r w:rsidRPr="00263326">
              <w:rPr>
                <w:b/>
                <w:bCs/>
                <w:sz w:val="20"/>
                <w:szCs w:val="20"/>
              </w:rPr>
              <w:t>309 786,82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326" w:rsidRPr="00263326" w:rsidRDefault="00263326" w:rsidP="00263326">
            <w:pPr>
              <w:jc w:val="right"/>
              <w:rPr>
                <w:b/>
                <w:bCs/>
                <w:sz w:val="20"/>
                <w:szCs w:val="20"/>
              </w:rPr>
            </w:pPr>
            <w:r w:rsidRPr="00263326">
              <w:rPr>
                <w:b/>
                <w:bCs/>
                <w:sz w:val="20"/>
                <w:szCs w:val="20"/>
              </w:rPr>
              <w:t>284 288,45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326" w:rsidRPr="00263326" w:rsidRDefault="00263326" w:rsidP="00263326">
            <w:pPr>
              <w:jc w:val="right"/>
              <w:rPr>
                <w:b/>
                <w:bCs/>
                <w:sz w:val="20"/>
                <w:szCs w:val="20"/>
              </w:rPr>
            </w:pPr>
            <w:r w:rsidRPr="00263326">
              <w:rPr>
                <w:b/>
                <w:bCs/>
                <w:sz w:val="20"/>
                <w:szCs w:val="20"/>
              </w:rPr>
              <w:t>225 067,83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326" w:rsidRPr="00263326" w:rsidRDefault="00263326" w:rsidP="00263326">
            <w:pPr>
              <w:jc w:val="right"/>
              <w:rPr>
                <w:b/>
                <w:bCs/>
                <w:sz w:val="20"/>
                <w:szCs w:val="20"/>
              </w:rPr>
            </w:pPr>
            <w:r w:rsidRPr="00263326">
              <w:rPr>
                <w:b/>
                <w:bCs/>
                <w:sz w:val="20"/>
                <w:szCs w:val="20"/>
              </w:rPr>
              <w:t>794 479,96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326" w:rsidRPr="00263326" w:rsidRDefault="00263326" w:rsidP="00263326">
            <w:pPr>
              <w:jc w:val="right"/>
              <w:rPr>
                <w:b/>
                <w:bCs/>
                <w:sz w:val="20"/>
                <w:szCs w:val="20"/>
              </w:rPr>
            </w:pPr>
            <w:r w:rsidRPr="00263326">
              <w:rPr>
                <w:b/>
                <w:bCs/>
                <w:sz w:val="20"/>
                <w:szCs w:val="20"/>
              </w:rPr>
              <w:t>-25 498,37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326" w:rsidRPr="00263326" w:rsidRDefault="00263326" w:rsidP="00263326">
            <w:pPr>
              <w:jc w:val="right"/>
              <w:rPr>
                <w:b/>
                <w:bCs/>
                <w:sz w:val="20"/>
                <w:szCs w:val="20"/>
              </w:rPr>
            </w:pPr>
            <w:r w:rsidRPr="00263326">
              <w:rPr>
                <w:b/>
                <w:bCs/>
                <w:sz w:val="20"/>
                <w:szCs w:val="20"/>
              </w:rPr>
              <w:t xml:space="preserve">-8,97 </w:t>
            </w:r>
          </w:p>
        </w:tc>
      </w:tr>
      <w:tr w:rsidR="00263326" w:rsidRPr="00263326" w:rsidTr="00315FD9">
        <w:trPr>
          <w:trHeight w:val="330"/>
        </w:trPr>
        <w:tc>
          <w:tcPr>
            <w:tcW w:w="977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326" w:rsidRPr="00263326" w:rsidRDefault="00263326" w:rsidP="00263326">
            <w:pPr>
              <w:rPr>
                <w:sz w:val="20"/>
                <w:szCs w:val="20"/>
              </w:rPr>
            </w:pPr>
            <w:r w:rsidRPr="00263326">
              <w:rPr>
                <w:sz w:val="20"/>
                <w:szCs w:val="20"/>
              </w:rPr>
              <w:t>* данные решения о бюджете поселения от 11.12.2020 № 1090 (в ред. от 17.06.2021 № 1112)</w:t>
            </w:r>
          </w:p>
        </w:tc>
      </w:tr>
    </w:tbl>
    <w:p w:rsidR="00263326" w:rsidRDefault="00263326" w:rsidP="003B4B70">
      <w:pPr>
        <w:widowControl w:val="0"/>
        <w:tabs>
          <w:tab w:val="left" w:pos="1134"/>
        </w:tabs>
        <w:suppressAutoHyphens/>
        <w:spacing w:line="276" w:lineRule="auto"/>
        <w:ind w:firstLine="709"/>
        <w:jc w:val="both"/>
        <w:rPr>
          <w:sz w:val="28"/>
          <w:szCs w:val="28"/>
          <w:highlight w:val="cyan"/>
        </w:rPr>
      </w:pPr>
    </w:p>
    <w:p w:rsidR="00181968" w:rsidRPr="003D4D5D" w:rsidRDefault="00827C50" w:rsidP="00647D5D">
      <w:pPr>
        <w:tabs>
          <w:tab w:val="left" w:pos="709"/>
        </w:tabs>
        <w:spacing w:line="276" w:lineRule="auto"/>
        <w:ind w:firstLine="709"/>
        <w:jc w:val="both"/>
        <w:rPr>
          <w:sz w:val="27"/>
          <w:szCs w:val="27"/>
        </w:rPr>
      </w:pPr>
      <w:r w:rsidRPr="003D4D5D">
        <w:rPr>
          <w:sz w:val="27"/>
          <w:szCs w:val="27"/>
        </w:rPr>
        <w:t xml:space="preserve">3. </w:t>
      </w:r>
      <w:r w:rsidR="00181968" w:rsidRPr="003D4D5D">
        <w:rPr>
          <w:sz w:val="27"/>
          <w:szCs w:val="27"/>
        </w:rPr>
        <w:t xml:space="preserve">Показатели расходной части бюджета поселения на 2022 год сформированы с учетом результатов </w:t>
      </w:r>
      <w:r w:rsidR="00647D5D" w:rsidRPr="003D4D5D">
        <w:rPr>
          <w:sz w:val="27"/>
          <w:szCs w:val="27"/>
        </w:rPr>
        <w:t xml:space="preserve">работы рабочей группы по вопросам формирования консолидированного бюджета муниципального района </w:t>
      </w:r>
      <w:r w:rsidR="00181968" w:rsidRPr="003D4D5D">
        <w:rPr>
          <w:sz w:val="27"/>
          <w:szCs w:val="27"/>
        </w:rPr>
        <w:t>и учитывают дополнительные к базовым расходы</w:t>
      </w:r>
      <w:r w:rsidR="00B16D72" w:rsidRPr="003D4D5D">
        <w:rPr>
          <w:sz w:val="27"/>
          <w:szCs w:val="27"/>
        </w:rPr>
        <w:t xml:space="preserve"> </w:t>
      </w:r>
      <w:r w:rsidR="00735E7B" w:rsidRPr="003D4D5D">
        <w:rPr>
          <w:sz w:val="27"/>
          <w:szCs w:val="27"/>
        </w:rPr>
        <w:t>на</w:t>
      </w:r>
      <w:r w:rsidR="00B16D72" w:rsidRPr="003D4D5D">
        <w:rPr>
          <w:sz w:val="27"/>
          <w:szCs w:val="27"/>
        </w:rPr>
        <w:t xml:space="preserve"> у</w:t>
      </w:r>
      <w:r w:rsidR="00181968" w:rsidRPr="003D4D5D">
        <w:rPr>
          <w:bCs/>
          <w:sz w:val="27"/>
          <w:szCs w:val="27"/>
        </w:rPr>
        <w:t>величени</w:t>
      </w:r>
      <w:r w:rsidR="00735E7B" w:rsidRPr="003D4D5D">
        <w:rPr>
          <w:bCs/>
          <w:sz w:val="27"/>
          <w:szCs w:val="27"/>
        </w:rPr>
        <w:t>е</w:t>
      </w:r>
      <w:r w:rsidR="00181968" w:rsidRPr="003D4D5D">
        <w:rPr>
          <w:bCs/>
          <w:sz w:val="27"/>
          <w:szCs w:val="27"/>
        </w:rPr>
        <w:t xml:space="preserve"> </w:t>
      </w:r>
      <w:r w:rsidR="00B16D72" w:rsidRPr="003D4D5D">
        <w:rPr>
          <w:bCs/>
          <w:sz w:val="27"/>
          <w:szCs w:val="27"/>
        </w:rPr>
        <w:t>ф</w:t>
      </w:r>
      <w:r w:rsidR="00181968" w:rsidRPr="003D4D5D">
        <w:rPr>
          <w:bCs/>
          <w:sz w:val="27"/>
          <w:szCs w:val="27"/>
        </w:rPr>
        <w:t>онда оплаты труда на повышение размеров оплаты труда отдельным категориям работников бюджетной сферы Красноярского края</w:t>
      </w:r>
      <w:r w:rsidR="00B16D72" w:rsidRPr="003D4D5D">
        <w:rPr>
          <w:bCs/>
          <w:sz w:val="27"/>
          <w:szCs w:val="27"/>
        </w:rPr>
        <w:t xml:space="preserve">, </w:t>
      </w:r>
      <w:r w:rsidR="00181968" w:rsidRPr="003D4D5D">
        <w:rPr>
          <w:sz w:val="27"/>
          <w:szCs w:val="27"/>
        </w:rPr>
        <w:t>индексаци</w:t>
      </w:r>
      <w:r w:rsidR="00735E7B" w:rsidRPr="003D4D5D">
        <w:rPr>
          <w:sz w:val="27"/>
          <w:szCs w:val="27"/>
        </w:rPr>
        <w:t>ю</w:t>
      </w:r>
      <w:r w:rsidR="00181968" w:rsidRPr="003D4D5D">
        <w:rPr>
          <w:sz w:val="27"/>
          <w:szCs w:val="27"/>
        </w:rPr>
        <w:t xml:space="preserve"> расходов на оплату коммунальных услуг </w:t>
      </w:r>
      <w:r w:rsidR="00181968" w:rsidRPr="003D4D5D">
        <w:rPr>
          <w:bCs/>
          <w:sz w:val="27"/>
          <w:szCs w:val="27"/>
        </w:rPr>
        <w:t>с 1 января 2022 года</w:t>
      </w:r>
      <w:r w:rsidR="00181968" w:rsidRPr="003D4D5D">
        <w:rPr>
          <w:sz w:val="27"/>
          <w:szCs w:val="27"/>
        </w:rPr>
        <w:t xml:space="preserve"> </w:t>
      </w:r>
      <w:r w:rsidR="00B16D72" w:rsidRPr="003D4D5D">
        <w:rPr>
          <w:sz w:val="27"/>
          <w:szCs w:val="27"/>
        </w:rPr>
        <w:t xml:space="preserve">и </w:t>
      </w:r>
      <w:r w:rsidR="00181968" w:rsidRPr="003D4D5D">
        <w:rPr>
          <w:sz w:val="27"/>
          <w:szCs w:val="27"/>
        </w:rPr>
        <w:t>на поставку твердого топлива для учреждений бюджетной сферы муниципального района, находящихся на печном отоплении</w:t>
      </w:r>
      <w:r w:rsidR="00B16D72" w:rsidRPr="003D4D5D">
        <w:rPr>
          <w:sz w:val="27"/>
          <w:szCs w:val="27"/>
        </w:rPr>
        <w:t>.</w:t>
      </w:r>
    </w:p>
    <w:p w:rsidR="00647D5D" w:rsidRPr="003D4D5D" w:rsidRDefault="00647D5D" w:rsidP="00647D5D">
      <w:pPr>
        <w:widowControl w:val="0"/>
        <w:spacing w:after="120" w:line="276" w:lineRule="auto"/>
        <w:ind w:firstLine="709"/>
        <w:jc w:val="both"/>
        <w:rPr>
          <w:sz w:val="27"/>
          <w:szCs w:val="27"/>
        </w:rPr>
      </w:pPr>
      <w:r w:rsidRPr="003D4D5D">
        <w:rPr>
          <w:color w:val="000000"/>
          <w:sz w:val="27"/>
          <w:szCs w:val="27"/>
        </w:rPr>
        <w:t>Дополнительный объем межбюджетных трансфертов на мероприятия, утвержденны</w:t>
      </w:r>
      <w:r w:rsidR="000D2BA4" w:rsidRPr="003D4D5D">
        <w:rPr>
          <w:color w:val="000000"/>
          <w:sz w:val="27"/>
          <w:szCs w:val="27"/>
        </w:rPr>
        <w:t xml:space="preserve">е </w:t>
      </w:r>
      <w:r w:rsidRPr="003D4D5D">
        <w:rPr>
          <w:color w:val="000000"/>
          <w:sz w:val="27"/>
          <w:szCs w:val="27"/>
        </w:rPr>
        <w:t xml:space="preserve">Сводным реестром дополнительных расходов консолидированного бюджета </w:t>
      </w:r>
      <w:r w:rsidRPr="003D4D5D">
        <w:rPr>
          <w:sz w:val="27"/>
          <w:szCs w:val="27"/>
        </w:rPr>
        <w:t>Таймырского Долгано-Ненецкого муниципального района</w:t>
      </w:r>
      <w:r w:rsidRPr="003D4D5D">
        <w:rPr>
          <w:color w:val="000000"/>
          <w:sz w:val="27"/>
          <w:szCs w:val="27"/>
        </w:rPr>
        <w:t xml:space="preserve"> на 2022 год</w:t>
      </w:r>
      <w:r w:rsidR="00043168" w:rsidRPr="003D4D5D">
        <w:rPr>
          <w:color w:val="000000"/>
          <w:sz w:val="27"/>
          <w:szCs w:val="27"/>
        </w:rPr>
        <w:t>,</w:t>
      </w:r>
      <w:r w:rsidRPr="003D4D5D">
        <w:rPr>
          <w:color w:val="000000"/>
          <w:sz w:val="27"/>
          <w:szCs w:val="27"/>
        </w:rPr>
        <w:t xml:space="preserve"> составил </w:t>
      </w:r>
      <w:r w:rsidRPr="003D4D5D">
        <w:rPr>
          <w:sz w:val="27"/>
          <w:szCs w:val="27"/>
        </w:rPr>
        <w:t>30 727,22 тыс. руб.</w:t>
      </w:r>
      <w:r w:rsidR="00043168" w:rsidRPr="003D4D5D">
        <w:rPr>
          <w:sz w:val="27"/>
          <w:szCs w:val="27"/>
        </w:rPr>
        <w:t xml:space="preserve">, в том числе на </w:t>
      </w:r>
      <w:r w:rsidR="00043168" w:rsidRPr="003D4D5D">
        <w:rPr>
          <w:color w:val="000000"/>
          <w:sz w:val="27"/>
          <w:szCs w:val="27"/>
        </w:rPr>
        <w:t xml:space="preserve">решение вопросов местного значения – 21 150,95 </w:t>
      </w:r>
      <w:r w:rsidR="00043168" w:rsidRPr="003D4D5D">
        <w:rPr>
          <w:sz w:val="27"/>
          <w:szCs w:val="27"/>
        </w:rPr>
        <w:t xml:space="preserve">тыс. руб., на реализацию полномочий органов местного самоуправления Таймырского Долгано-Ненецкого муниципального района по организации предоставления дополнительного образования, а также по организации библиотечного обслуживания населения, комплектованию и обеспечению сохранности библиотечных фондов библиотек поселений, в соответствии с заключенными соглашениями </w:t>
      </w:r>
      <w:r w:rsidR="00043168" w:rsidRPr="003D4D5D">
        <w:rPr>
          <w:color w:val="000000"/>
          <w:sz w:val="27"/>
          <w:szCs w:val="27"/>
        </w:rPr>
        <w:t xml:space="preserve">– </w:t>
      </w:r>
      <w:r w:rsidR="00043168" w:rsidRPr="003D4D5D">
        <w:rPr>
          <w:sz w:val="27"/>
          <w:szCs w:val="27"/>
        </w:rPr>
        <w:t>9 576,27 тыс. руб.</w:t>
      </w:r>
      <w:r w:rsidR="000D2BA4" w:rsidRPr="003D4D5D">
        <w:rPr>
          <w:sz w:val="27"/>
          <w:szCs w:val="27"/>
        </w:rPr>
        <w:t xml:space="preserve"> (перечень мероприятий представлен в таблице 3).</w:t>
      </w:r>
    </w:p>
    <w:p w:rsidR="00E27649" w:rsidRPr="003D4D5D" w:rsidRDefault="000D2BA4" w:rsidP="000D2BA4">
      <w:pPr>
        <w:widowControl w:val="0"/>
        <w:tabs>
          <w:tab w:val="left" w:pos="1134"/>
        </w:tabs>
        <w:suppressAutoHyphens/>
        <w:spacing w:line="276" w:lineRule="auto"/>
        <w:jc w:val="right"/>
        <w:rPr>
          <w:sz w:val="27"/>
          <w:szCs w:val="27"/>
        </w:rPr>
      </w:pPr>
      <w:r w:rsidRPr="003D4D5D">
        <w:rPr>
          <w:sz w:val="27"/>
          <w:szCs w:val="27"/>
        </w:rPr>
        <w:t>Таблица 3</w:t>
      </w:r>
    </w:p>
    <w:tbl>
      <w:tblPr>
        <w:tblW w:w="9786" w:type="dxa"/>
        <w:tblInd w:w="103" w:type="dxa"/>
        <w:tblLook w:val="04A0" w:firstRow="1" w:lastRow="0" w:firstColumn="1" w:lastColumn="0" w:noHBand="0" w:noVBand="1"/>
      </w:tblPr>
      <w:tblGrid>
        <w:gridCol w:w="714"/>
        <w:gridCol w:w="7796"/>
        <w:gridCol w:w="1276"/>
      </w:tblGrid>
      <w:tr w:rsidR="00220CBD" w:rsidRPr="00C53B80" w:rsidTr="00E27649">
        <w:trPr>
          <w:trHeight w:val="510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0CBD" w:rsidRPr="00C53B80" w:rsidRDefault="00220CBD" w:rsidP="001940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3B80">
              <w:rPr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7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0CBD" w:rsidRPr="00C53B80" w:rsidRDefault="00220CBD" w:rsidP="00BF1D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3B80">
              <w:rPr>
                <w:b/>
                <w:bCs/>
                <w:color w:val="000000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0CBD" w:rsidRPr="00C53B80" w:rsidRDefault="00220CBD" w:rsidP="001940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3B80">
              <w:rPr>
                <w:b/>
                <w:bCs/>
                <w:color w:val="000000"/>
                <w:sz w:val="20"/>
                <w:szCs w:val="20"/>
              </w:rPr>
              <w:t xml:space="preserve">Сумма </w:t>
            </w:r>
            <w:r w:rsidRPr="00C53B80">
              <w:rPr>
                <w:b/>
                <w:bCs/>
                <w:color w:val="000000"/>
                <w:sz w:val="20"/>
                <w:szCs w:val="20"/>
              </w:rPr>
              <w:br/>
              <w:t>(тыс. руб.)</w:t>
            </w:r>
          </w:p>
        </w:tc>
      </w:tr>
      <w:tr w:rsidR="000D2BA4" w:rsidRPr="00C53B80" w:rsidTr="000D2BA4">
        <w:trPr>
          <w:trHeight w:val="478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D2BA4" w:rsidRPr="000D2BA4" w:rsidRDefault="000D2BA4" w:rsidP="0019407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D2BA4">
              <w:rPr>
                <w:b/>
                <w:color w:val="000000"/>
                <w:sz w:val="20"/>
                <w:szCs w:val="20"/>
              </w:rPr>
              <w:t>1.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BA4" w:rsidRPr="000D2BA4" w:rsidRDefault="000D2BA4" w:rsidP="000D2BA4">
            <w:pPr>
              <w:rPr>
                <w:b/>
                <w:color w:val="000000"/>
                <w:sz w:val="20"/>
                <w:szCs w:val="20"/>
              </w:rPr>
            </w:pPr>
            <w:r w:rsidRPr="000D2BA4">
              <w:rPr>
                <w:b/>
                <w:sz w:val="20"/>
                <w:szCs w:val="20"/>
              </w:rPr>
              <w:t xml:space="preserve">На </w:t>
            </w:r>
            <w:r w:rsidRPr="000D2BA4">
              <w:rPr>
                <w:b/>
                <w:color w:val="000000"/>
                <w:sz w:val="20"/>
                <w:szCs w:val="20"/>
              </w:rPr>
              <w:t>решение вопросов местного значения всего,</w:t>
            </w:r>
          </w:p>
          <w:p w:rsidR="000D2BA4" w:rsidRPr="000D2BA4" w:rsidRDefault="000D2BA4" w:rsidP="000D2BA4">
            <w:pPr>
              <w:rPr>
                <w:b/>
                <w:color w:val="000000"/>
                <w:sz w:val="20"/>
                <w:szCs w:val="20"/>
              </w:rPr>
            </w:pPr>
            <w:r w:rsidRPr="000D2BA4">
              <w:rPr>
                <w:b/>
                <w:color w:val="000000"/>
                <w:sz w:val="20"/>
                <w:szCs w:val="20"/>
              </w:rPr>
              <w:t>в том числе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2BA4" w:rsidRPr="000D2BA4" w:rsidRDefault="000D2BA4" w:rsidP="00194077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0D2BA4">
              <w:rPr>
                <w:b/>
                <w:color w:val="000000"/>
                <w:sz w:val="20"/>
                <w:szCs w:val="20"/>
              </w:rPr>
              <w:t>21 150,95</w:t>
            </w:r>
          </w:p>
        </w:tc>
      </w:tr>
      <w:tr w:rsidR="00220CBD" w:rsidRPr="00C53B80" w:rsidTr="00E27649">
        <w:trPr>
          <w:trHeight w:val="765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0CBD" w:rsidRPr="00C53B80" w:rsidRDefault="00220CBD" w:rsidP="00194077">
            <w:pPr>
              <w:jc w:val="center"/>
              <w:rPr>
                <w:color w:val="000000"/>
                <w:sz w:val="20"/>
                <w:szCs w:val="20"/>
              </w:rPr>
            </w:pPr>
            <w:r w:rsidRPr="00C53B80">
              <w:rPr>
                <w:color w:val="000000"/>
                <w:sz w:val="20"/>
                <w:szCs w:val="20"/>
              </w:rPr>
              <w:t>1.</w:t>
            </w:r>
            <w:r w:rsidR="000D2BA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CBD" w:rsidRPr="00C53B80" w:rsidRDefault="00220CBD" w:rsidP="00BF1D59">
            <w:pPr>
              <w:rPr>
                <w:color w:val="000000"/>
                <w:sz w:val="20"/>
                <w:szCs w:val="20"/>
              </w:rPr>
            </w:pPr>
            <w:r w:rsidRPr="00C53B80">
              <w:rPr>
                <w:color w:val="000000"/>
                <w:sz w:val="20"/>
                <w:szCs w:val="20"/>
              </w:rPr>
              <w:t>Компенсация расходов на оплату стоимости проезда и провоза багажа к месту использования отпуска и обратно для лиц, работающих в районах Крайнего Севера, и членов их семей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0CBD" w:rsidRPr="00C53B80" w:rsidRDefault="00220CBD" w:rsidP="00194077">
            <w:pPr>
              <w:jc w:val="right"/>
              <w:rPr>
                <w:color w:val="000000"/>
                <w:sz w:val="20"/>
                <w:szCs w:val="20"/>
              </w:rPr>
            </w:pPr>
            <w:r w:rsidRPr="00C53B80">
              <w:rPr>
                <w:color w:val="000000"/>
                <w:sz w:val="20"/>
                <w:szCs w:val="20"/>
              </w:rPr>
              <w:t xml:space="preserve">2 499,05 </w:t>
            </w:r>
          </w:p>
        </w:tc>
      </w:tr>
      <w:tr w:rsidR="00220CBD" w:rsidRPr="00C53B80" w:rsidTr="00E27649">
        <w:trPr>
          <w:trHeight w:val="315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0CBD" w:rsidRPr="00C53B80" w:rsidRDefault="000D2BA4" w:rsidP="001940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  <w:r w:rsidR="00220CBD" w:rsidRPr="00C53B80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CBD" w:rsidRPr="00C53B80" w:rsidRDefault="00220CBD" w:rsidP="00194077">
            <w:pPr>
              <w:rPr>
                <w:color w:val="000000"/>
                <w:sz w:val="20"/>
                <w:szCs w:val="20"/>
              </w:rPr>
            </w:pPr>
            <w:r w:rsidRPr="00C53B80">
              <w:rPr>
                <w:color w:val="000000"/>
                <w:sz w:val="20"/>
                <w:szCs w:val="20"/>
              </w:rPr>
              <w:t xml:space="preserve">Реализация подпрограммы </w:t>
            </w:r>
            <w:proofErr w:type="spellStart"/>
            <w:r w:rsidRPr="00C53B80">
              <w:rPr>
                <w:color w:val="000000"/>
                <w:sz w:val="20"/>
                <w:szCs w:val="20"/>
              </w:rPr>
              <w:t>с.п</w:t>
            </w:r>
            <w:proofErr w:type="spellEnd"/>
            <w:r w:rsidRPr="00C53B80">
              <w:rPr>
                <w:color w:val="000000"/>
                <w:sz w:val="20"/>
                <w:szCs w:val="20"/>
              </w:rPr>
              <w:t>. Караул «Поселок-наш дом»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0CBD" w:rsidRPr="00C53B80" w:rsidRDefault="00220CBD" w:rsidP="00194077">
            <w:pPr>
              <w:jc w:val="right"/>
              <w:rPr>
                <w:color w:val="000000"/>
                <w:sz w:val="20"/>
                <w:szCs w:val="20"/>
              </w:rPr>
            </w:pPr>
            <w:r w:rsidRPr="00C53B80">
              <w:rPr>
                <w:color w:val="000000"/>
                <w:sz w:val="20"/>
                <w:szCs w:val="20"/>
              </w:rPr>
              <w:t xml:space="preserve">6 845,50 </w:t>
            </w:r>
          </w:p>
        </w:tc>
      </w:tr>
      <w:tr w:rsidR="00220CBD" w:rsidRPr="00C53B80" w:rsidTr="00E27649">
        <w:trPr>
          <w:trHeight w:val="510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0CBD" w:rsidRPr="00C53B80" w:rsidRDefault="000D2BA4" w:rsidP="001940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  <w:r w:rsidR="00220CBD" w:rsidRPr="00C53B80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CBD" w:rsidRPr="00C53B80" w:rsidRDefault="00220CBD" w:rsidP="00194077">
            <w:pPr>
              <w:rPr>
                <w:color w:val="000000"/>
                <w:sz w:val="20"/>
                <w:szCs w:val="20"/>
              </w:rPr>
            </w:pPr>
            <w:r w:rsidRPr="00C53B80">
              <w:rPr>
                <w:color w:val="000000"/>
                <w:sz w:val="20"/>
                <w:szCs w:val="20"/>
              </w:rPr>
              <w:t>Реализация полномочий по организации поставки угля для учреждений культуры и административных зданий сельского поселения Караул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0CBD" w:rsidRPr="00C53B80" w:rsidRDefault="00220CBD" w:rsidP="00194077">
            <w:pPr>
              <w:jc w:val="right"/>
              <w:rPr>
                <w:color w:val="000000"/>
                <w:sz w:val="20"/>
                <w:szCs w:val="20"/>
              </w:rPr>
            </w:pPr>
            <w:r w:rsidRPr="00C53B80">
              <w:rPr>
                <w:color w:val="000000"/>
                <w:sz w:val="20"/>
                <w:szCs w:val="20"/>
              </w:rPr>
              <w:t xml:space="preserve">1 261,08 </w:t>
            </w:r>
          </w:p>
        </w:tc>
      </w:tr>
      <w:tr w:rsidR="00220CBD" w:rsidRPr="00C53B80" w:rsidTr="00E27649">
        <w:trPr>
          <w:trHeight w:val="510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0CBD" w:rsidRPr="00C53B80" w:rsidRDefault="000D2BA4" w:rsidP="001940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  <w:r w:rsidR="00220CBD" w:rsidRPr="00C53B80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CBD" w:rsidRPr="00C53B80" w:rsidRDefault="00220CBD" w:rsidP="00194077">
            <w:pPr>
              <w:rPr>
                <w:color w:val="000000"/>
                <w:sz w:val="20"/>
                <w:szCs w:val="20"/>
              </w:rPr>
            </w:pPr>
            <w:r w:rsidRPr="00C53B80">
              <w:rPr>
                <w:color w:val="000000"/>
                <w:sz w:val="20"/>
                <w:szCs w:val="20"/>
              </w:rPr>
              <w:t>Услуги связи в части доступа к сети Интернет Администрации сельского поселения Караул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0CBD" w:rsidRPr="00C53B80" w:rsidRDefault="00220CBD" w:rsidP="00194077">
            <w:pPr>
              <w:jc w:val="right"/>
              <w:rPr>
                <w:color w:val="000000"/>
                <w:sz w:val="20"/>
                <w:szCs w:val="20"/>
              </w:rPr>
            </w:pPr>
            <w:r w:rsidRPr="00C53B80">
              <w:rPr>
                <w:color w:val="000000"/>
                <w:sz w:val="20"/>
                <w:szCs w:val="20"/>
              </w:rPr>
              <w:t xml:space="preserve">649,03 </w:t>
            </w:r>
          </w:p>
        </w:tc>
      </w:tr>
      <w:tr w:rsidR="00220CBD" w:rsidRPr="00C53B80" w:rsidTr="00E27649">
        <w:trPr>
          <w:trHeight w:val="275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0CBD" w:rsidRPr="00C53B80" w:rsidRDefault="000D2BA4" w:rsidP="001940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  <w:r w:rsidR="00220CBD" w:rsidRPr="00C53B80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CBD" w:rsidRPr="00C53B80" w:rsidRDefault="00220CBD" w:rsidP="00194077">
            <w:pPr>
              <w:rPr>
                <w:color w:val="000000"/>
                <w:sz w:val="20"/>
                <w:szCs w:val="20"/>
              </w:rPr>
            </w:pPr>
            <w:r w:rsidRPr="00C53B80">
              <w:rPr>
                <w:color w:val="000000"/>
                <w:sz w:val="20"/>
                <w:szCs w:val="20"/>
              </w:rPr>
              <w:t>Содержание и обслуживание мобильного морга в п. Носок сельского поселения Караул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0CBD" w:rsidRPr="00C53B80" w:rsidRDefault="00220CBD" w:rsidP="00194077">
            <w:pPr>
              <w:jc w:val="right"/>
              <w:rPr>
                <w:color w:val="000000"/>
                <w:sz w:val="20"/>
                <w:szCs w:val="20"/>
              </w:rPr>
            </w:pPr>
            <w:r w:rsidRPr="00C53B80">
              <w:rPr>
                <w:color w:val="000000"/>
                <w:sz w:val="20"/>
                <w:szCs w:val="20"/>
              </w:rPr>
              <w:t xml:space="preserve">128,98 </w:t>
            </w:r>
          </w:p>
        </w:tc>
      </w:tr>
      <w:tr w:rsidR="00220CBD" w:rsidRPr="00C53B80" w:rsidTr="00E27649">
        <w:trPr>
          <w:trHeight w:val="549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0CBD" w:rsidRPr="00C53B80" w:rsidRDefault="000D2BA4" w:rsidP="001940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  <w:r w:rsidR="00220CBD" w:rsidRPr="00C53B80"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CBD" w:rsidRPr="00C53B80" w:rsidRDefault="00220CBD" w:rsidP="00194077">
            <w:pPr>
              <w:rPr>
                <w:color w:val="000000"/>
                <w:sz w:val="20"/>
                <w:szCs w:val="20"/>
              </w:rPr>
            </w:pPr>
            <w:r w:rsidRPr="00C53B80">
              <w:rPr>
                <w:color w:val="000000"/>
                <w:sz w:val="20"/>
                <w:szCs w:val="20"/>
              </w:rPr>
              <w:t xml:space="preserve">Транспортировка </w:t>
            </w:r>
            <w:proofErr w:type="gramStart"/>
            <w:r w:rsidRPr="00C53B80">
              <w:rPr>
                <w:color w:val="000000"/>
                <w:sz w:val="20"/>
                <w:szCs w:val="20"/>
              </w:rPr>
              <w:t>тел</w:t>
            </w:r>
            <w:proofErr w:type="gramEnd"/>
            <w:r w:rsidRPr="00C53B80">
              <w:rPr>
                <w:color w:val="000000"/>
                <w:sz w:val="20"/>
                <w:szCs w:val="20"/>
              </w:rPr>
              <w:t xml:space="preserve"> умерших с территории сельского поселения Караул в г. Дудинку для проведения патологоанатомических процедур и обратно к месту захоронения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0CBD" w:rsidRPr="00C53B80" w:rsidRDefault="00220CBD" w:rsidP="00194077">
            <w:pPr>
              <w:jc w:val="right"/>
              <w:rPr>
                <w:color w:val="000000"/>
                <w:sz w:val="20"/>
                <w:szCs w:val="20"/>
              </w:rPr>
            </w:pPr>
            <w:r w:rsidRPr="00C53B80">
              <w:rPr>
                <w:color w:val="000000"/>
                <w:sz w:val="20"/>
                <w:szCs w:val="20"/>
              </w:rPr>
              <w:t xml:space="preserve">7 887,31 </w:t>
            </w:r>
          </w:p>
        </w:tc>
      </w:tr>
      <w:tr w:rsidR="00220CBD" w:rsidRPr="00C53B80" w:rsidTr="00E27649">
        <w:trPr>
          <w:trHeight w:val="510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0CBD" w:rsidRPr="00C53B80" w:rsidRDefault="00220CBD" w:rsidP="001940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C53B80">
              <w:rPr>
                <w:color w:val="000000"/>
                <w:sz w:val="20"/>
                <w:szCs w:val="20"/>
              </w:rPr>
              <w:t>.7.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CBD" w:rsidRPr="00C53B80" w:rsidRDefault="00220CBD" w:rsidP="00194077">
            <w:pPr>
              <w:rPr>
                <w:color w:val="000000"/>
                <w:sz w:val="20"/>
                <w:szCs w:val="20"/>
              </w:rPr>
            </w:pPr>
            <w:r w:rsidRPr="00C53B80">
              <w:rPr>
                <w:color w:val="000000"/>
                <w:sz w:val="20"/>
                <w:szCs w:val="20"/>
              </w:rPr>
              <w:t xml:space="preserve">Субсидии на возмещение части затрат, связанных с производством хлеба                                 в </w:t>
            </w:r>
            <w:proofErr w:type="spellStart"/>
            <w:r w:rsidRPr="00C53B80">
              <w:rPr>
                <w:color w:val="000000"/>
                <w:sz w:val="20"/>
                <w:szCs w:val="20"/>
              </w:rPr>
              <w:t>с.п</w:t>
            </w:r>
            <w:proofErr w:type="spellEnd"/>
            <w:r w:rsidRPr="00C53B80">
              <w:rPr>
                <w:color w:val="000000"/>
                <w:sz w:val="20"/>
                <w:szCs w:val="20"/>
              </w:rPr>
              <w:t>. Караул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0CBD" w:rsidRPr="00C53B80" w:rsidRDefault="00220CBD" w:rsidP="00194077">
            <w:pPr>
              <w:jc w:val="right"/>
              <w:rPr>
                <w:color w:val="000000"/>
                <w:sz w:val="20"/>
                <w:szCs w:val="20"/>
              </w:rPr>
            </w:pPr>
            <w:r w:rsidRPr="00C53B80">
              <w:rPr>
                <w:color w:val="000000"/>
                <w:sz w:val="20"/>
                <w:szCs w:val="20"/>
              </w:rPr>
              <w:t xml:space="preserve">1 880,00 </w:t>
            </w:r>
          </w:p>
        </w:tc>
      </w:tr>
      <w:tr w:rsidR="00BF1D59" w:rsidRPr="00C53B80" w:rsidTr="000D2BA4">
        <w:trPr>
          <w:trHeight w:val="265"/>
        </w:trPr>
        <w:tc>
          <w:tcPr>
            <w:tcW w:w="7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F1D59" w:rsidRPr="00C53B80" w:rsidRDefault="000D2BA4" w:rsidP="00BF1D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D59" w:rsidRDefault="000D2BA4" w:rsidP="000D2BA4">
            <w:pPr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 xml:space="preserve">На </w:t>
            </w:r>
            <w:r w:rsidRPr="000D2BA4">
              <w:rPr>
                <w:b/>
                <w:sz w:val="20"/>
                <w:szCs w:val="28"/>
              </w:rPr>
              <w:t xml:space="preserve">реализацию полномочий органов местного самоуправления муниципального района </w:t>
            </w:r>
            <w:r>
              <w:rPr>
                <w:b/>
                <w:sz w:val="20"/>
                <w:szCs w:val="28"/>
              </w:rPr>
              <w:t>всего,</w:t>
            </w:r>
          </w:p>
          <w:p w:rsidR="000D2BA4" w:rsidRPr="000D2BA4" w:rsidRDefault="000D2BA4" w:rsidP="000D2BA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8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1D59" w:rsidRPr="00C53B80" w:rsidRDefault="000D2BA4" w:rsidP="00BF1D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9 576,27</w:t>
            </w:r>
            <w:r w:rsidR="00BF1D59" w:rsidRPr="00C53B80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0D2BA4" w:rsidRPr="00C53B80" w:rsidTr="000D2BA4">
        <w:trPr>
          <w:trHeight w:val="265"/>
        </w:trPr>
        <w:tc>
          <w:tcPr>
            <w:tcW w:w="7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D2BA4" w:rsidRPr="00AC206D" w:rsidRDefault="000D2BA4" w:rsidP="000D2B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  <w:r w:rsidRPr="00AC206D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BA4" w:rsidRPr="00AC206D" w:rsidRDefault="000D2BA4" w:rsidP="000D2BA4">
            <w:pPr>
              <w:rPr>
                <w:color w:val="000000"/>
                <w:sz w:val="20"/>
                <w:szCs w:val="20"/>
              </w:rPr>
            </w:pPr>
            <w:r w:rsidRPr="00AC206D">
              <w:rPr>
                <w:color w:val="000000"/>
                <w:sz w:val="20"/>
                <w:szCs w:val="20"/>
              </w:rPr>
              <w:t xml:space="preserve">Пополнение библиотечного фонда </w:t>
            </w:r>
            <w:proofErr w:type="spellStart"/>
            <w:r w:rsidRPr="00AC206D">
              <w:rPr>
                <w:color w:val="000000"/>
                <w:sz w:val="20"/>
                <w:szCs w:val="20"/>
              </w:rPr>
              <w:t>с.п</w:t>
            </w:r>
            <w:proofErr w:type="spellEnd"/>
            <w:r w:rsidRPr="00AC206D">
              <w:rPr>
                <w:color w:val="000000"/>
                <w:sz w:val="20"/>
                <w:szCs w:val="20"/>
              </w:rPr>
              <w:t>. Караул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2BA4" w:rsidRPr="00AC206D" w:rsidRDefault="000D2BA4" w:rsidP="000D2BA4">
            <w:pPr>
              <w:jc w:val="right"/>
              <w:rPr>
                <w:sz w:val="20"/>
                <w:szCs w:val="20"/>
              </w:rPr>
            </w:pPr>
            <w:r w:rsidRPr="00AC206D">
              <w:rPr>
                <w:sz w:val="20"/>
                <w:szCs w:val="20"/>
              </w:rPr>
              <w:t xml:space="preserve">640,17 </w:t>
            </w:r>
          </w:p>
        </w:tc>
      </w:tr>
      <w:tr w:rsidR="000D2BA4" w:rsidRPr="00C53B80" w:rsidTr="000D2BA4">
        <w:trPr>
          <w:trHeight w:val="265"/>
        </w:trPr>
        <w:tc>
          <w:tcPr>
            <w:tcW w:w="7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D2BA4" w:rsidRPr="00AC206D" w:rsidRDefault="000D2BA4" w:rsidP="000D2B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  <w:r w:rsidRPr="00AC206D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BA4" w:rsidRPr="00AC206D" w:rsidRDefault="000D2BA4" w:rsidP="000D2BA4">
            <w:pPr>
              <w:rPr>
                <w:color w:val="000000"/>
                <w:sz w:val="20"/>
                <w:szCs w:val="20"/>
              </w:rPr>
            </w:pPr>
            <w:r w:rsidRPr="00AC206D">
              <w:rPr>
                <w:color w:val="000000"/>
                <w:sz w:val="20"/>
                <w:szCs w:val="20"/>
              </w:rPr>
              <w:t>Оплата услуг сети Интернет: смена тарифного плана в сторону увеличения трафика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2BA4" w:rsidRPr="00AC206D" w:rsidRDefault="000D2BA4" w:rsidP="000D2BA4">
            <w:pPr>
              <w:jc w:val="right"/>
              <w:rPr>
                <w:sz w:val="20"/>
                <w:szCs w:val="20"/>
              </w:rPr>
            </w:pPr>
            <w:r w:rsidRPr="00AC206D">
              <w:rPr>
                <w:sz w:val="20"/>
                <w:szCs w:val="20"/>
              </w:rPr>
              <w:t xml:space="preserve">282,80 </w:t>
            </w:r>
          </w:p>
        </w:tc>
      </w:tr>
      <w:tr w:rsidR="000D2BA4" w:rsidRPr="00C53B80" w:rsidTr="000D2BA4">
        <w:trPr>
          <w:trHeight w:val="265"/>
        </w:trPr>
        <w:tc>
          <w:tcPr>
            <w:tcW w:w="7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D2BA4" w:rsidRPr="00AC206D" w:rsidRDefault="000D2BA4" w:rsidP="000D2B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  <w:r w:rsidRPr="00AC206D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BA4" w:rsidRPr="00AC206D" w:rsidRDefault="000D2BA4" w:rsidP="000D2BA4">
            <w:pPr>
              <w:rPr>
                <w:color w:val="000000"/>
                <w:sz w:val="20"/>
                <w:szCs w:val="20"/>
              </w:rPr>
            </w:pPr>
            <w:r w:rsidRPr="00AC206D">
              <w:rPr>
                <w:color w:val="000000"/>
                <w:sz w:val="20"/>
                <w:szCs w:val="20"/>
              </w:rPr>
              <w:t xml:space="preserve">Текущий ремонт здания библиотеки в п. </w:t>
            </w:r>
            <w:proofErr w:type="spellStart"/>
            <w:r w:rsidRPr="00AC206D">
              <w:rPr>
                <w:color w:val="000000"/>
                <w:sz w:val="20"/>
                <w:szCs w:val="20"/>
              </w:rPr>
              <w:t>Байкаловск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2BA4" w:rsidRPr="00AC206D" w:rsidRDefault="000D2BA4" w:rsidP="000D2BA4">
            <w:pPr>
              <w:jc w:val="right"/>
              <w:rPr>
                <w:sz w:val="20"/>
                <w:szCs w:val="20"/>
              </w:rPr>
            </w:pPr>
            <w:r w:rsidRPr="00AC206D">
              <w:rPr>
                <w:sz w:val="20"/>
                <w:szCs w:val="20"/>
              </w:rPr>
              <w:t xml:space="preserve">4 275,80 </w:t>
            </w:r>
          </w:p>
        </w:tc>
      </w:tr>
      <w:tr w:rsidR="000D2BA4" w:rsidRPr="00C53B80" w:rsidTr="000D2BA4">
        <w:trPr>
          <w:trHeight w:val="265"/>
        </w:trPr>
        <w:tc>
          <w:tcPr>
            <w:tcW w:w="7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D2BA4" w:rsidRPr="00AC206D" w:rsidRDefault="000D2BA4" w:rsidP="000D2B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  <w:r w:rsidRPr="00AC206D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BA4" w:rsidRPr="00AC206D" w:rsidRDefault="000D2BA4" w:rsidP="000D2BA4">
            <w:pPr>
              <w:rPr>
                <w:color w:val="000000"/>
                <w:sz w:val="20"/>
                <w:szCs w:val="20"/>
              </w:rPr>
            </w:pPr>
            <w:r w:rsidRPr="00AC206D">
              <w:rPr>
                <w:color w:val="000000"/>
                <w:sz w:val="20"/>
                <w:szCs w:val="20"/>
              </w:rPr>
              <w:t>Укрепление материально - технической базы - приобретение моноблоков в количестве 6 ед. (Центральная</w:t>
            </w:r>
            <w:r w:rsidR="00F92611">
              <w:rPr>
                <w:color w:val="000000"/>
                <w:sz w:val="20"/>
                <w:szCs w:val="20"/>
              </w:rPr>
              <w:t xml:space="preserve"> библиотека с. Караул - 2 ед., </w:t>
            </w:r>
            <w:r w:rsidRPr="00AC206D">
              <w:rPr>
                <w:color w:val="000000"/>
                <w:sz w:val="20"/>
                <w:szCs w:val="20"/>
              </w:rPr>
              <w:t xml:space="preserve">Библиотека п. Носок - 1 ед., </w:t>
            </w:r>
            <w:proofErr w:type="gramStart"/>
            <w:r w:rsidRPr="00AC206D">
              <w:rPr>
                <w:color w:val="000000"/>
                <w:sz w:val="20"/>
                <w:szCs w:val="20"/>
              </w:rPr>
              <w:t xml:space="preserve">Библиотека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C206D">
              <w:rPr>
                <w:color w:val="000000"/>
                <w:sz w:val="20"/>
                <w:szCs w:val="20"/>
              </w:rPr>
              <w:t>п.</w:t>
            </w:r>
            <w:proofErr w:type="gramEnd"/>
            <w:r w:rsidRPr="00AC206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206D">
              <w:rPr>
                <w:color w:val="000000"/>
                <w:sz w:val="20"/>
                <w:szCs w:val="20"/>
              </w:rPr>
              <w:t>Тухард</w:t>
            </w:r>
            <w:proofErr w:type="spellEnd"/>
            <w:r w:rsidRPr="00AC206D">
              <w:rPr>
                <w:color w:val="000000"/>
                <w:sz w:val="20"/>
                <w:szCs w:val="20"/>
              </w:rPr>
              <w:t xml:space="preserve"> - 1 ед., Библиотека п. </w:t>
            </w:r>
            <w:proofErr w:type="spellStart"/>
            <w:r w:rsidRPr="00AC206D">
              <w:rPr>
                <w:color w:val="000000"/>
                <w:sz w:val="20"/>
                <w:szCs w:val="20"/>
              </w:rPr>
              <w:t>Байкаловск</w:t>
            </w:r>
            <w:proofErr w:type="spellEnd"/>
            <w:r w:rsidRPr="00AC206D">
              <w:rPr>
                <w:color w:val="000000"/>
                <w:sz w:val="20"/>
                <w:szCs w:val="20"/>
              </w:rPr>
              <w:t xml:space="preserve"> - 1 ед., Библиотека п. </w:t>
            </w:r>
            <w:proofErr w:type="spellStart"/>
            <w:r w:rsidRPr="00AC206D">
              <w:rPr>
                <w:color w:val="000000"/>
                <w:sz w:val="20"/>
                <w:szCs w:val="20"/>
              </w:rPr>
              <w:t>Усть</w:t>
            </w:r>
            <w:proofErr w:type="spellEnd"/>
            <w:r w:rsidRPr="00AC206D">
              <w:rPr>
                <w:color w:val="000000"/>
                <w:sz w:val="20"/>
                <w:szCs w:val="20"/>
              </w:rPr>
              <w:t xml:space="preserve"> - Порт - 1 ед.)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2BA4" w:rsidRPr="00AC206D" w:rsidRDefault="000D2BA4" w:rsidP="000D2BA4">
            <w:pPr>
              <w:jc w:val="right"/>
              <w:rPr>
                <w:sz w:val="20"/>
                <w:szCs w:val="20"/>
              </w:rPr>
            </w:pPr>
            <w:r w:rsidRPr="00AC206D">
              <w:rPr>
                <w:sz w:val="20"/>
                <w:szCs w:val="20"/>
              </w:rPr>
              <w:t xml:space="preserve">483,64 </w:t>
            </w:r>
          </w:p>
        </w:tc>
      </w:tr>
      <w:tr w:rsidR="000D2BA4" w:rsidRPr="00C53B80" w:rsidTr="000D2BA4">
        <w:trPr>
          <w:trHeight w:val="265"/>
        </w:trPr>
        <w:tc>
          <w:tcPr>
            <w:tcW w:w="7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D2BA4" w:rsidRPr="00AC206D" w:rsidRDefault="000D2BA4" w:rsidP="000D2B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  <w:r w:rsidRPr="00AC206D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BA4" w:rsidRPr="00AC206D" w:rsidRDefault="000D2BA4" w:rsidP="000D2BA4">
            <w:pPr>
              <w:rPr>
                <w:color w:val="000000"/>
                <w:sz w:val="20"/>
                <w:szCs w:val="20"/>
              </w:rPr>
            </w:pPr>
            <w:r w:rsidRPr="00AC206D">
              <w:rPr>
                <w:color w:val="000000"/>
                <w:sz w:val="20"/>
                <w:szCs w:val="20"/>
              </w:rPr>
              <w:t xml:space="preserve">Приобретение металлопластиковых окон для здания ДШИ по адресу: </w:t>
            </w:r>
            <w:proofErr w:type="spellStart"/>
            <w:proofErr w:type="gramStart"/>
            <w:r w:rsidRPr="00AC206D">
              <w:rPr>
                <w:color w:val="000000"/>
                <w:sz w:val="20"/>
                <w:szCs w:val="20"/>
              </w:rPr>
              <w:t>ул.Северная</w:t>
            </w:r>
            <w:proofErr w:type="spellEnd"/>
            <w:r w:rsidRPr="00AC206D"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AC206D">
              <w:rPr>
                <w:color w:val="000000"/>
                <w:sz w:val="20"/>
                <w:szCs w:val="20"/>
              </w:rPr>
              <w:t xml:space="preserve"> 13, </w:t>
            </w:r>
            <w:proofErr w:type="spellStart"/>
            <w:r w:rsidRPr="00AC206D">
              <w:rPr>
                <w:color w:val="000000"/>
                <w:sz w:val="20"/>
                <w:szCs w:val="20"/>
              </w:rPr>
              <w:t>с.Караул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2BA4" w:rsidRPr="00AC206D" w:rsidRDefault="000D2BA4" w:rsidP="000D2BA4">
            <w:pPr>
              <w:jc w:val="right"/>
              <w:rPr>
                <w:sz w:val="20"/>
                <w:szCs w:val="20"/>
              </w:rPr>
            </w:pPr>
            <w:r w:rsidRPr="00AC206D">
              <w:rPr>
                <w:sz w:val="20"/>
                <w:szCs w:val="20"/>
              </w:rPr>
              <w:t xml:space="preserve">200,13 </w:t>
            </w:r>
          </w:p>
        </w:tc>
      </w:tr>
      <w:tr w:rsidR="000D2BA4" w:rsidRPr="00C53B80" w:rsidTr="000D2BA4">
        <w:trPr>
          <w:trHeight w:val="265"/>
        </w:trPr>
        <w:tc>
          <w:tcPr>
            <w:tcW w:w="7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D2BA4" w:rsidRPr="00AC206D" w:rsidRDefault="000D2BA4" w:rsidP="000D2B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  <w:r w:rsidRPr="00AC206D"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BA4" w:rsidRPr="00AC206D" w:rsidRDefault="000D2BA4" w:rsidP="00F92611">
            <w:pPr>
              <w:rPr>
                <w:color w:val="000000"/>
                <w:sz w:val="20"/>
                <w:szCs w:val="20"/>
              </w:rPr>
            </w:pPr>
            <w:r w:rsidRPr="00AC206D">
              <w:rPr>
                <w:color w:val="000000"/>
                <w:sz w:val="20"/>
                <w:szCs w:val="20"/>
              </w:rPr>
              <w:t xml:space="preserve">Текущий ремонт здания ДШИ (утепление снаружи и обшивка </w:t>
            </w:r>
            <w:proofErr w:type="spellStart"/>
            <w:r w:rsidRPr="00AC206D">
              <w:rPr>
                <w:color w:val="000000"/>
                <w:sz w:val="20"/>
                <w:szCs w:val="20"/>
              </w:rPr>
              <w:t>сайдингом</w:t>
            </w:r>
            <w:proofErr w:type="spellEnd"/>
            <w:r w:rsidRPr="00AC206D">
              <w:rPr>
                <w:color w:val="000000"/>
                <w:sz w:val="20"/>
                <w:szCs w:val="20"/>
              </w:rPr>
              <w:t xml:space="preserve">) по адресу: </w:t>
            </w:r>
            <w:proofErr w:type="spellStart"/>
            <w:proofErr w:type="gramStart"/>
            <w:r w:rsidRPr="00AC206D">
              <w:rPr>
                <w:color w:val="000000"/>
                <w:sz w:val="20"/>
                <w:szCs w:val="20"/>
              </w:rPr>
              <w:t>ул.Северная</w:t>
            </w:r>
            <w:proofErr w:type="spellEnd"/>
            <w:r w:rsidRPr="00AC206D"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AC206D">
              <w:rPr>
                <w:color w:val="000000"/>
                <w:sz w:val="20"/>
                <w:szCs w:val="20"/>
              </w:rPr>
              <w:t xml:space="preserve"> 13, </w:t>
            </w:r>
            <w:proofErr w:type="spellStart"/>
            <w:r w:rsidRPr="00AC206D">
              <w:rPr>
                <w:color w:val="000000"/>
                <w:sz w:val="20"/>
                <w:szCs w:val="20"/>
              </w:rPr>
              <w:t>с.Караул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2BA4" w:rsidRPr="00AC206D" w:rsidRDefault="000D2BA4" w:rsidP="000D2BA4">
            <w:pPr>
              <w:jc w:val="right"/>
              <w:rPr>
                <w:sz w:val="20"/>
                <w:szCs w:val="20"/>
              </w:rPr>
            </w:pPr>
            <w:r w:rsidRPr="00AC206D">
              <w:rPr>
                <w:sz w:val="20"/>
                <w:szCs w:val="20"/>
              </w:rPr>
              <w:t xml:space="preserve">3 589,93 </w:t>
            </w:r>
          </w:p>
        </w:tc>
      </w:tr>
      <w:tr w:rsidR="000D2BA4" w:rsidRPr="00C53B80" w:rsidTr="000D2BA4">
        <w:trPr>
          <w:trHeight w:val="265"/>
        </w:trPr>
        <w:tc>
          <w:tcPr>
            <w:tcW w:w="7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D2BA4" w:rsidRPr="00AC206D" w:rsidRDefault="000D2BA4" w:rsidP="000D2B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  <w:r w:rsidRPr="00AC206D"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BA4" w:rsidRPr="00AC206D" w:rsidRDefault="000D2BA4" w:rsidP="000D2BA4">
            <w:pPr>
              <w:rPr>
                <w:color w:val="000000"/>
                <w:sz w:val="20"/>
                <w:szCs w:val="20"/>
              </w:rPr>
            </w:pPr>
            <w:r w:rsidRPr="00AC206D">
              <w:rPr>
                <w:color w:val="000000"/>
                <w:sz w:val="20"/>
                <w:szCs w:val="20"/>
              </w:rPr>
              <w:t>Оплата услуг сети Интернет ДШИ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2BA4" w:rsidRPr="00AC206D" w:rsidRDefault="000D2BA4" w:rsidP="000D2BA4">
            <w:pPr>
              <w:jc w:val="right"/>
              <w:rPr>
                <w:sz w:val="20"/>
                <w:szCs w:val="20"/>
              </w:rPr>
            </w:pPr>
            <w:r w:rsidRPr="00AC206D">
              <w:rPr>
                <w:sz w:val="20"/>
                <w:szCs w:val="20"/>
              </w:rPr>
              <w:t xml:space="preserve">103,80 </w:t>
            </w:r>
          </w:p>
        </w:tc>
      </w:tr>
      <w:tr w:rsidR="000D2BA4" w:rsidRPr="00C53B80" w:rsidTr="000D2BA4">
        <w:trPr>
          <w:trHeight w:val="265"/>
        </w:trPr>
        <w:tc>
          <w:tcPr>
            <w:tcW w:w="7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D2BA4" w:rsidRPr="00C53B80" w:rsidRDefault="000D2BA4" w:rsidP="000D2B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BA4" w:rsidRPr="00C53B80" w:rsidRDefault="000D2BA4" w:rsidP="000D2BA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C206D">
              <w:rPr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2BA4" w:rsidRPr="00C53B80" w:rsidRDefault="000D2BA4" w:rsidP="000D2BA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30 727,22</w:t>
            </w:r>
            <w:r w:rsidRPr="00C53B80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6B6273" w:rsidRDefault="006B6273" w:rsidP="00BA789F">
      <w:pPr>
        <w:widowControl w:val="0"/>
        <w:tabs>
          <w:tab w:val="left" w:pos="1134"/>
        </w:tabs>
        <w:suppressAutoHyphens/>
        <w:spacing w:line="276" w:lineRule="auto"/>
        <w:ind w:firstLine="709"/>
        <w:jc w:val="both"/>
        <w:rPr>
          <w:sz w:val="28"/>
          <w:szCs w:val="28"/>
        </w:rPr>
      </w:pPr>
    </w:p>
    <w:p w:rsidR="00DC4F48" w:rsidRPr="003D4D5D" w:rsidRDefault="00AC0357" w:rsidP="00BA789F">
      <w:pPr>
        <w:widowControl w:val="0"/>
        <w:tabs>
          <w:tab w:val="left" w:pos="1134"/>
        </w:tabs>
        <w:suppressAutoHyphens/>
        <w:spacing w:line="276" w:lineRule="auto"/>
        <w:ind w:firstLine="709"/>
        <w:jc w:val="both"/>
        <w:rPr>
          <w:sz w:val="27"/>
          <w:szCs w:val="27"/>
        </w:rPr>
      </w:pPr>
      <w:r w:rsidRPr="003D4D5D">
        <w:rPr>
          <w:sz w:val="27"/>
          <w:szCs w:val="27"/>
        </w:rPr>
        <w:t>Анализ реестра дополнительных расходов поселения на 2022 год показал, что весь объем заявленных дополнительных расходов был согласован соответствующими отраслевыми управлениями Администрации района, вместе с тем, часть запланированных на 202</w:t>
      </w:r>
      <w:r w:rsidR="00B14E39" w:rsidRPr="003D4D5D">
        <w:rPr>
          <w:sz w:val="27"/>
          <w:szCs w:val="27"/>
        </w:rPr>
        <w:t>2</w:t>
      </w:r>
      <w:r w:rsidRPr="003D4D5D">
        <w:rPr>
          <w:sz w:val="27"/>
          <w:szCs w:val="27"/>
        </w:rPr>
        <w:t xml:space="preserve"> год расходов, в том числе возникших в исполнение судебных решений, представлений и предписаний надзорных органов, согласно Протоколу совещания при Главе района от 23.09.2021, не нашли поддержки</w:t>
      </w:r>
      <w:r w:rsidR="00CE712D" w:rsidRPr="003D4D5D">
        <w:rPr>
          <w:sz w:val="27"/>
          <w:szCs w:val="27"/>
        </w:rPr>
        <w:t xml:space="preserve"> по причине имеющейся возможности их выполнения в текущем году, за счет перераспределения </w:t>
      </w:r>
      <w:r w:rsidR="00DC4F48" w:rsidRPr="003D4D5D">
        <w:rPr>
          <w:sz w:val="27"/>
          <w:szCs w:val="27"/>
        </w:rPr>
        <w:t>неиспользованных бюджетных ассигнований по мероприятиям, заявленным на 2021 год в качестве дополнительных.</w:t>
      </w:r>
    </w:p>
    <w:p w:rsidR="00BA789F" w:rsidRPr="003D4D5D" w:rsidRDefault="00BA789F" w:rsidP="00BA789F">
      <w:pPr>
        <w:widowControl w:val="0"/>
        <w:tabs>
          <w:tab w:val="left" w:pos="1134"/>
        </w:tabs>
        <w:suppressAutoHyphens/>
        <w:spacing w:line="276" w:lineRule="auto"/>
        <w:ind w:firstLine="709"/>
        <w:jc w:val="both"/>
        <w:rPr>
          <w:sz w:val="27"/>
          <w:szCs w:val="27"/>
        </w:rPr>
      </w:pPr>
      <w:r w:rsidRPr="003D4D5D">
        <w:rPr>
          <w:sz w:val="27"/>
          <w:szCs w:val="27"/>
        </w:rPr>
        <w:t>Отмечается, что часть дополнительных расходов согласно протоколу заседания рабочей группы по вопросам формирования консолидированного бюджета муниципального района на 2022 год и согласования его показателей планиру</w:t>
      </w:r>
      <w:r w:rsidR="005C5838" w:rsidRPr="003D4D5D">
        <w:rPr>
          <w:sz w:val="27"/>
          <w:szCs w:val="27"/>
        </w:rPr>
        <w:t>ю</w:t>
      </w:r>
      <w:r w:rsidRPr="003D4D5D">
        <w:rPr>
          <w:sz w:val="27"/>
          <w:szCs w:val="27"/>
        </w:rPr>
        <w:t xml:space="preserve">тся как единовременные расходы. Исходя из понятийного толкования, под </w:t>
      </w:r>
      <w:r w:rsidR="0028598C" w:rsidRPr="003D4D5D">
        <w:rPr>
          <w:sz w:val="27"/>
          <w:szCs w:val="27"/>
        </w:rPr>
        <w:t xml:space="preserve">такими </w:t>
      </w:r>
      <w:r w:rsidRPr="003D4D5D">
        <w:rPr>
          <w:sz w:val="27"/>
          <w:szCs w:val="27"/>
        </w:rPr>
        <w:t>расходами понимаются разовые, однократные расходы. Вместе с тем, как показал анализ</w:t>
      </w:r>
      <w:r w:rsidR="0028598C" w:rsidRPr="003D4D5D">
        <w:rPr>
          <w:sz w:val="27"/>
          <w:szCs w:val="27"/>
        </w:rPr>
        <w:t xml:space="preserve"> дополнительных </w:t>
      </w:r>
      <w:r w:rsidRPr="003D4D5D">
        <w:rPr>
          <w:sz w:val="27"/>
          <w:szCs w:val="27"/>
        </w:rPr>
        <w:t>расходов поселения</w:t>
      </w:r>
      <w:r w:rsidR="002B3182" w:rsidRPr="003D4D5D">
        <w:rPr>
          <w:sz w:val="27"/>
          <w:szCs w:val="27"/>
        </w:rPr>
        <w:t>,</w:t>
      </w:r>
      <w:r w:rsidRPr="003D4D5D">
        <w:rPr>
          <w:sz w:val="27"/>
          <w:szCs w:val="27"/>
        </w:rPr>
        <w:t xml:space="preserve"> </w:t>
      </w:r>
      <w:r w:rsidR="0028598C" w:rsidRPr="003D4D5D">
        <w:rPr>
          <w:sz w:val="27"/>
          <w:szCs w:val="27"/>
        </w:rPr>
        <w:t xml:space="preserve">отдельные расходы, </w:t>
      </w:r>
      <w:r w:rsidRPr="003D4D5D">
        <w:rPr>
          <w:sz w:val="27"/>
          <w:szCs w:val="27"/>
        </w:rPr>
        <w:t>ежегодно планируемы</w:t>
      </w:r>
      <w:r w:rsidR="002B3182" w:rsidRPr="003D4D5D">
        <w:rPr>
          <w:sz w:val="27"/>
          <w:szCs w:val="27"/>
        </w:rPr>
        <w:t>е</w:t>
      </w:r>
      <w:r w:rsidR="0028598C" w:rsidRPr="003D4D5D">
        <w:rPr>
          <w:sz w:val="27"/>
          <w:szCs w:val="27"/>
        </w:rPr>
        <w:t xml:space="preserve"> как</w:t>
      </w:r>
      <w:r w:rsidRPr="003D4D5D">
        <w:rPr>
          <w:sz w:val="27"/>
          <w:szCs w:val="27"/>
        </w:rPr>
        <w:t xml:space="preserve"> </w:t>
      </w:r>
      <w:r w:rsidR="0028598C" w:rsidRPr="003D4D5D">
        <w:rPr>
          <w:sz w:val="27"/>
          <w:szCs w:val="27"/>
        </w:rPr>
        <w:t>единовременные (таблица </w:t>
      </w:r>
      <w:r w:rsidR="000D2BA4" w:rsidRPr="003D4D5D">
        <w:rPr>
          <w:sz w:val="27"/>
          <w:szCs w:val="27"/>
        </w:rPr>
        <w:t>4</w:t>
      </w:r>
      <w:r w:rsidR="0028598C" w:rsidRPr="003D4D5D">
        <w:rPr>
          <w:sz w:val="27"/>
          <w:szCs w:val="27"/>
        </w:rPr>
        <w:t>),</w:t>
      </w:r>
      <w:r w:rsidR="002B3182" w:rsidRPr="003D4D5D">
        <w:rPr>
          <w:sz w:val="27"/>
          <w:szCs w:val="27"/>
        </w:rPr>
        <w:t xml:space="preserve"> </w:t>
      </w:r>
      <w:r w:rsidRPr="003D4D5D">
        <w:rPr>
          <w:sz w:val="27"/>
          <w:szCs w:val="27"/>
        </w:rPr>
        <w:t>не согласуются с понятием однократных расходов, поскольку носят постоянный характер (периодически повторяются из месяца в месяц, из года в год).</w:t>
      </w:r>
    </w:p>
    <w:p w:rsidR="004E1F25" w:rsidRDefault="004E1F25" w:rsidP="004E1F25">
      <w:pPr>
        <w:widowControl w:val="0"/>
        <w:tabs>
          <w:tab w:val="left" w:pos="1134"/>
        </w:tabs>
        <w:suppressAutoHyphens/>
        <w:spacing w:line="276" w:lineRule="auto"/>
        <w:jc w:val="right"/>
        <w:rPr>
          <w:sz w:val="28"/>
          <w:szCs w:val="28"/>
        </w:rPr>
      </w:pPr>
      <w:r w:rsidRPr="003D4D5D">
        <w:rPr>
          <w:sz w:val="27"/>
          <w:szCs w:val="27"/>
        </w:rPr>
        <w:t xml:space="preserve">Таблица </w:t>
      </w:r>
      <w:r w:rsidR="000D2BA4">
        <w:rPr>
          <w:sz w:val="28"/>
          <w:szCs w:val="28"/>
        </w:rPr>
        <w:t>4</w:t>
      </w:r>
    </w:p>
    <w:p w:rsidR="004E1F25" w:rsidRPr="00B77F0D" w:rsidRDefault="004E1F25" w:rsidP="004E1F25">
      <w:pPr>
        <w:widowControl w:val="0"/>
        <w:tabs>
          <w:tab w:val="left" w:pos="1134"/>
        </w:tabs>
        <w:suppressAutoHyphens/>
        <w:spacing w:line="276" w:lineRule="auto"/>
        <w:jc w:val="right"/>
        <w:rPr>
          <w:sz w:val="22"/>
          <w:szCs w:val="28"/>
        </w:rPr>
      </w:pPr>
      <w:r w:rsidRPr="00B77F0D">
        <w:rPr>
          <w:sz w:val="22"/>
          <w:szCs w:val="28"/>
        </w:rPr>
        <w:t>тыс. руб.</w:t>
      </w:r>
    </w:p>
    <w:tbl>
      <w:tblPr>
        <w:tblW w:w="9724" w:type="dxa"/>
        <w:tblInd w:w="93" w:type="dxa"/>
        <w:tblLook w:val="04A0" w:firstRow="1" w:lastRow="0" w:firstColumn="1" w:lastColumn="0" w:noHBand="0" w:noVBand="1"/>
      </w:tblPr>
      <w:tblGrid>
        <w:gridCol w:w="6678"/>
        <w:gridCol w:w="992"/>
        <w:gridCol w:w="1027"/>
        <w:gridCol w:w="1027"/>
      </w:tblGrid>
      <w:tr w:rsidR="004E1F25" w:rsidRPr="00110E66" w:rsidTr="00315FD9">
        <w:trPr>
          <w:trHeight w:val="60"/>
        </w:trPr>
        <w:tc>
          <w:tcPr>
            <w:tcW w:w="6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F25" w:rsidRPr="00A77956" w:rsidRDefault="004E1F25" w:rsidP="00B854C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77956">
              <w:rPr>
                <w:b/>
                <w:color w:val="000000"/>
                <w:sz w:val="20"/>
                <w:szCs w:val="20"/>
              </w:rPr>
              <w:t>Виды единовременных расходов</w:t>
            </w:r>
          </w:p>
        </w:tc>
        <w:tc>
          <w:tcPr>
            <w:tcW w:w="30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F25" w:rsidRPr="00A77956" w:rsidRDefault="004E1F25" w:rsidP="00B854C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77956">
              <w:rPr>
                <w:b/>
                <w:color w:val="000000"/>
                <w:sz w:val="20"/>
                <w:szCs w:val="20"/>
              </w:rPr>
              <w:t>Период</w:t>
            </w:r>
          </w:p>
        </w:tc>
      </w:tr>
      <w:tr w:rsidR="004E1F25" w:rsidRPr="00110E66" w:rsidTr="00315FD9">
        <w:trPr>
          <w:trHeight w:val="60"/>
        </w:trPr>
        <w:tc>
          <w:tcPr>
            <w:tcW w:w="6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F25" w:rsidRPr="00A77956" w:rsidRDefault="004E1F25" w:rsidP="00B854CC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F25" w:rsidRPr="00A77956" w:rsidRDefault="004E1F25" w:rsidP="00B854C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77956">
              <w:rPr>
                <w:b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F25" w:rsidRPr="00A77956" w:rsidRDefault="004E1F25" w:rsidP="00B854C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77956">
              <w:rPr>
                <w:b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F25" w:rsidRPr="00A77956" w:rsidRDefault="004E1F25" w:rsidP="00B854C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77956">
              <w:rPr>
                <w:b/>
                <w:color w:val="000000"/>
                <w:sz w:val="20"/>
                <w:szCs w:val="20"/>
              </w:rPr>
              <w:t>2022 год</w:t>
            </w:r>
          </w:p>
        </w:tc>
      </w:tr>
      <w:tr w:rsidR="004E1F25" w:rsidRPr="00110E66" w:rsidTr="00315FD9">
        <w:trPr>
          <w:trHeight w:val="6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F25" w:rsidRPr="00A77956" w:rsidRDefault="004E1F25" w:rsidP="00B854C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77956">
              <w:rPr>
                <w:b/>
                <w:color w:val="000000"/>
                <w:sz w:val="20"/>
                <w:szCs w:val="20"/>
              </w:rPr>
              <w:t>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F25" w:rsidRPr="00A77956" w:rsidRDefault="004E1F25" w:rsidP="00B854C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77956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F25" w:rsidRPr="00A77956" w:rsidRDefault="004E1F25" w:rsidP="00B854C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77956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F25" w:rsidRPr="00A77956" w:rsidRDefault="004E1F25" w:rsidP="00B854C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77956">
              <w:rPr>
                <w:b/>
                <w:color w:val="000000"/>
                <w:sz w:val="20"/>
                <w:szCs w:val="20"/>
              </w:rPr>
              <w:t>3</w:t>
            </w:r>
          </w:p>
        </w:tc>
      </w:tr>
      <w:tr w:rsidR="004E1F25" w:rsidRPr="00110E66" w:rsidTr="00315FD9">
        <w:trPr>
          <w:trHeight w:val="60"/>
        </w:trPr>
        <w:tc>
          <w:tcPr>
            <w:tcW w:w="9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F25" w:rsidRPr="00110E66" w:rsidRDefault="004E1F25" w:rsidP="00B854C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10E66">
              <w:rPr>
                <w:b/>
                <w:bCs/>
                <w:color w:val="000000"/>
                <w:sz w:val="20"/>
                <w:szCs w:val="20"/>
              </w:rPr>
              <w:t>Сельское поселение Караул</w:t>
            </w:r>
          </w:p>
        </w:tc>
      </w:tr>
      <w:tr w:rsidR="004E1F25" w:rsidRPr="00110E66" w:rsidTr="00315FD9">
        <w:trPr>
          <w:trHeight w:val="501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F25" w:rsidRPr="00110E66" w:rsidRDefault="004E1F25" w:rsidP="00B854CC">
            <w:pPr>
              <w:rPr>
                <w:color w:val="000000"/>
                <w:sz w:val="20"/>
                <w:szCs w:val="20"/>
              </w:rPr>
            </w:pPr>
            <w:r w:rsidRPr="00110E66">
              <w:rPr>
                <w:color w:val="000000"/>
                <w:sz w:val="20"/>
                <w:szCs w:val="20"/>
              </w:rPr>
              <w:t>1. компенсация расходов на оплату стоимости проезда и провоза багажа к месту использования отпуска и обратно для лиц, работающих и проживающих в районах Крайнего Севера и приравненных к ним местностях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F25" w:rsidRPr="00110E66" w:rsidRDefault="004E1F25" w:rsidP="00B854CC">
            <w:pPr>
              <w:jc w:val="right"/>
              <w:rPr>
                <w:color w:val="000000"/>
                <w:sz w:val="20"/>
                <w:szCs w:val="20"/>
              </w:rPr>
            </w:pPr>
            <w:r w:rsidRPr="00110E66">
              <w:rPr>
                <w:color w:val="000000"/>
                <w:sz w:val="20"/>
                <w:szCs w:val="20"/>
              </w:rPr>
              <w:t>2 294,92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F25" w:rsidRPr="00110E66" w:rsidRDefault="004E1F25" w:rsidP="00B854CC">
            <w:pPr>
              <w:jc w:val="right"/>
              <w:rPr>
                <w:color w:val="000000"/>
                <w:sz w:val="20"/>
                <w:szCs w:val="20"/>
              </w:rPr>
            </w:pPr>
            <w:r w:rsidRPr="00110E66">
              <w:rPr>
                <w:color w:val="000000"/>
                <w:sz w:val="20"/>
                <w:szCs w:val="20"/>
              </w:rPr>
              <w:t>1 912,13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F25" w:rsidRPr="00110E66" w:rsidRDefault="004E1F25" w:rsidP="00B854CC">
            <w:pPr>
              <w:jc w:val="right"/>
              <w:rPr>
                <w:color w:val="000000"/>
                <w:sz w:val="20"/>
                <w:szCs w:val="20"/>
              </w:rPr>
            </w:pPr>
            <w:r w:rsidRPr="00110E66">
              <w:rPr>
                <w:color w:val="000000"/>
                <w:sz w:val="20"/>
                <w:szCs w:val="20"/>
              </w:rPr>
              <w:t>2 499,05</w:t>
            </w:r>
          </w:p>
        </w:tc>
      </w:tr>
      <w:tr w:rsidR="004E1F25" w:rsidRPr="00110E66" w:rsidTr="00315FD9">
        <w:trPr>
          <w:trHeight w:val="14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F25" w:rsidRPr="00110E66" w:rsidRDefault="004E1F25" w:rsidP="00B854CC">
            <w:pPr>
              <w:rPr>
                <w:color w:val="000000"/>
                <w:sz w:val="20"/>
                <w:szCs w:val="20"/>
              </w:rPr>
            </w:pPr>
            <w:r w:rsidRPr="00110E66">
              <w:rPr>
                <w:color w:val="000000"/>
                <w:sz w:val="20"/>
                <w:szCs w:val="20"/>
              </w:rPr>
              <w:t xml:space="preserve">2. субсидии на возмещение части затрат, связанных с производством хлеба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F25" w:rsidRPr="00110E66" w:rsidRDefault="004E1F25" w:rsidP="00B854CC">
            <w:pPr>
              <w:jc w:val="right"/>
              <w:rPr>
                <w:color w:val="000000"/>
                <w:sz w:val="20"/>
                <w:szCs w:val="20"/>
              </w:rPr>
            </w:pPr>
            <w:r w:rsidRPr="00110E66">
              <w:rPr>
                <w:color w:val="000000"/>
                <w:sz w:val="20"/>
                <w:szCs w:val="20"/>
              </w:rPr>
              <w:t>1 196,35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F25" w:rsidRPr="00110E66" w:rsidRDefault="004E1F25" w:rsidP="00B854CC">
            <w:pPr>
              <w:jc w:val="right"/>
              <w:rPr>
                <w:color w:val="000000"/>
                <w:sz w:val="20"/>
                <w:szCs w:val="20"/>
              </w:rPr>
            </w:pPr>
            <w:r w:rsidRPr="00110E66">
              <w:rPr>
                <w:color w:val="000000"/>
                <w:sz w:val="20"/>
                <w:szCs w:val="20"/>
              </w:rPr>
              <w:t>1 880,00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F25" w:rsidRPr="00110E66" w:rsidRDefault="004E1F25" w:rsidP="00B854CC">
            <w:pPr>
              <w:jc w:val="right"/>
              <w:rPr>
                <w:color w:val="000000"/>
                <w:sz w:val="20"/>
                <w:szCs w:val="20"/>
              </w:rPr>
            </w:pPr>
            <w:r w:rsidRPr="00110E66">
              <w:rPr>
                <w:color w:val="000000"/>
                <w:sz w:val="20"/>
                <w:szCs w:val="20"/>
              </w:rPr>
              <w:t>1 880,00</w:t>
            </w:r>
          </w:p>
        </w:tc>
      </w:tr>
      <w:tr w:rsidR="004E1F25" w:rsidRPr="00110E66" w:rsidTr="00315FD9">
        <w:trPr>
          <w:trHeight w:val="19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F25" w:rsidRPr="00110E66" w:rsidRDefault="004E1F25" w:rsidP="00B854CC">
            <w:pPr>
              <w:rPr>
                <w:color w:val="000000"/>
                <w:sz w:val="20"/>
                <w:szCs w:val="20"/>
              </w:rPr>
            </w:pPr>
            <w:r w:rsidRPr="00110E66">
              <w:rPr>
                <w:color w:val="000000"/>
                <w:sz w:val="20"/>
                <w:szCs w:val="20"/>
              </w:rPr>
              <w:t xml:space="preserve">3. транспортировка </w:t>
            </w:r>
            <w:proofErr w:type="gramStart"/>
            <w:r w:rsidRPr="00110E66">
              <w:rPr>
                <w:color w:val="000000"/>
                <w:sz w:val="20"/>
                <w:szCs w:val="20"/>
              </w:rPr>
              <w:t>тел</w:t>
            </w:r>
            <w:proofErr w:type="gramEnd"/>
            <w:r w:rsidRPr="00110E66">
              <w:rPr>
                <w:color w:val="000000"/>
                <w:sz w:val="20"/>
                <w:szCs w:val="20"/>
              </w:rPr>
              <w:t xml:space="preserve"> умерших из населенных пунктов до места проведения патологоан</w:t>
            </w:r>
            <w:r>
              <w:rPr>
                <w:color w:val="000000"/>
                <w:sz w:val="20"/>
                <w:szCs w:val="20"/>
              </w:rPr>
              <w:t>а</w:t>
            </w:r>
            <w:r w:rsidRPr="00110E66">
              <w:rPr>
                <w:color w:val="000000"/>
                <w:sz w:val="20"/>
                <w:szCs w:val="20"/>
              </w:rPr>
              <w:t>томических процедур и захоронения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F25" w:rsidRPr="00110E66" w:rsidRDefault="004E1F25" w:rsidP="00B854CC">
            <w:pPr>
              <w:jc w:val="right"/>
              <w:rPr>
                <w:color w:val="000000"/>
                <w:sz w:val="20"/>
                <w:szCs w:val="20"/>
              </w:rPr>
            </w:pPr>
            <w:r w:rsidRPr="00110E66">
              <w:rPr>
                <w:color w:val="000000"/>
                <w:sz w:val="20"/>
                <w:szCs w:val="20"/>
              </w:rPr>
              <w:t>4 171,26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F25" w:rsidRPr="00110E66" w:rsidRDefault="004E1F25" w:rsidP="00B854CC">
            <w:pPr>
              <w:jc w:val="right"/>
              <w:rPr>
                <w:color w:val="000000"/>
                <w:sz w:val="20"/>
                <w:szCs w:val="20"/>
              </w:rPr>
            </w:pPr>
            <w:r w:rsidRPr="00110E66">
              <w:rPr>
                <w:color w:val="000000"/>
                <w:sz w:val="20"/>
                <w:szCs w:val="20"/>
              </w:rPr>
              <w:t>7 715,60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F25" w:rsidRPr="00110E66" w:rsidRDefault="004E1F25" w:rsidP="00B854CC">
            <w:pPr>
              <w:jc w:val="right"/>
              <w:rPr>
                <w:color w:val="000000"/>
                <w:sz w:val="20"/>
                <w:szCs w:val="20"/>
              </w:rPr>
            </w:pPr>
            <w:r w:rsidRPr="00110E66">
              <w:rPr>
                <w:color w:val="000000"/>
                <w:sz w:val="20"/>
                <w:szCs w:val="20"/>
              </w:rPr>
              <w:t>7 887,31</w:t>
            </w:r>
          </w:p>
        </w:tc>
      </w:tr>
      <w:tr w:rsidR="004E1F25" w:rsidRPr="00110E66" w:rsidTr="00315FD9">
        <w:trPr>
          <w:trHeight w:val="6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F25" w:rsidRPr="00110E66" w:rsidRDefault="004E1F25" w:rsidP="00B854C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0E66">
              <w:rPr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F25" w:rsidRPr="00110E66" w:rsidRDefault="004E1F25" w:rsidP="00B854C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0E66">
              <w:rPr>
                <w:b/>
                <w:bCs/>
                <w:color w:val="000000"/>
                <w:sz w:val="20"/>
                <w:szCs w:val="20"/>
              </w:rPr>
              <w:t>7 662,53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F25" w:rsidRPr="00110E66" w:rsidRDefault="004E1F25" w:rsidP="00B854C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0E66">
              <w:rPr>
                <w:b/>
                <w:bCs/>
                <w:color w:val="000000"/>
                <w:sz w:val="20"/>
                <w:szCs w:val="20"/>
              </w:rPr>
              <w:t>11 507,73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F25" w:rsidRPr="00110E66" w:rsidRDefault="004E1F25" w:rsidP="00B854C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0E66">
              <w:rPr>
                <w:b/>
                <w:bCs/>
                <w:color w:val="000000"/>
                <w:sz w:val="20"/>
                <w:szCs w:val="20"/>
              </w:rPr>
              <w:t>12 266,36</w:t>
            </w:r>
          </w:p>
        </w:tc>
      </w:tr>
    </w:tbl>
    <w:p w:rsidR="004E1F25" w:rsidRPr="00DC2C95" w:rsidRDefault="004E1F25" w:rsidP="004E1F25">
      <w:pPr>
        <w:widowControl w:val="0"/>
        <w:tabs>
          <w:tab w:val="left" w:pos="1134"/>
        </w:tabs>
        <w:suppressAutoHyphens/>
        <w:spacing w:line="276" w:lineRule="auto"/>
        <w:jc w:val="both"/>
        <w:rPr>
          <w:sz w:val="20"/>
          <w:szCs w:val="20"/>
        </w:rPr>
      </w:pPr>
    </w:p>
    <w:p w:rsidR="008B09E9" w:rsidRPr="003D4D5D" w:rsidRDefault="004E1F25" w:rsidP="008B09E9">
      <w:pPr>
        <w:widowControl w:val="0"/>
        <w:tabs>
          <w:tab w:val="left" w:pos="1134"/>
        </w:tabs>
        <w:suppressAutoHyphens/>
        <w:spacing w:line="276" w:lineRule="auto"/>
        <w:ind w:firstLine="709"/>
        <w:jc w:val="both"/>
        <w:rPr>
          <w:sz w:val="27"/>
          <w:szCs w:val="27"/>
        </w:rPr>
      </w:pPr>
      <w:r w:rsidRPr="003D4D5D">
        <w:rPr>
          <w:sz w:val="27"/>
          <w:szCs w:val="27"/>
        </w:rPr>
        <w:t xml:space="preserve">На основании проведенного анализа, Контрольно-Счетная палата считает целесообразным проведение анализа расходов, спланированных в качестве </w:t>
      </w:r>
      <w:r w:rsidR="00F677E7" w:rsidRPr="003D4D5D">
        <w:rPr>
          <w:sz w:val="27"/>
          <w:szCs w:val="27"/>
        </w:rPr>
        <w:t>единовремен</w:t>
      </w:r>
      <w:r w:rsidRPr="003D4D5D">
        <w:rPr>
          <w:sz w:val="27"/>
          <w:szCs w:val="27"/>
        </w:rPr>
        <w:t>ных и рассмотрения возможности их отнесения к базовым параметрам</w:t>
      </w:r>
      <w:r w:rsidR="000A570E" w:rsidRPr="003D4D5D">
        <w:rPr>
          <w:sz w:val="27"/>
          <w:szCs w:val="27"/>
        </w:rPr>
        <w:t xml:space="preserve"> (совместно с Администрацией муниципального района</w:t>
      </w:r>
      <w:r w:rsidR="005C5838" w:rsidRPr="003D4D5D">
        <w:rPr>
          <w:sz w:val="27"/>
          <w:szCs w:val="27"/>
        </w:rPr>
        <w:t xml:space="preserve"> и Финансовым управлением Администрации муниципального района</w:t>
      </w:r>
      <w:r w:rsidR="000A570E" w:rsidRPr="003D4D5D">
        <w:rPr>
          <w:sz w:val="27"/>
          <w:szCs w:val="27"/>
        </w:rPr>
        <w:t>)</w:t>
      </w:r>
      <w:r w:rsidRPr="003D4D5D">
        <w:rPr>
          <w:sz w:val="27"/>
          <w:szCs w:val="27"/>
        </w:rPr>
        <w:t>.</w:t>
      </w:r>
    </w:p>
    <w:p w:rsidR="008B09E9" w:rsidRPr="003D4D5D" w:rsidRDefault="004E1F25" w:rsidP="001309BB">
      <w:pPr>
        <w:widowControl w:val="0"/>
        <w:tabs>
          <w:tab w:val="left" w:pos="1134"/>
        </w:tabs>
        <w:suppressAutoHyphens/>
        <w:spacing w:line="276" w:lineRule="auto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3D4D5D">
        <w:rPr>
          <w:color w:val="000000"/>
          <w:sz w:val="27"/>
          <w:szCs w:val="27"/>
        </w:rPr>
        <w:t>Контрольно-Счетная палата отмечает, чт</w:t>
      </w:r>
      <w:r w:rsidR="00F677E7" w:rsidRPr="003D4D5D">
        <w:rPr>
          <w:color w:val="000000"/>
          <w:sz w:val="27"/>
          <w:szCs w:val="27"/>
        </w:rPr>
        <w:t xml:space="preserve">о представленный проект бюджета, как и в предыдущие годы, </w:t>
      </w:r>
      <w:r w:rsidRPr="003D4D5D">
        <w:rPr>
          <w:color w:val="000000"/>
          <w:sz w:val="27"/>
          <w:szCs w:val="27"/>
        </w:rPr>
        <w:t xml:space="preserve">не содержит необходимых финансовых ресурсов на осуществление </w:t>
      </w:r>
      <w:r w:rsidRPr="003D4D5D">
        <w:rPr>
          <w:sz w:val="27"/>
          <w:szCs w:val="27"/>
        </w:rPr>
        <w:t>внешнего финансового контроля, являющегося полномочием органов местного самоуправления</w:t>
      </w:r>
      <w:r w:rsidRPr="003D4D5D">
        <w:rPr>
          <w:color w:val="000000"/>
          <w:sz w:val="27"/>
          <w:szCs w:val="27"/>
        </w:rPr>
        <w:t xml:space="preserve"> поселения </w:t>
      </w:r>
      <w:r w:rsidR="001309BB" w:rsidRPr="003D4D5D">
        <w:rPr>
          <w:color w:val="000000"/>
          <w:sz w:val="27"/>
          <w:szCs w:val="27"/>
        </w:rPr>
        <w:t>(ст. 9, 157, 265 БК </w:t>
      </w:r>
      <w:r w:rsidRPr="003D4D5D">
        <w:rPr>
          <w:color w:val="000000"/>
          <w:sz w:val="27"/>
          <w:szCs w:val="27"/>
        </w:rPr>
        <w:t>РФ, ст. 14, 17.1 Федерального закона № 131-ФЗ)</w:t>
      </w:r>
      <w:r w:rsidRPr="003D4D5D">
        <w:rPr>
          <w:sz w:val="27"/>
          <w:szCs w:val="27"/>
        </w:rPr>
        <w:t xml:space="preserve">. </w:t>
      </w:r>
      <w:r w:rsidR="008B09E9" w:rsidRPr="003D4D5D">
        <w:rPr>
          <w:rFonts w:eastAsiaTheme="minorHAnsi"/>
          <w:sz w:val="27"/>
          <w:szCs w:val="27"/>
          <w:lang w:eastAsia="en-US"/>
        </w:rPr>
        <w:t>В соответствии со</w:t>
      </w:r>
      <w:r w:rsidR="001309BB" w:rsidRPr="003D4D5D">
        <w:rPr>
          <w:rFonts w:eastAsiaTheme="minorHAnsi"/>
          <w:sz w:val="27"/>
          <w:szCs w:val="27"/>
          <w:lang w:eastAsia="en-US"/>
        </w:rPr>
        <w:t xml:space="preserve"> ст. 265</w:t>
      </w:r>
      <w:r w:rsidR="008B09E9" w:rsidRPr="003D4D5D">
        <w:rPr>
          <w:rFonts w:eastAsiaTheme="minorHAnsi"/>
          <w:sz w:val="27"/>
          <w:szCs w:val="27"/>
          <w:lang w:eastAsia="en-US"/>
        </w:rPr>
        <w:t xml:space="preserve"> БК</w:t>
      </w:r>
      <w:r w:rsidR="001309BB" w:rsidRPr="003D4D5D">
        <w:rPr>
          <w:rFonts w:eastAsiaTheme="minorHAnsi"/>
          <w:sz w:val="27"/>
          <w:szCs w:val="27"/>
          <w:lang w:eastAsia="en-US"/>
        </w:rPr>
        <w:t> </w:t>
      </w:r>
      <w:r w:rsidR="008B09E9" w:rsidRPr="003D4D5D">
        <w:rPr>
          <w:rFonts w:eastAsiaTheme="minorHAnsi"/>
          <w:sz w:val="27"/>
          <w:szCs w:val="27"/>
          <w:lang w:eastAsia="en-US"/>
        </w:rPr>
        <w:t>РФ осуществление деятельности по внешнему муниципальному финансовому контролю в сфере бюджетных правоотношений относится к полномочиям только контрольно-счетного органа муниципального образования, который в силу ч. 2 ст. 3 Федерального</w:t>
      </w:r>
      <w:r w:rsidR="001309BB" w:rsidRPr="003D4D5D">
        <w:rPr>
          <w:rFonts w:eastAsiaTheme="minorHAnsi"/>
          <w:sz w:val="27"/>
          <w:szCs w:val="27"/>
          <w:lang w:eastAsia="en-US"/>
        </w:rPr>
        <w:t xml:space="preserve"> закона</w:t>
      </w:r>
      <w:r w:rsidR="008B09E9" w:rsidRPr="003D4D5D">
        <w:rPr>
          <w:rFonts w:eastAsiaTheme="minorHAnsi"/>
          <w:sz w:val="27"/>
          <w:szCs w:val="27"/>
          <w:lang w:eastAsia="en-US"/>
        </w:rPr>
        <w:t xml:space="preserve">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3D4D5D" w:rsidRPr="003D4D5D">
        <w:rPr>
          <w:rFonts w:eastAsiaTheme="minorHAnsi"/>
          <w:sz w:val="27"/>
          <w:szCs w:val="27"/>
          <w:lang w:eastAsia="en-US"/>
        </w:rPr>
        <w:t>»</w:t>
      </w:r>
      <w:r w:rsidR="008B09E9" w:rsidRPr="003D4D5D">
        <w:rPr>
          <w:rFonts w:eastAsiaTheme="minorHAnsi"/>
          <w:sz w:val="27"/>
          <w:szCs w:val="27"/>
          <w:lang w:eastAsia="en-US"/>
        </w:rPr>
        <w:t xml:space="preserve"> является постоянно действующим органом внешнего муниципального финансового контроля.</w:t>
      </w:r>
    </w:p>
    <w:p w:rsidR="007514BD" w:rsidRPr="003D4D5D" w:rsidRDefault="003F55BE" w:rsidP="001309BB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 w:rsidRPr="003D4D5D">
        <w:rPr>
          <w:sz w:val="27"/>
          <w:szCs w:val="27"/>
        </w:rPr>
        <w:t>Очевидно, что отсутствие внешнего финансового контроля</w:t>
      </w:r>
      <w:r w:rsidR="00BF6E20" w:rsidRPr="003D4D5D">
        <w:rPr>
          <w:sz w:val="27"/>
          <w:szCs w:val="27"/>
        </w:rPr>
        <w:t>, как одного из звеньев в цепи управления,</w:t>
      </w:r>
      <w:r w:rsidRPr="003D4D5D">
        <w:rPr>
          <w:sz w:val="27"/>
          <w:szCs w:val="27"/>
        </w:rPr>
        <w:t xml:space="preserve"> не </w:t>
      </w:r>
      <w:r w:rsidR="001309BB" w:rsidRPr="003D4D5D">
        <w:rPr>
          <w:sz w:val="27"/>
          <w:szCs w:val="27"/>
        </w:rPr>
        <w:t>дает возможности</w:t>
      </w:r>
      <w:r w:rsidRPr="003D4D5D">
        <w:rPr>
          <w:sz w:val="27"/>
          <w:szCs w:val="27"/>
        </w:rPr>
        <w:t xml:space="preserve"> охватить контролем весь цикл </w:t>
      </w:r>
      <w:r w:rsidR="00BF6E20" w:rsidRPr="003D4D5D">
        <w:rPr>
          <w:sz w:val="27"/>
          <w:szCs w:val="27"/>
        </w:rPr>
        <w:t xml:space="preserve">формирования и </w:t>
      </w:r>
      <w:r w:rsidRPr="003D4D5D">
        <w:rPr>
          <w:sz w:val="27"/>
          <w:szCs w:val="27"/>
        </w:rPr>
        <w:t xml:space="preserve">использования бюджетных средств от </w:t>
      </w:r>
      <w:r w:rsidR="00BF6E20" w:rsidRPr="003D4D5D">
        <w:rPr>
          <w:sz w:val="27"/>
          <w:szCs w:val="27"/>
        </w:rPr>
        <w:t xml:space="preserve">момента обоснования расходов при </w:t>
      </w:r>
      <w:r w:rsidR="004D5AF6" w:rsidRPr="003D4D5D">
        <w:rPr>
          <w:sz w:val="27"/>
          <w:szCs w:val="27"/>
        </w:rPr>
        <w:t>разработке</w:t>
      </w:r>
      <w:r w:rsidR="00BF6E20" w:rsidRPr="003D4D5D">
        <w:rPr>
          <w:sz w:val="27"/>
          <w:szCs w:val="27"/>
        </w:rPr>
        <w:t xml:space="preserve"> </w:t>
      </w:r>
      <w:r w:rsidRPr="003D4D5D">
        <w:rPr>
          <w:sz w:val="27"/>
          <w:szCs w:val="27"/>
        </w:rPr>
        <w:t>проект</w:t>
      </w:r>
      <w:r w:rsidR="00BF6E20" w:rsidRPr="003D4D5D">
        <w:rPr>
          <w:sz w:val="27"/>
          <w:szCs w:val="27"/>
        </w:rPr>
        <w:t>а</w:t>
      </w:r>
      <w:r w:rsidRPr="003D4D5D">
        <w:rPr>
          <w:sz w:val="27"/>
          <w:szCs w:val="27"/>
        </w:rPr>
        <w:t xml:space="preserve"> бюджета до оценки эффективности </w:t>
      </w:r>
      <w:r w:rsidR="00BC4ACD" w:rsidRPr="003D4D5D">
        <w:rPr>
          <w:sz w:val="27"/>
          <w:szCs w:val="27"/>
        </w:rPr>
        <w:t xml:space="preserve">их использования и достижения </w:t>
      </w:r>
      <w:r w:rsidRPr="003D4D5D">
        <w:rPr>
          <w:sz w:val="27"/>
          <w:szCs w:val="27"/>
        </w:rPr>
        <w:t>конечного результата</w:t>
      </w:r>
      <w:r w:rsidR="00BC4ACD" w:rsidRPr="003D4D5D">
        <w:rPr>
          <w:sz w:val="27"/>
          <w:szCs w:val="27"/>
        </w:rPr>
        <w:t>.</w:t>
      </w:r>
      <w:r w:rsidR="008B09E9" w:rsidRPr="003D4D5D">
        <w:rPr>
          <w:sz w:val="27"/>
          <w:szCs w:val="27"/>
        </w:rPr>
        <w:t xml:space="preserve"> </w:t>
      </w:r>
      <w:r w:rsidRPr="003D4D5D">
        <w:rPr>
          <w:sz w:val="27"/>
          <w:szCs w:val="27"/>
        </w:rPr>
        <w:t xml:space="preserve">В связи с чем, </w:t>
      </w:r>
      <w:r w:rsidR="008B09E9" w:rsidRPr="003D4D5D">
        <w:rPr>
          <w:rFonts w:eastAsiaTheme="minorHAnsi"/>
          <w:sz w:val="27"/>
          <w:szCs w:val="27"/>
          <w:lang w:eastAsia="en-US"/>
        </w:rPr>
        <w:t xml:space="preserve">в целях создания полноценной системы муниципального финансового контроля </w:t>
      </w:r>
      <w:r w:rsidR="001309BB" w:rsidRPr="003D4D5D">
        <w:rPr>
          <w:rFonts w:eastAsiaTheme="minorHAnsi"/>
          <w:sz w:val="27"/>
          <w:szCs w:val="27"/>
          <w:lang w:eastAsia="en-US"/>
        </w:rPr>
        <w:t xml:space="preserve">в поселении </w:t>
      </w:r>
      <w:r w:rsidR="008B09E9" w:rsidRPr="003D4D5D">
        <w:rPr>
          <w:rFonts w:eastAsiaTheme="minorHAnsi"/>
          <w:sz w:val="27"/>
          <w:szCs w:val="27"/>
          <w:lang w:eastAsia="en-US"/>
        </w:rPr>
        <w:t>в сфере бюджетных правоотношений</w:t>
      </w:r>
      <w:r w:rsidR="008B09E9" w:rsidRPr="003D4D5D">
        <w:rPr>
          <w:sz w:val="27"/>
          <w:szCs w:val="27"/>
        </w:rPr>
        <w:t xml:space="preserve"> и</w:t>
      </w:r>
      <w:r w:rsidR="004E1F25" w:rsidRPr="003D4D5D">
        <w:rPr>
          <w:sz w:val="27"/>
          <w:szCs w:val="27"/>
        </w:rPr>
        <w:t xml:space="preserve"> обеспечения эффективного управления муниципальными ресурсами</w:t>
      </w:r>
      <w:r w:rsidR="001309BB" w:rsidRPr="003D4D5D">
        <w:rPr>
          <w:sz w:val="27"/>
          <w:szCs w:val="27"/>
        </w:rPr>
        <w:t>, а также во избежание мер прокурорского реагирования,</w:t>
      </w:r>
      <w:r w:rsidR="004E1F25" w:rsidRPr="003D4D5D">
        <w:rPr>
          <w:sz w:val="27"/>
          <w:szCs w:val="27"/>
        </w:rPr>
        <w:t xml:space="preserve"> КСП предлагает Караульскому сельскому Совету депутатов рассмотреть вопрос организации системы внешнего муниципального финансового контроля в соответствии с установленными нормами бюджетного законодательства РФ.</w:t>
      </w:r>
      <w:r w:rsidR="001309BB" w:rsidRPr="003D4D5D">
        <w:rPr>
          <w:sz w:val="27"/>
          <w:szCs w:val="27"/>
        </w:rPr>
        <w:t xml:space="preserve"> </w:t>
      </w:r>
    </w:p>
    <w:p w:rsidR="00827C50" w:rsidRPr="003D4D5D" w:rsidRDefault="0024728B" w:rsidP="001309BB">
      <w:pPr>
        <w:pStyle w:val="a4"/>
        <w:spacing w:line="276" w:lineRule="auto"/>
        <w:ind w:firstLine="709"/>
        <w:rPr>
          <w:rFonts w:ascii="Times New Roman" w:hAnsi="Times New Roman" w:cs="Times New Roman"/>
          <w:color w:val="000000"/>
          <w:sz w:val="27"/>
          <w:szCs w:val="27"/>
        </w:rPr>
      </w:pPr>
      <w:r w:rsidRPr="003D4D5D">
        <w:rPr>
          <w:rFonts w:ascii="Times New Roman" w:hAnsi="Times New Roman" w:cs="Times New Roman"/>
          <w:color w:val="000000"/>
          <w:sz w:val="27"/>
          <w:szCs w:val="27"/>
        </w:rPr>
        <w:t>4</w:t>
      </w:r>
      <w:r w:rsidR="00827C50" w:rsidRPr="003D4D5D">
        <w:rPr>
          <w:rFonts w:ascii="Times New Roman" w:hAnsi="Times New Roman" w:cs="Times New Roman"/>
          <w:color w:val="000000"/>
          <w:sz w:val="27"/>
          <w:szCs w:val="27"/>
        </w:rPr>
        <w:t xml:space="preserve">. </w:t>
      </w:r>
      <w:r w:rsidRPr="003D4D5D">
        <w:rPr>
          <w:rFonts w:ascii="Times New Roman" w:hAnsi="Times New Roman" w:cs="Times New Roman"/>
          <w:color w:val="000000"/>
          <w:sz w:val="27"/>
          <w:szCs w:val="27"/>
        </w:rPr>
        <w:t>П</w:t>
      </w:r>
      <w:r w:rsidRPr="003D4D5D">
        <w:rPr>
          <w:rFonts w:ascii="Times New Roman" w:hAnsi="Times New Roman" w:cs="Times New Roman"/>
          <w:sz w:val="27"/>
          <w:szCs w:val="27"/>
        </w:rPr>
        <w:t xml:space="preserve">роект бюджета на 2022 год сформирован с дефицитом в размере </w:t>
      </w:r>
      <w:r w:rsidRPr="003D4D5D">
        <w:rPr>
          <w:rFonts w:ascii="Times New Roman" w:hAnsi="Times New Roman" w:cs="Times New Roman"/>
          <w:color w:val="000000"/>
          <w:sz w:val="27"/>
          <w:szCs w:val="27"/>
        </w:rPr>
        <w:t xml:space="preserve">6 000,00 </w:t>
      </w:r>
      <w:r w:rsidRPr="003D4D5D">
        <w:rPr>
          <w:rFonts w:ascii="Times New Roman" w:hAnsi="Times New Roman" w:cs="Times New Roman"/>
          <w:sz w:val="27"/>
          <w:szCs w:val="27"/>
        </w:rPr>
        <w:t>тыс. руб., на плановый период 2023-2024 годов - без дефицита.</w:t>
      </w:r>
      <w:r w:rsidR="003240EF" w:rsidRPr="003D4D5D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827C50" w:rsidRPr="003D4D5D">
        <w:rPr>
          <w:rFonts w:ascii="Times New Roman" w:hAnsi="Times New Roman" w:cs="Times New Roman"/>
          <w:color w:val="000000"/>
          <w:sz w:val="27"/>
          <w:szCs w:val="27"/>
        </w:rPr>
        <w:t>Ограничения по предельному размеру дефицита бюджета</w:t>
      </w:r>
      <w:r w:rsidR="00754647" w:rsidRPr="003D4D5D">
        <w:rPr>
          <w:rFonts w:ascii="Times New Roman" w:hAnsi="Times New Roman" w:cs="Times New Roman"/>
          <w:color w:val="000000"/>
          <w:sz w:val="27"/>
          <w:szCs w:val="27"/>
        </w:rPr>
        <w:t xml:space="preserve"> поселения</w:t>
      </w:r>
      <w:r w:rsidR="00827C50" w:rsidRPr="003D4D5D">
        <w:rPr>
          <w:rFonts w:ascii="Times New Roman" w:hAnsi="Times New Roman" w:cs="Times New Roman"/>
          <w:color w:val="000000"/>
          <w:sz w:val="27"/>
          <w:szCs w:val="27"/>
        </w:rPr>
        <w:t>, установленные ст. 92.1 БК РФ, соблюдены.</w:t>
      </w:r>
    </w:p>
    <w:p w:rsidR="007C3494" w:rsidRPr="003D4D5D" w:rsidRDefault="007C3494" w:rsidP="001309BB">
      <w:pPr>
        <w:pStyle w:val="a4"/>
        <w:spacing w:line="276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3D4D5D">
        <w:rPr>
          <w:rFonts w:ascii="Times New Roman" w:hAnsi="Times New Roman" w:cs="Times New Roman"/>
          <w:sz w:val="27"/>
          <w:szCs w:val="27"/>
        </w:rPr>
        <w:t>Источниками внутреннего финансирования дефицита бюджета поселения определены изменения остатков средств на счетах по учету средств бюджета поселения в течение соответствующего финансового года, в том числе: на 202</w:t>
      </w:r>
      <w:r w:rsidR="000C7F5D" w:rsidRPr="003D4D5D">
        <w:rPr>
          <w:rFonts w:ascii="Times New Roman" w:hAnsi="Times New Roman" w:cs="Times New Roman"/>
          <w:sz w:val="27"/>
          <w:szCs w:val="27"/>
        </w:rPr>
        <w:t>2</w:t>
      </w:r>
      <w:r w:rsidRPr="003D4D5D">
        <w:rPr>
          <w:rFonts w:ascii="Times New Roman" w:hAnsi="Times New Roman" w:cs="Times New Roman"/>
          <w:sz w:val="27"/>
          <w:szCs w:val="27"/>
        </w:rPr>
        <w:t xml:space="preserve"> год в сумме </w:t>
      </w:r>
      <w:r w:rsidR="000C7F5D" w:rsidRPr="003D4D5D">
        <w:rPr>
          <w:rFonts w:ascii="Times New Roman" w:hAnsi="Times New Roman" w:cs="Times New Roman"/>
          <w:sz w:val="27"/>
          <w:szCs w:val="27"/>
        </w:rPr>
        <w:t>7 500</w:t>
      </w:r>
      <w:r w:rsidRPr="003D4D5D">
        <w:rPr>
          <w:rFonts w:ascii="Times New Roman" w:hAnsi="Times New Roman" w:cs="Times New Roman"/>
          <w:sz w:val="27"/>
          <w:szCs w:val="27"/>
        </w:rPr>
        <w:t>,00 тыс. руб., на 202</w:t>
      </w:r>
      <w:r w:rsidR="000C7F5D" w:rsidRPr="003D4D5D">
        <w:rPr>
          <w:rFonts w:ascii="Times New Roman" w:hAnsi="Times New Roman" w:cs="Times New Roman"/>
          <w:sz w:val="27"/>
          <w:szCs w:val="27"/>
        </w:rPr>
        <w:t>3</w:t>
      </w:r>
      <w:r w:rsidRPr="003D4D5D">
        <w:rPr>
          <w:rFonts w:ascii="Times New Roman" w:hAnsi="Times New Roman" w:cs="Times New Roman"/>
          <w:sz w:val="27"/>
          <w:szCs w:val="27"/>
        </w:rPr>
        <w:t xml:space="preserve"> </w:t>
      </w:r>
      <w:r w:rsidR="000C7F5D" w:rsidRPr="003D4D5D">
        <w:rPr>
          <w:rFonts w:ascii="Times New Roman" w:hAnsi="Times New Roman" w:cs="Times New Roman"/>
          <w:sz w:val="27"/>
          <w:szCs w:val="27"/>
        </w:rPr>
        <w:t xml:space="preserve">и 2024 </w:t>
      </w:r>
      <w:r w:rsidRPr="003D4D5D">
        <w:rPr>
          <w:rFonts w:ascii="Times New Roman" w:hAnsi="Times New Roman" w:cs="Times New Roman"/>
          <w:sz w:val="27"/>
          <w:szCs w:val="27"/>
        </w:rPr>
        <w:t>год</w:t>
      </w:r>
      <w:r w:rsidR="000C7F5D" w:rsidRPr="003D4D5D">
        <w:rPr>
          <w:rFonts w:ascii="Times New Roman" w:hAnsi="Times New Roman" w:cs="Times New Roman"/>
          <w:sz w:val="27"/>
          <w:szCs w:val="27"/>
        </w:rPr>
        <w:t xml:space="preserve"> в сумме 1 500,00 тыс. руб.</w:t>
      </w:r>
      <w:r w:rsidR="000C7F5D" w:rsidRPr="003D4D5D">
        <w:rPr>
          <w:rFonts w:ascii="Times New Roman" w:hAnsi="Times New Roman" w:cs="Times New Roman"/>
          <w:color w:val="000000"/>
          <w:sz w:val="27"/>
          <w:szCs w:val="27"/>
        </w:rPr>
        <w:t xml:space="preserve"> ежегодно</w:t>
      </w:r>
      <w:r w:rsidRPr="003D4D5D">
        <w:rPr>
          <w:rFonts w:ascii="Times New Roman" w:hAnsi="Times New Roman" w:cs="Times New Roman"/>
          <w:sz w:val="27"/>
          <w:szCs w:val="27"/>
        </w:rPr>
        <w:t>,</w:t>
      </w:r>
      <w:r w:rsidRPr="003D4D5D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 что согласуется со ст.</w:t>
      </w:r>
      <w:r w:rsidRPr="003D4D5D">
        <w:rPr>
          <w:rFonts w:ascii="Times New Roman" w:hAnsi="Times New Roman" w:cs="Times New Roman"/>
          <w:color w:val="000000"/>
          <w:sz w:val="27"/>
          <w:szCs w:val="27"/>
        </w:rPr>
        <w:t xml:space="preserve"> 96 БК РФ. </w:t>
      </w:r>
      <w:r w:rsidRPr="003D4D5D">
        <w:rPr>
          <w:rStyle w:val="blk"/>
          <w:rFonts w:ascii="Times New Roman" w:hAnsi="Times New Roman" w:cs="Times New Roman"/>
          <w:sz w:val="27"/>
          <w:szCs w:val="27"/>
        </w:rPr>
        <w:t>В источниках финансирования дефицита бюджета поселения согласно ст. 113 БК РФ учтено погашение основной суммы муниципального долга путем уменьшения объема источников финансирования дефицита бюджета поселения</w:t>
      </w:r>
      <w:r w:rsidRPr="003D4D5D">
        <w:rPr>
          <w:rFonts w:ascii="Times New Roman" w:hAnsi="Times New Roman" w:cs="Times New Roman"/>
          <w:sz w:val="27"/>
          <w:szCs w:val="27"/>
        </w:rPr>
        <w:t xml:space="preserve"> в сумме 1 500,00 тыс.  руб. </w:t>
      </w:r>
      <w:r w:rsidR="000C7F5D" w:rsidRPr="003D4D5D">
        <w:rPr>
          <w:rFonts w:ascii="Times New Roman" w:hAnsi="Times New Roman" w:cs="Times New Roman"/>
          <w:sz w:val="27"/>
          <w:szCs w:val="27"/>
        </w:rPr>
        <w:t>ежегодно</w:t>
      </w:r>
      <w:r w:rsidRPr="003D4D5D">
        <w:rPr>
          <w:rFonts w:ascii="Times New Roman" w:hAnsi="Times New Roman" w:cs="Times New Roman"/>
          <w:sz w:val="27"/>
          <w:szCs w:val="27"/>
        </w:rPr>
        <w:t>.</w:t>
      </w:r>
    </w:p>
    <w:p w:rsidR="007C3494" w:rsidRPr="003D4D5D" w:rsidRDefault="0024728B" w:rsidP="007C3494">
      <w:pPr>
        <w:widowControl w:val="0"/>
        <w:tabs>
          <w:tab w:val="left" w:pos="1134"/>
        </w:tabs>
        <w:suppressAutoHyphens/>
        <w:spacing w:line="276" w:lineRule="auto"/>
        <w:ind w:firstLine="709"/>
        <w:jc w:val="both"/>
        <w:rPr>
          <w:sz w:val="27"/>
          <w:szCs w:val="27"/>
        </w:rPr>
      </w:pPr>
      <w:r w:rsidRPr="003D4D5D">
        <w:rPr>
          <w:sz w:val="27"/>
          <w:szCs w:val="27"/>
        </w:rPr>
        <w:t xml:space="preserve">5. </w:t>
      </w:r>
      <w:r w:rsidR="007C3494" w:rsidRPr="003D4D5D">
        <w:rPr>
          <w:sz w:val="27"/>
          <w:szCs w:val="27"/>
        </w:rPr>
        <w:t>Верхний предел муниципального внутреннего долга сельского поселения Караул по состоянию на 01.01.202</w:t>
      </w:r>
      <w:r w:rsidRPr="003D4D5D">
        <w:rPr>
          <w:sz w:val="27"/>
          <w:szCs w:val="27"/>
        </w:rPr>
        <w:t>3</w:t>
      </w:r>
      <w:r w:rsidR="007C3494" w:rsidRPr="003D4D5D">
        <w:rPr>
          <w:sz w:val="27"/>
          <w:szCs w:val="27"/>
        </w:rPr>
        <w:t xml:space="preserve"> года планируется в объеме 6 000,00 тыс. руб., по состоянию на 01.01.202</w:t>
      </w:r>
      <w:r w:rsidRPr="003D4D5D">
        <w:rPr>
          <w:sz w:val="27"/>
          <w:szCs w:val="27"/>
        </w:rPr>
        <w:t>4</w:t>
      </w:r>
      <w:r w:rsidR="007C3494" w:rsidRPr="003D4D5D">
        <w:rPr>
          <w:sz w:val="27"/>
          <w:szCs w:val="27"/>
        </w:rPr>
        <w:t xml:space="preserve"> - 4 500,00 тыс. руб., по состоянию на 01.01.202</w:t>
      </w:r>
      <w:r w:rsidRPr="003D4D5D">
        <w:rPr>
          <w:sz w:val="27"/>
          <w:szCs w:val="27"/>
        </w:rPr>
        <w:t>5</w:t>
      </w:r>
      <w:r w:rsidR="007C3494" w:rsidRPr="003D4D5D">
        <w:rPr>
          <w:sz w:val="27"/>
          <w:szCs w:val="27"/>
        </w:rPr>
        <w:t xml:space="preserve"> – 3 000,00 тыс. руб. При формировании проекта решения соблюдены требования ст.</w:t>
      </w:r>
      <w:r w:rsidR="004557E5" w:rsidRPr="003D4D5D">
        <w:rPr>
          <w:sz w:val="27"/>
          <w:szCs w:val="27"/>
        </w:rPr>
        <w:t xml:space="preserve"> </w:t>
      </w:r>
      <w:r w:rsidR="007C3494" w:rsidRPr="003D4D5D">
        <w:rPr>
          <w:sz w:val="27"/>
          <w:szCs w:val="27"/>
        </w:rPr>
        <w:t xml:space="preserve">107 БК РФ, в части </w:t>
      </w:r>
      <w:r w:rsidR="0088290D" w:rsidRPr="003D4D5D">
        <w:rPr>
          <w:sz w:val="27"/>
          <w:szCs w:val="27"/>
        </w:rPr>
        <w:t xml:space="preserve">не превышения </w:t>
      </w:r>
      <w:r w:rsidR="007C3494" w:rsidRPr="003D4D5D">
        <w:rPr>
          <w:sz w:val="27"/>
          <w:szCs w:val="27"/>
        </w:rPr>
        <w:t>муниципального долга сельского поселения Караул общ</w:t>
      </w:r>
      <w:r w:rsidR="0088290D" w:rsidRPr="003D4D5D">
        <w:rPr>
          <w:sz w:val="27"/>
          <w:szCs w:val="27"/>
        </w:rPr>
        <w:t>его</w:t>
      </w:r>
      <w:r w:rsidR="007C3494" w:rsidRPr="003D4D5D">
        <w:rPr>
          <w:sz w:val="27"/>
          <w:szCs w:val="27"/>
        </w:rPr>
        <w:t xml:space="preserve"> объем</w:t>
      </w:r>
      <w:r w:rsidR="0088290D" w:rsidRPr="003D4D5D">
        <w:rPr>
          <w:sz w:val="27"/>
          <w:szCs w:val="27"/>
        </w:rPr>
        <w:t>а</w:t>
      </w:r>
      <w:r w:rsidR="007C3494" w:rsidRPr="003D4D5D">
        <w:rPr>
          <w:sz w:val="27"/>
          <w:szCs w:val="27"/>
        </w:rPr>
        <w:t xml:space="preserve"> доходов бюджета без учета планируемого к утверждению объема безвозмездных поступлений </w:t>
      </w:r>
      <w:r w:rsidR="007C3494" w:rsidRPr="003D4D5D">
        <w:rPr>
          <w:rStyle w:val="blk"/>
          <w:sz w:val="27"/>
          <w:szCs w:val="27"/>
        </w:rPr>
        <w:t>и (или) поступлений налоговых доходов по дополнительным нормативам отчислений от налога на доходы физических лиц</w:t>
      </w:r>
      <w:r w:rsidR="007C3494" w:rsidRPr="003D4D5D">
        <w:rPr>
          <w:sz w:val="27"/>
          <w:szCs w:val="27"/>
        </w:rPr>
        <w:t>.</w:t>
      </w:r>
    </w:p>
    <w:p w:rsidR="007C3494" w:rsidRPr="003D4D5D" w:rsidRDefault="007C3494" w:rsidP="007C3494">
      <w:pPr>
        <w:widowControl w:val="0"/>
        <w:tabs>
          <w:tab w:val="left" w:pos="1134"/>
        </w:tabs>
        <w:suppressAutoHyphens/>
        <w:spacing w:line="276" w:lineRule="auto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3D4D5D">
        <w:rPr>
          <w:sz w:val="27"/>
          <w:szCs w:val="27"/>
        </w:rPr>
        <w:t>Одновременно отмечается, что в соответствии с п. 2 ст. 107 БК РФ кроме верхнего предела муниципального внутреннего долга, при наличии</w:t>
      </w:r>
      <w:r w:rsidRPr="003D4D5D">
        <w:rPr>
          <w:rFonts w:eastAsiaTheme="minorHAnsi"/>
          <w:sz w:val="27"/>
          <w:szCs w:val="27"/>
          <w:lang w:eastAsia="en-US"/>
        </w:rPr>
        <w:t xml:space="preserve"> у муниципального образования обязательств в иностранной валюте, предусмотрена необходимость установления муниципальным правовым актом представительного органа муниципального образования о местном бюджете (решением о местном бюджете), верхнего предела муниципального внешнего долга.</w:t>
      </w:r>
    </w:p>
    <w:p w:rsidR="007C3494" w:rsidRPr="003D4D5D" w:rsidRDefault="007C3494" w:rsidP="007C3494">
      <w:pPr>
        <w:widowControl w:val="0"/>
        <w:tabs>
          <w:tab w:val="left" w:pos="1134"/>
        </w:tabs>
        <w:suppressAutoHyphens/>
        <w:spacing w:line="276" w:lineRule="auto"/>
        <w:ind w:firstLine="709"/>
        <w:jc w:val="both"/>
        <w:rPr>
          <w:sz w:val="27"/>
          <w:szCs w:val="27"/>
        </w:rPr>
      </w:pPr>
      <w:r w:rsidRPr="003D4D5D">
        <w:rPr>
          <w:sz w:val="27"/>
          <w:szCs w:val="27"/>
        </w:rPr>
        <w:t>Невключение в проект решения о бюджете поселения сведений о верхнем пределе муниципального внешнего долга, и при этом неотражение в материалах к проекту решения о бюджете поселения информации об отсутствии (наличии) у сельского поселения Караул обязательств в иностранной валюте, может рассматриваться КСП как неполное соблюдение требований ст. 107 БК РФ.</w:t>
      </w:r>
    </w:p>
    <w:p w:rsidR="007C3494" w:rsidRPr="003D4D5D" w:rsidRDefault="007C3494" w:rsidP="007C3494">
      <w:pPr>
        <w:widowControl w:val="0"/>
        <w:tabs>
          <w:tab w:val="left" w:pos="1134"/>
        </w:tabs>
        <w:suppressAutoHyphens/>
        <w:spacing w:line="276" w:lineRule="auto"/>
        <w:ind w:firstLine="709"/>
        <w:jc w:val="both"/>
        <w:rPr>
          <w:sz w:val="27"/>
          <w:szCs w:val="27"/>
        </w:rPr>
      </w:pPr>
      <w:r w:rsidRPr="003D4D5D">
        <w:rPr>
          <w:sz w:val="27"/>
          <w:szCs w:val="27"/>
        </w:rPr>
        <w:t>Структура муниципального долга соответствует требованиям ст. 100 БК РФ и состоит в виде обязательств по бюджетным кредитам, привлеченных в бюджет поселения от других бюджетов бюджетной системы Российской Федерации.</w:t>
      </w:r>
    </w:p>
    <w:p w:rsidR="007C3494" w:rsidRPr="003D4D5D" w:rsidRDefault="007C3494" w:rsidP="007C3494">
      <w:pPr>
        <w:widowControl w:val="0"/>
        <w:tabs>
          <w:tab w:val="left" w:pos="1134"/>
        </w:tabs>
        <w:suppressAutoHyphens/>
        <w:spacing w:line="276" w:lineRule="auto"/>
        <w:ind w:firstLine="709"/>
        <w:jc w:val="both"/>
        <w:rPr>
          <w:sz w:val="27"/>
          <w:szCs w:val="27"/>
        </w:rPr>
      </w:pPr>
      <w:r w:rsidRPr="003D4D5D">
        <w:rPr>
          <w:sz w:val="27"/>
          <w:szCs w:val="27"/>
        </w:rPr>
        <w:t>В соответствии со ст. 110.1 БК РФ в ст. 17 проекта решения предусмотрено утверждение программы внутренних муниципальных заимствований сельского поселения Караул на 2022 год и плановый период 2023-2024 годы.</w:t>
      </w:r>
    </w:p>
    <w:p w:rsidR="007C3494" w:rsidRPr="003D4D5D" w:rsidRDefault="007C3494" w:rsidP="007C3494">
      <w:pPr>
        <w:widowControl w:val="0"/>
        <w:tabs>
          <w:tab w:val="left" w:pos="1134"/>
        </w:tabs>
        <w:suppressAutoHyphens/>
        <w:spacing w:line="276" w:lineRule="auto"/>
        <w:ind w:firstLine="709"/>
        <w:jc w:val="both"/>
        <w:rPr>
          <w:sz w:val="27"/>
          <w:szCs w:val="27"/>
        </w:rPr>
      </w:pPr>
      <w:r w:rsidRPr="003D4D5D">
        <w:rPr>
          <w:sz w:val="27"/>
          <w:szCs w:val="27"/>
        </w:rPr>
        <w:t>Предельный объем расходов на обслуживание муниципального долга планируется на 2022 год в сумме 119,92 тыс. руб., на 2023 год в сумме 89,92 тыс. руб., на 2024 год в сумме 59,92 тыс. руб. Требования ст. 111 БК РФ к объему расходов на обслуживание муниципального долга соблюдены.</w:t>
      </w:r>
    </w:p>
    <w:p w:rsidR="007C3494" w:rsidRPr="003D4D5D" w:rsidRDefault="007C3494" w:rsidP="007C3494">
      <w:pPr>
        <w:widowControl w:val="0"/>
        <w:tabs>
          <w:tab w:val="left" w:pos="1134"/>
        </w:tabs>
        <w:suppressAutoHyphens/>
        <w:spacing w:line="276" w:lineRule="auto"/>
        <w:ind w:firstLine="709"/>
        <w:jc w:val="both"/>
        <w:rPr>
          <w:sz w:val="27"/>
          <w:szCs w:val="27"/>
        </w:rPr>
      </w:pPr>
      <w:r w:rsidRPr="003D4D5D">
        <w:rPr>
          <w:sz w:val="27"/>
          <w:szCs w:val="27"/>
        </w:rPr>
        <w:t>В соответствии со ст. 113 БК РФ погашение муниципального долга сельского поселения Караул отражено в источниках финансирования дефицита бюджета поселения.</w:t>
      </w:r>
    </w:p>
    <w:p w:rsidR="007C3494" w:rsidRPr="003D4D5D" w:rsidRDefault="007C3494" w:rsidP="007C3494">
      <w:pPr>
        <w:widowControl w:val="0"/>
        <w:tabs>
          <w:tab w:val="left" w:pos="1134"/>
        </w:tabs>
        <w:suppressAutoHyphens/>
        <w:spacing w:line="276" w:lineRule="auto"/>
        <w:ind w:firstLine="709"/>
        <w:jc w:val="both"/>
        <w:rPr>
          <w:rFonts w:eastAsia="Calibri"/>
          <w:sz w:val="27"/>
          <w:szCs w:val="27"/>
          <w:lang w:eastAsia="x-none"/>
        </w:rPr>
      </w:pPr>
      <w:r w:rsidRPr="003D4D5D">
        <w:rPr>
          <w:rFonts w:eastAsia="Calibri"/>
          <w:sz w:val="27"/>
          <w:szCs w:val="27"/>
          <w:lang w:eastAsia="x-none"/>
        </w:rPr>
        <w:t>Согласно требованиям п. 1, 4 ст. 115.2 БК РФ</w:t>
      </w:r>
      <w:r w:rsidRPr="003D4D5D">
        <w:rPr>
          <w:sz w:val="27"/>
          <w:szCs w:val="27"/>
        </w:rPr>
        <w:t xml:space="preserve"> ст. 16 проекта решения установлено, что </w:t>
      </w:r>
      <w:r w:rsidRPr="003D4D5D">
        <w:rPr>
          <w:sz w:val="27"/>
          <w:szCs w:val="27"/>
          <w:lang w:eastAsia="en-US"/>
        </w:rPr>
        <w:t xml:space="preserve">муниципальные гарантии </w:t>
      </w:r>
      <w:r w:rsidRPr="003D4D5D">
        <w:rPr>
          <w:sz w:val="27"/>
          <w:szCs w:val="27"/>
        </w:rPr>
        <w:t>сельского поселения Караул</w:t>
      </w:r>
      <w:r w:rsidRPr="003D4D5D">
        <w:rPr>
          <w:sz w:val="27"/>
          <w:szCs w:val="27"/>
          <w:lang w:eastAsia="en-US"/>
        </w:rPr>
        <w:t xml:space="preserve"> за счет средств бюджета поселения в 2022 году и плановом периоде 2023 - 2024 годов не предоставляются, б</w:t>
      </w:r>
      <w:r w:rsidRPr="003D4D5D">
        <w:rPr>
          <w:rFonts w:eastAsiaTheme="minorHAnsi"/>
          <w:sz w:val="27"/>
          <w:szCs w:val="27"/>
          <w:lang w:eastAsia="en-US"/>
        </w:rPr>
        <w:t xml:space="preserve">юджетные ассигнования </w:t>
      </w:r>
      <w:r w:rsidRPr="003D4D5D">
        <w:rPr>
          <w:rFonts w:eastAsia="Calibri"/>
          <w:sz w:val="27"/>
          <w:szCs w:val="27"/>
          <w:lang w:eastAsia="x-none"/>
        </w:rPr>
        <w:t xml:space="preserve">на исполнение муниципальных гарантий </w:t>
      </w:r>
      <w:r w:rsidRPr="003D4D5D">
        <w:rPr>
          <w:sz w:val="27"/>
          <w:szCs w:val="27"/>
        </w:rPr>
        <w:t>сельского поселения Караул</w:t>
      </w:r>
      <w:r w:rsidRPr="003D4D5D">
        <w:rPr>
          <w:sz w:val="27"/>
          <w:szCs w:val="27"/>
          <w:lang w:eastAsia="x-none"/>
        </w:rPr>
        <w:t xml:space="preserve"> по </w:t>
      </w:r>
      <w:r w:rsidRPr="003D4D5D">
        <w:rPr>
          <w:rFonts w:eastAsia="Calibri"/>
          <w:sz w:val="27"/>
          <w:szCs w:val="27"/>
          <w:lang w:eastAsia="x-none"/>
        </w:rPr>
        <w:t>возможным гарантийным случаям на 2022 год и плановый период 2023-2024 годов не предусматриваются</w:t>
      </w:r>
      <w:r w:rsidRPr="003D4D5D">
        <w:rPr>
          <w:color w:val="000000"/>
          <w:sz w:val="27"/>
          <w:szCs w:val="27"/>
        </w:rPr>
        <w:t>.</w:t>
      </w:r>
    </w:p>
    <w:p w:rsidR="005C5838" w:rsidRPr="003D4D5D" w:rsidRDefault="005C5838" w:rsidP="005C5838">
      <w:pPr>
        <w:widowControl w:val="0"/>
        <w:tabs>
          <w:tab w:val="left" w:pos="1134"/>
        </w:tabs>
        <w:suppressAutoHyphens/>
        <w:spacing w:line="276" w:lineRule="auto"/>
        <w:ind w:firstLine="709"/>
        <w:jc w:val="both"/>
        <w:rPr>
          <w:sz w:val="27"/>
          <w:szCs w:val="27"/>
        </w:rPr>
      </w:pPr>
      <w:r w:rsidRPr="003D4D5D">
        <w:rPr>
          <w:sz w:val="27"/>
          <w:szCs w:val="27"/>
        </w:rPr>
        <w:t>6</w:t>
      </w:r>
      <w:r w:rsidR="0024728B" w:rsidRPr="003D4D5D">
        <w:rPr>
          <w:sz w:val="27"/>
          <w:szCs w:val="27"/>
        </w:rPr>
        <w:t xml:space="preserve">. </w:t>
      </w:r>
      <w:r w:rsidR="00C2105F" w:rsidRPr="003D4D5D">
        <w:rPr>
          <w:sz w:val="27"/>
          <w:szCs w:val="27"/>
        </w:rPr>
        <w:t>Проект решения о бюджете содержит 2</w:t>
      </w:r>
      <w:r w:rsidR="00B854CC" w:rsidRPr="003D4D5D">
        <w:rPr>
          <w:sz w:val="27"/>
          <w:szCs w:val="27"/>
        </w:rPr>
        <w:t>1</w:t>
      </w:r>
      <w:r w:rsidR="00C2105F" w:rsidRPr="003D4D5D">
        <w:rPr>
          <w:sz w:val="27"/>
          <w:szCs w:val="27"/>
        </w:rPr>
        <w:t xml:space="preserve"> </w:t>
      </w:r>
      <w:r w:rsidR="00C90BEB" w:rsidRPr="003D4D5D">
        <w:rPr>
          <w:sz w:val="27"/>
          <w:szCs w:val="27"/>
        </w:rPr>
        <w:t>стать</w:t>
      </w:r>
      <w:r w:rsidR="00B854CC" w:rsidRPr="003D4D5D">
        <w:rPr>
          <w:sz w:val="27"/>
          <w:szCs w:val="27"/>
        </w:rPr>
        <w:t>ю</w:t>
      </w:r>
      <w:r w:rsidR="00C2105F" w:rsidRPr="003D4D5D">
        <w:rPr>
          <w:sz w:val="27"/>
          <w:szCs w:val="27"/>
        </w:rPr>
        <w:t xml:space="preserve"> и </w:t>
      </w:r>
      <w:r w:rsidR="00B854CC" w:rsidRPr="003D4D5D">
        <w:rPr>
          <w:sz w:val="27"/>
          <w:szCs w:val="27"/>
        </w:rPr>
        <w:t>9</w:t>
      </w:r>
      <w:r w:rsidR="00C2105F" w:rsidRPr="003D4D5D">
        <w:rPr>
          <w:sz w:val="27"/>
          <w:szCs w:val="27"/>
        </w:rPr>
        <w:t xml:space="preserve"> приложений.</w:t>
      </w:r>
    </w:p>
    <w:p w:rsidR="00964AED" w:rsidRPr="003D4D5D" w:rsidRDefault="005C5838" w:rsidP="005C5838">
      <w:pPr>
        <w:widowControl w:val="0"/>
        <w:tabs>
          <w:tab w:val="left" w:pos="1134"/>
        </w:tabs>
        <w:suppressAutoHyphens/>
        <w:spacing w:line="276" w:lineRule="auto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3D4D5D">
        <w:rPr>
          <w:bCs/>
          <w:sz w:val="27"/>
          <w:szCs w:val="27"/>
        </w:rPr>
        <w:t xml:space="preserve">С учетом </w:t>
      </w:r>
      <w:r w:rsidRPr="003D4D5D">
        <w:rPr>
          <w:sz w:val="27"/>
          <w:szCs w:val="27"/>
        </w:rPr>
        <w:t>изменений, внесенных Феде</w:t>
      </w:r>
      <w:r w:rsidR="008B1013" w:rsidRPr="003D4D5D">
        <w:rPr>
          <w:sz w:val="27"/>
          <w:szCs w:val="27"/>
        </w:rPr>
        <w:t>ральным законом от 01.07.2021 № </w:t>
      </w:r>
      <w:r w:rsidRPr="003D4D5D">
        <w:rPr>
          <w:sz w:val="27"/>
          <w:szCs w:val="27"/>
        </w:rPr>
        <w:t>251-ФЗ «</w:t>
      </w:r>
      <w:r w:rsidRPr="003D4D5D">
        <w:rPr>
          <w:rFonts w:eastAsiaTheme="minorHAnsi"/>
          <w:sz w:val="27"/>
          <w:szCs w:val="27"/>
          <w:lang w:eastAsia="en-US"/>
        </w:rPr>
        <w:t>О внесении изменений в Бюджетный кодекс Российской Федерации», п</w:t>
      </w:r>
      <w:r w:rsidR="00964AED" w:rsidRPr="003D4D5D">
        <w:rPr>
          <w:rFonts w:eastAsiaTheme="minorHAnsi"/>
          <w:sz w:val="27"/>
          <w:szCs w:val="27"/>
          <w:lang w:eastAsia="en-US"/>
        </w:rPr>
        <w:t xml:space="preserve">редставленным проектом решения не утверждаются </w:t>
      </w:r>
      <w:r w:rsidR="00964AED" w:rsidRPr="003D4D5D">
        <w:rPr>
          <w:bCs/>
          <w:sz w:val="27"/>
          <w:szCs w:val="27"/>
        </w:rPr>
        <w:t>переч</w:t>
      </w:r>
      <w:r w:rsidR="00FB4A1A" w:rsidRPr="003D4D5D">
        <w:rPr>
          <w:bCs/>
          <w:sz w:val="27"/>
          <w:szCs w:val="27"/>
        </w:rPr>
        <w:t>ни</w:t>
      </w:r>
      <w:r w:rsidR="00964AED" w:rsidRPr="003D4D5D">
        <w:rPr>
          <w:bCs/>
          <w:sz w:val="27"/>
          <w:szCs w:val="27"/>
        </w:rPr>
        <w:t xml:space="preserve"> главных администраторов доходов бюджета поселения</w:t>
      </w:r>
      <w:r w:rsidR="00FB4A1A" w:rsidRPr="003D4D5D">
        <w:rPr>
          <w:bCs/>
          <w:sz w:val="27"/>
          <w:szCs w:val="27"/>
        </w:rPr>
        <w:t xml:space="preserve"> и</w:t>
      </w:r>
      <w:r w:rsidR="00964AED" w:rsidRPr="003D4D5D">
        <w:rPr>
          <w:bCs/>
          <w:sz w:val="27"/>
          <w:szCs w:val="27"/>
        </w:rPr>
        <w:t xml:space="preserve"> главных администраторов источников финансирования дефицита бюджета поселения, что соответствует нормам БК РФ (ст. 160.1, 160.2, 184.1)</w:t>
      </w:r>
      <w:r w:rsidR="00964AED" w:rsidRPr="003D4D5D">
        <w:rPr>
          <w:rFonts w:eastAsiaTheme="minorHAnsi"/>
          <w:sz w:val="27"/>
          <w:szCs w:val="27"/>
          <w:lang w:eastAsia="en-US"/>
        </w:rPr>
        <w:t>. В</w:t>
      </w:r>
      <w:r w:rsidRPr="003D4D5D">
        <w:rPr>
          <w:rFonts w:eastAsiaTheme="minorHAnsi"/>
          <w:sz w:val="27"/>
          <w:szCs w:val="27"/>
          <w:lang w:eastAsia="en-US"/>
        </w:rPr>
        <w:t xml:space="preserve"> связи с чем </w:t>
      </w:r>
      <w:r w:rsidR="00964AED" w:rsidRPr="003D4D5D">
        <w:rPr>
          <w:rFonts w:eastAsiaTheme="minorHAnsi"/>
          <w:sz w:val="27"/>
          <w:szCs w:val="27"/>
          <w:lang w:eastAsia="en-US"/>
        </w:rPr>
        <w:t xml:space="preserve">необходимо внести </w:t>
      </w:r>
      <w:r w:rsidRPr="003D4D5D">
        <w:rPr>
          <w:rFonts w:eastAsiaTheme="minorHAnsi"/>
          <w:sz w:val="27"/>
          <w:szCs w:val="27"/>
          <w:lang w:eastAsia="en-US"/>
        </w:rPr>
        <w:t xml:space="preserve">соответствующие изменения </w:t>
      </w:r>
      <w:r w:rsidR="00964AED" w:rsidRPr="003D4D5D">
        <w:rPr>
          <w:rFonts w:eastAsiaTheme="minorHAnsi"/>
          <w:sz w:val="27"/>
          <w:szCs w:val="27"/>
          <w:lang w:eastAsia="en-US"/>
        </w:rPr>
        <w:t xml:space="preserve">в </w:t>
      </w:r>
      <w:r w:rsidR="00FB4A1A" w:rsidRPr="003D4D5D">
        <w:rPr>
          <w:color w:val="000000"/>
          <w:sz w:val="27"/>
          <w:szCs w:val="27"/>
        </w:rPr>
        <w:t>Положение о бюджетном процессе.</w:t>
      </w:r>
    </w:p>
    <w:p w:rsidR="00964AED" w:rsidRPr="003D4D5D" w:rsidRDefault="00964AED" w:rsidP="00964AED">
      <w:pPr>
        <w:autoSpaceDE w:val="0"/>
        <w:autoSpaceDN w:val="0"/>
        <w:adjustRightInd w:val="0"/>
        <w:ind w:firstLine="540"/>
        <w:jc w:val="both"/>
        <w:rPr>
          <w:rFonts w:ascii="Calibri" w:eastAsiaTheme="minorHAnsi" w:hAnsi="Calibri" w:cs="Calibri"/>
          <w:sz w:val="27"/>
          <w:szCs w:val="27"/>
          <w:lang w:eastAsia="en-US"/>
        </w:rPr>
      </w:pPr>
    </w:p>
    <w:p w:rsidR="00000FBE" w:rsidRDefault="00000FBE" w:rsidP="0077185F">
      <w:pPr>
        <w:widowControl w:val="0"/>
        <w:tabs>
          <w:tab w:val="left" w:pos="1134"/>
        </w:tabs>
        <w:suppressAutoHyphens/>
        <w:spacing w:line="276" w:lineRule="auto"/>
        <w:ind w:firstLine="709"/>
        <w:jc w:val="both"/>
        <w:rPr>
          <w:b/>
          <w:sz w:val="27"/>
          <w:szCs w:val="27"/>
        </w:rPr>
      </w:pPr>
    </w:p>
    <w:p w:rsidR="0077185F" w:rsidRPr="003D4D5D" w:rsidRDefault="002C4CC5" w:rsidP="0077185F">
      <w:pPr>
        <w:widowControl w:val="0"/>
        <w:tabs>
          <w:tab w:val="left" w:pos="1134"/>
        </w:tabs>
        <w:suppressAutoHyphens/>
        <w:spacing w:line="276" w:lineRule="auto"/>
        <w:ind w:firstLine="709"/>
        <w:jc w:val="both"/>
        <w:rPr>
          <w:b/>
          <w:sz w:val="27"/>
          <w:szCs w:val="27"/>
        </w:rPr>
      </w:pPr>
      <w:r w:rsidRPr="003D4D5D">
        <w:rPr>
          <w:b/>
          <w:sz w:val="27"/>
          <w:szCs w:val="27"/>
        </w:rPr>
        <w:t>Выводы</w:t>
      </w:r>
    </w:p>
    <w:p w:rsidR="00DC5F14" w:rsidRPr="003D4D5D" w:rsidRDefault="00DC5F14" w:rsidP="005C5838">
      <w:pPr>
        <w:pStyle w:val="a5"/>
        <w:widowControl w:val="0"/>
        <w:numPr>
          <w:ilvl w:val="0"/>
          <w:numId w:val="9"/>
        </w:numPr>
        <w:tabs>
          <w:tab w:val="left" w:pos="709"/>
        </w:tabs>
        <w:suppressAutoHyphens/>
        <w:spacing w:line="276" w:lineRule="auto"/>
        <w:ind w:left="0" w:firstLine="709"/>
        <w:jc w:val="both"/>
        <w:rPr>
          <w:sz w:val="27"/>
          <w:szCs w:val="27"/>
        </w:rPr>
      </w:pPr>
      <w:r w:rsidRPr="003D4D5D">
        <w:rPr>
          <w:sz w:val="27"/>
          <w:szCs w:val="27"/>
        </w:rPr>
        <w:t>Перечень документов, предоставленных одновременно с проектом решения о бюджете, соответствует ст. 184</w:t>
      </w:r>
      <w:r w:rsidR="00B344F8" w:rsidRPr="003D4D5D">
        <w:rPr>
          <w:sz w:val="27"/>
          <w:szCs w:val="27"/>
        </w:rPr>
        <w:t xml:space="preserve">.2 </w:t>
      </w:r>
      <w:r w:rsidRPr="003D4D5D">
        <w:rPr>
          <w:sz w:val="27"/>
          <w:szCs w:val="27"/>
        </w:rPr>
        <w:t>БК РФ и ст. 31 Положения о бюджетном процессе.</w:t>
      </w:r>
    </w:p>
    <w:p w:rsidR="00E272A0" w:rsidRPr="003D4D5D" w:rsidRDefault="00C2105F" w:rsidP="005C5838">
      <w:pPr>
        <w:pStyle w:val="a5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  <w:sz w:val="27"/>
          <w:szCs w:val="27"/>
        </w:rPr>
      </w:pPr>
      <w:r w:rsidRPr="003D4D5D">
        <w:rPr>
          <w:sz w:val="27"/>
          <w:szCs w:val="27"/>
        </w:rPr>
        <w:t>В целом показатели проекта бюджета поселения соответствуют установленным БК РФ принципам сбалансированности бюджета (ст. 33 БК РФ) и общего (совокупного) покрытия расходов бюджетов (ст. 35 БК РФ).</w:t>
      </w:r>
      <w:r w:rsidR="00E272A0" w:rsidRPr="003D4D5D">
        <w:rPr>
          <w:sz w:val="27"/>
          <w:szCs w:val="27"/>
        </w:rPr>
        <w:t xml:space="preserve">  </w:t>
      </w:r>
      <w:r w:rsidR="00E272A0" w:rsidRPr="003D4D5D">
        <w:rPr>
          <w:rFonts w:eastAsia="Calibri"/>
          <w:sz w:val="27"/>
          <w:szCs w:val="27"/>
        </w:rPr>
        <w:t xml:space="preserve">Коэффициент общего покрытия расходов бюджета поселения составил 0,98, </w:t>
      </w:r>
      <w:r w:rsidR="005C5838" w:rsidRPr="003D4D5D">
        <w:rPr>
          <w:rFonts w:eastAsia="Calibri"/>
          <w:sz w:val="27"/>
          <w:szCs w:val="27"/>
        </w:rPr>
        <w:t>к</w:t>
      </w:r>
      <w:r w:rsidR="00E272A0" w:rsidRPr="003D4D5D">
        <w:rPr>
          <w:rFonts w:eastAsia="Calibri"/>
          <w:sz w:val="27"/>
          <w:szCs w:val="27"/>
        </w:rPr>
        <w:t>оэффициент собственной сбалансированности бюджета поселения составил 0,</w:t>
      </w:r>
      <w:r w:rsidR="0068179E" w:rsidRPr="003D4D5D">
        <w:rPr>
          <w:rFonts w:eastAsia="Calibri"/>
          <w:sz w:val="27"/>
          <w:szCs w:val="27"/>
        </w:rPr>
        <w:t>07</w:t>
      </w:r>
      <w:r w:rsidR="005C5838" w:rsidRPr="003D4D5D">
        <w:rPr>
          <w:rFonts w:eastAsia="Calibri"/>
          <w:sz w:val="27"/>
          <w:szCs w:val="27"/>
        </w:rPr>
        <w:t>.</w:t>
      </w:r>
    </w:p>
    <w:p w:rsidR="0077185F" w:rsidRPr="003D4D5D" w:rsidRDefault="002C4CC5" w:rsidP="005C5838">
      <w:pPr>
        <w:pStyle w:val="a5"/>
        <w:widowControl w:val="0"/>
        <w:numPr>
          <w:ilvl w:val="0"/>
          <w:numId w:val="9"/>
        </w:numPr>
        <w:tabs>
          <w:tab w:val="left" w:pos="709"/>
        </w:tabs>
        <w:suppressAutoHyphens/>
        <w:spacing w:line="276" w:lineRule="auto"/>
        <w:ind w:left="0" w:firstLine="709"/>
        <w:jc w:val="both"/>
        <w:rPr>
          <w:sz w:val="27"/>
          <w:szCs w:val="27"/>
        </w:rPr>
      </w:pPr>
      <w:r w:rsidRPr="003D4D5D">
        <w:rPr>
          <w:sz w:val="27"/>
          <w:szCs w:val="27"/>
        </w:rPr>
        <w:t>Ограничения по параметрам бюджета - предельному объему заимствований, размеру муниципального долга и расходам на его обслуживание, установленн</w:t>
      </w:r>
      <w:r w:rsidR="00793233" w:rsidRPr="003D4D5D">
        <w:rPr>
          <w:sz w:val="27"/>
          <w:szCs w:val="27"/>
        </w:rPr>
        <w:t>ые</w:t>
      </w:r>
      <w:r w:rsidRPr="003D4D5D">
        <w:rPr>
          <w:sz w:val="27"/>
          <w:szCs w:val="27"/>
        </w:rPr>
        <w:t xml:space="preserve"> ст. 92.</w:t>
      </w:r>
      <w:r w:rsidR="00EF5A1D" w:rsidRPr="003D4D5D">
        <w:rPr>
          <w:sz w:val="27"/>
          <w:szCs w:val="27"/>
        </w:rPr>
        <w:t>1</w:t>
      </w:r>
      <w:r w:rsidRPr="003D4D5D">
        <w:rPr>
          <w:sz w:val="27"/>
          <w:szCs w:val="27"/>
        </w:rPr>
        <w:t xml:space="preserve">, 107 </w:t>
      </w:r>
      <w:r w:rsidR="00793233" w:rsidRPr="003D4D5D">
        <w:rPr>
          <w:sz w:val="27"/>
          <w:szCs w:val="27"/>
        </w:rPr>
        <w:t xml:space="preserve">и 111 БК РФ, в проекте решения </w:t>
      </w:r>
      <w:r w:rsidRPr="003D4D5D">
        <w:rPr>
          <w:sz w:val="27"/>
          <w:szCs w:val="27"/>
        </w:rPr>
        <w:t>соблюдены</w:t>
      </w:r>
      <w:r w:rsidR="00EF5A1D" w:rsidRPr="003D4D5D">
        <w:rPr>
          <w:sz w:val="27"/>
          <w:szCs w:val="27"/>
        </w:rPr>
        <w:t>.</w:t>
      </w:r>
    </w:p>
    <w:p w:rsidR="0077185F" w:rsidRPr="003D4D5D" w:rsidRDefault="002C4CC5" w:rsidP="005C5838">
      <w:pPr>
        <w:pStyle w:val="a5"/>
        <w:widowControl w:val="0"/>
        <w:numPr>
          <w:ilvl w:val="0"/>
          <w:numId w:val="9"/>
        </w:numPr>
        <w:tabs>
          <w:tab w:val="left" w:pos="709"/>
        </w:tabs>
        <w:suppressAutoHyphens/>
        <w:spacing w:line="276" w:lineRule="auto"/>
        <w:ind w:left="0" w:firstLine="709"/>
        <w:jc w:val="both"/>
        <w:rPr>
          <w:sz w:val="27"/>
          <w:szCs w:val="27"/>
        </w:rPr>
      </w:pPr>
      <w:r w:rsidRPr="003D4D5D">
        <w:rPr>
          <w:sz w:val="27"/>
          <w:szCs w:val="27"/>
        </w:rPr>
        <w:t>Объем бюджетных ассигнований условно утверждаемых расходов на 202</w:t>
      </w:r>
      <w:r w:rsidR="00E272A0" w:rsidRPr="003D4D5D">
        <w:rPr>
          <w:sz w:val="27"/>
          <w:szCs w:val="27"/>
        </w:rPr>
        <w:t>3</w:t>
      </w:r>
      <w:r w:rsidRPr="003D4D5D">
        <w:rPr>
          <w:sz w:val="27"/>
          <w:szCs w:val="27"/>
        </w:rPr>
        <w:t>-202</w:t>
      </w:r>
      <w:r w:rsidR="00E272A0" w:rsidRPr="003D4D5D">
        <w:rPr>
          <w:sz w:val="27"/>
          <w:szCs w:val="27"/>
        </w:rPr>
        <w:t>4</w:t>
      </w:r>
      <w:r w:rsidRPr="003D4D5D">
        <w:rPr>
          <w:sz w:val="27"/>
          <w:szCs w:val="27"/>
        </w:rPr>
        <w:t xml:space="preserve"> годы соответствует ограничениям, установленным статьей 184.1 Б</w:t>
      </w:r>
      <w:r w:rsidR="00EF5A1D" w:rsidRPr="003D4D5D">
        <w:rPr>
          <w:sz w:val="27"/>
          <w:szCs w:val="27"/>
        </w:rPr>
        <w:t>К</w:t>
      </w:r>
      <w:r w:rsidRPr="003D4D5D">
        <w:rPr>
          <w:sz w:val="27"/>
          <w:szCs w:val="27"/>
        </w:rPr>
        <w:t xml:space="preserve"> РФ</w:t>
      </w:r>
      <w:bookmarkStart w:id="1" w:name="_Toc214867153"/>
      <w:r w:rsidR="0077185F" w:rsidRPr="003D4D5D">
        <w:rPr>
          <w:sz w:val="27"/>
          <w:szCs w:val="27"/>
        </w:rPr>
        <w:t>.</w:t>
      </w:r>
    </w:p>
    <w:p w:rsidR="00F66655" w:rsidRPr="003D4D5D" w:rsidRDefault="002C4CC5" w:rsidP="00F66655">
      <w:pPr>
        <w:pStyle w:val="a5"/>
        <w:widowControl w:val="0"/>
        <w:numPr>
          <w:ilvl w:val="0"/>
          <w:numId w:val="9"/>
        </w:numPr>
        <w:tabs>
          <w:tab w:val="left" w:pos="0"/>
        </w:tabs>
        <w:suppressAutoHyphens/>
        <w:spacing w:line="276" w:lineRule="auto"/>
        <w:ind w:left="0" w:firstLine="709"/>
        <w:jc w:val="both"/>
        <w:rPr>
          <w:sz w:val="27"/>
          <w:szCs w:val="27"/>
        </w:rPr>
      </w:pPr>
      <w:r w:rsidRPr="003D4D5D">
        <w:rPr>
          <w:sz w:val="27"/>
          <w:szCs w:val="27"/>
        </w:rPr>
        <w:t xml:space="preserve">Доходы бюджета </w:t>
      </w:r>
      <w:r w:rsidR="00D77B6A" w:rsidRPr="003D4D5D">
        <w:rPr>
          <w:sz w:val="27"/>
          <w:szCs w:val="27"/>
        </w:rPr>
        <w:t xml:space="preserve">поселения, </w:t>
      </w:r>
      <w:r w:rsidRPr="003D4D5D">
        <w:rPr>
          <w:sz w:val="27"/>
          <w:szCs w:val="27"/>
        </w:rPr>
        <w:t>в соответствии с представленным проектом на 202</w:t>
      </w:r>
      <w:r w:rsidR="00FB4A1A" w:rsidRPr="003D4D5D">
        <w:rPr>
          <w:sz w:val="27"/>
          <w:szCs w:val="27"/>
        </w:rPr>
        <w:t>2</w:t>
      </w:r>
      <w:r w:rsidRPr="003D4D5D">
        <w:rPr>
          <w:sz w:val="27"/>
          <w:szCs w:val="27"/>
        </w:rPr>
        <w:t xml:space="preserve"> год</w:t>
      </w:r>
      <w:r w:rsidR="0077185F" w:rsidRPr="003D4D5D">
        <w:rPr>
          <w:sz w:val="27"/>
          <w:szCs w:val="27"/>
        </w:rPr>
        <w:t xml:space="preserve">, </w:t>
      </w:r>
      <w:r w:rsidRPr="003D4D5D">
        <w:rPr>
          <w:sz w:val="27"/>
          <w:szCs w:val="27"/>
        </w:rPr>
        <w:t xml:space="preserve">предусмотрены в сумме </w:t>
      </w:r>
      <w:r w:rsidR="00FB4A1A" w:rsidRPr="003D4D5D">
        <w:rPr>
          <w:sz w:val="27"/>
          <w:szCs w:val="27"/>
        </w:rPr>
        <w:t>278 288,45</w:t>
      </w:r>
      <w:r w:rsidR="00EF5A1D" w:rsidRPr="003D4D5D">
        <w:rPr>
          <w:sz w:val="27"/>
          <w:szCs w:val="27"/>
        </w:rPr>
        <w:t xml:space="preserve"> тыс. руб.</w:t>
      </w:r>
      <w:r w:rsidRPr="003D4D5D">
        <w:rPr>
          <w:sz w:val="27"/>
          <w:szCs w:val="27"/>
        </w:rPr>
        <w:t xml:space="preserve">, </w:t>
      </w:r>
      <w:r w:rsidR="00EF5A1D" w:rsidRPr="003D4D5D">
        <w:rPr>
          <w:sz w:val="27"/>
          <w:szCs w:val="27"/>
        </w:rPr>
        <w:t xml:space="preserve">расходы бюджета поселения </w:t>
      </w:r>
      <w:r w:rsidR="0077185F" w:rsidRPr="003D4D5D">
        <w:rPr>
          <w:sz w:val="27"/>
          <w:szCs w:val="27"/>
        </w:rPr>
        <w:t xml:space="preserve">– в сумме </w:t>
      </w:r>
      <w:r w:rsidR="00FB4A1A" w:rsidRPr="003D4D5D">
        <w:rPr>
          <w:sz w:val="27"/>
          <w:szCs w:val="27"/>
        </w:rPr>
        <w:t>284 288,45</w:t>
      </w:r>
      <w:r w:rsidR="00F66655" w:rsidRPr="003D4D5D">
        <w:rPr>
          <w:sz w:val="27"/>
          <w:szCs w:val="27"/>
        </w:rPr>
        <w:t xml:space="preserve"> тыс. руб.</w:t>
      </w:r>
    </w:p>
    <w:p w:rsidR="002C4CC5" w:rsidRPr="003D4D5D" w:rsidRDefault="00F66655" w:rsidP="00F66655">
      <w:pPr>
        <w:pStyle w:val="a5"/>
        <w:widowControl w:val="0"/>
        <w:tabs>
          <w:tab w:val="left" w:pos="0"/>
        </w:tabs>
        <w:suppressAutoHyphens/>
        <w:spacing w:line="276" w:lineRule="auto"/>
        <w:ind w:left="0" w:firstLine="709"/>
        <w:jc w:val="both"/>
        <w:rPr>
          <w:sz w:val="27"/>
          <w:szCs w:val="27"/>
        </w:rPr>
      </w:pPr>
      <w:r w:rsidRPr="003D4D5D">
        <w:rPr>
          <w:sz w:val="27"/>
          <w:szCs w:val="27"/>
        </w:rPr>
        <w:t>Проект бюджета поселения сформирован на основе 10 муниципальных программ.</w:t>
      </w:r>
    </w:p>
    <w:p w:rsidR="00715229" w:rsidRPr="003D4D5D" w:rsidRDefault="002C4CC5" w:rsidP="00F66655">
      <w:pPr>
        <w:pStyle w:val="a5"/>
        <w:widowControl w:val="0"/>
        <w:numPr>
          <w:ilvl w:val="0"/>
          <w:numId w:val="9"/>
        </w:numPr>
        <w:tabs>
          <w:tab w:val="left" w:pos="0"/>
          <w:tab w:val="left" w:pos="993"/>
          <w:tab w:val="left" w:pos="1134"/>
        </w:tabs>
        <w:suppressAutoHyphens/>
        <w:spacing w:line="276" w:lineRule="auto"/>
        <w:ind w:left="0" w:firstLine="709"/>
        <w:jc w:val="both"/>
        <w:rPr>
          <w:sz w:val="27"/>
          <w:szCs w:val="27"/>
        </w:rPr>
      </w:pPr>
      <w:r w:rsidRPr="003D4D5D">
        <w:rPr>
          <w:sz w:val="27"/>
          <w:szCs w:val="27"/>
        </w:rPr>
        <w:t xml:space="preserve">Администрацией </w:t>
      </w:r>
      <w:r w:rsidR="00EF5A1D" w:rsidRPr="003D4D5D">
        <w:rPr>
          <w:sz w:val="27"/>
          <w:szCs w:val="27"/>
        </w:rPr>
        <w:t>сельского поселения Караул</w:t>
      </w:r>
      <w:r w:rsidRPr="003D4D5D">
        <w:rPr>
          <w:sz w:val="27"/>
          <w:szCs w:val="27"/>
        </w:rPr>
        <w:t xml:space="preserve"> проект бюджета на 202</w:t>
      </w:r>
      <w:r w:rsidR="00FB4A1A" w:rsidRPr="003D4D5D">
        <w:rPr>
          <w:sz w:val="27"/>
          <w:szCs w:val="27"/>
        </w:rPr>
        <w:t>2</w:t>
      </w:r>
      <w:r w:rsidRPr="003D4D5D">
        <w:rPr>
          <w:sz w:val="27"/>
          <w:szCs w:val="27"/>
        </w:rPr>
        <w:t xml:space="preserve"> год </w:t>
      </w:r>
      <w:r w:rsidR="00EF5A1D" w:rsidRPr="003D4D5D">
        <w:rPr>
          <w:sz w:val="27"/>
          <w:szCs w:val="27"/>
        </w:rPr>
        <w:t>сформирован с дефицитом</w:t>
      </w:r>
      <w:r w:rsidRPr="003D4D5D">
        <w:rPr>
          <w:sz w:val="27"/>
          <w:szCs w:val="27"/>
        </w:rPr>
        <w:t xml:space="preserve"> в размере </w:t>
      </w:r>
      <w:r w:rsidR="00FB4A1A" w:rsidRPr="003D4D5D">
        <w:rPr>
          <w:sz w:val="27"/>
          <w:szCs w:val="27"/>
        </w:rPr>
        <w:t>6 000,00</w:t>
      </w:r>
      <w:r w:rsidR="00EF5A1D" w:rsidRPr="003D4D5D">
        <w:rPr>
          <w:sz w:val="27"/>
          <w:szCs w:val="27"/>
        </w:rPr>
        <w:t xml:space="preserve"> </w:t>
      </w:r>
      <w:r w:rsidR="005733BE" w:rsidRPr="003D4D5D">
        <w:rPr>
          <w:sz w:val="27"/>
          <w:szCs w:val="27"/>
        </w:rPr>
        <w:t>тыс. руб</w:t>
      </w:r>
      <w:r w:rsidR="00FB4A1A" w:rsidRPr="003D4D5D">
        <w:rPr>
          <w:sz w:val="27"/>
          <w:szCs w:val="27"/>
        </w:rPr>
        <w:t>.</w:t>
      </w:r>
      <w:r w:rsidR="00715229" w:rsidRPr="003D4D5D">
        <w:rPr>
          <w:sz w:val="27"/>
          <w:szCs w:val="27"/>
        </w:rPr>
        <w:t xml:space="preserve">, который </w:t>
      </w:r>
      <w:r w:rsidR="00DC5F14" w:rsidRPr="003D4D5D">
        <w:rPr>
          <w:sz w:val="27"/>
          <w:szCs w:val="27"/>
        </w:rPr>
        <w:t>соответствует ограничениям, установл</w:t>
      </w:r>
      <w:r w:rsidR="00715229" w:rsidRPr="003D4D5D">
        <w:rPr>
          <w:sz w:val="27"/>
          <w:szCs w:val="27"/>
        </w:rPr>
        <w:t>енным пунктом 3 ст. 92.1 БК РФ.</w:t>
      </w:r>
    </w:p>
    <w:p w:rsidR="00FB4A1A" w:rsidRDefault="00D2133F" w:rsidP="00363229">
      <w:pPr>
        <w:pStyle w:val="a5"/>
        <w:widowControl w:val="0"/>
        <w:numPr>
          <w:ilvl w:val="0"/>
          <w:numId w:val="9"/>
        </w:numPr>
        <w:tabs>
          <w:tab w:val="left" w:pos="993"/>
          <w:tab w:val="left" w:pos="1134"/>
        </w:tabs>
        <w:suppressAutoHyphens/>
        <w:spacing w:line="276" w:lineRule="auto"/>
        <w:ind w:left="0" w:firstLine="709"/>
        <w:jc w:val="both"/>
        <w:rPr>
          <w:sz w:val="27"/>
          <w:szCs w:val="27"/>
        </w:rPr>
      </w:pPr>
      <w:r w:rsidRPr="003D4D5D">
        <w:rPr>
          <w:sz w:val="27"/>
          <w:szCs w:val="27"/>
        </w:rPr>
        <w:t>По результатам экспертизы Контрольно-Счетная палата отмечает, что при подготовке проекта решения о бюджете нормы бюджетного законодательства в целом соблюдены.</w:t>
      </w:r>
      <w:r w:rsidR="00FB4A1A" w:rsidRPr="003D4D5D">
        <w:rPr>
          <w:sz w:val="27"/>
          <w:szCs w:val="27"/>
        </w:rPr>
        <w:t xml:space="preserve"> Вместе с тем</w:t>
      </w:r>
      <w:r w:rsidR="00FB4A1A" w:rsidRPr="003D4D5D">
        <w:rPr>
          <w:rFonts w:eastAsiaTheme="minorHAnsi"/>
          <w:sz w:val="27"/>
          <w:szCs w:val="27"/>
          <w:lang w:eastAsia="en-US"/>
        </w:rPr>
        <w:t xml:space="preserve"> необходимо актуализировать </w:t>
      </w:r>
      <w:r w:rsidR="00FB4A1A" w:rsidRPr="003D4D5D">
        <w:rPr>
          <w:color w:val="000000"/>
          <w:sz w:val="27"/>
          <w:szCs w:val="27"/>
        </w:rPr>
        <w:t xml:space="preserve">Положение о бюджетном процессе </w:t>
      </w:r>
      <w:r w:rsidR="00FB4A1A" w:rsidRPr="003D4D5D">
        <w:rPr>
          <w:sz w:val="27"/>
          <w:szCs w:val="27"/>
        </w:rPr>
        <w:t xml:space="preserve">согласно изменениям, внесенным Федеральным законом от 01.07.2021 № 251-ФЗ в статьи 160.1 и 160.2 БК РФ, а также </w:t>
      </w:r>
      <w:r w:rsidR="00FB4A1A" w:rsidRPr="003D4D5D">
        <w:rPr>
          <w:rFonts w:eastAsia="TimesNewRomanPSMT"/>
          <w:sz w:val="27"/>
          <w:szCs w:val="27"/>
          <w:lang w:eastAsia="en-US"/>
        </w:rPr>
        <w:t>принять муниципальные правовые акты об утверждении перечней главных администраторов доходов бюджета поселения и главных администраторов источников финансирования дефицита бюджета поселения</w:t>
      </w:r>
      <w:r w:rsidR="00FB4A1A" w:rsidRPr="003D4D5D">
        <w:rPr>
          <w:sz w:val="27"/>
          <w:szCs w:val="27"/>
        </w:rPr>
        <w:t xml:space="preserve"> согласно указанных изменений.</w:t>
      </w:r>
    </w:p>
    <w:p w:rsidR="007F7529" w:rsidRPr="007F7529" w:rsidRDefault="007F7529" w:rsidP="007F7529">
      <w:pPr>
        <w:pStyle w:val="a5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7"/>
          <w:szCs w:val="27"/>
        </w:rPr>
      </w:pPr>
      <w:r w:rsidRPr="007F7529">
        <w:rPr>
          <w:sz w:val="27"/>
          <w:szCs w:val="27"/>
        </w:rPr>
        <w:t xml:space="preserve">Караульскому сельскому Совету депутатов </w:t>
      </w:r>
      <w:r w:rsidR="00990F64">
        <w:rPr>
          <w:sz w:val="27"/>
          <w:szCs w:val="27"/>
        </w:rPr>
        <w:t xml:space="preserve">необходимо </w:t>
      </w:r>
      <w:r w:rsidRPr="007F7529">
        <w:rPr>
          <w:sz w:val="27"/>
          <w:szCs w:val="27"/>
        </w:rPr>
        <w:t xml:space="preserve">рассмотреть вопрос организации системы внешнего муниципального финансового контроля в соответствии с установленными нормами бюджетного законодательства РФ. </w:t>
      </w:r>
    </w:p>
    <w:p w:rsidR="00D2133F" w:rsidRPr="003D4D5D" w:rsidRDefault="00D2133F" w:rsidP="007F7529">
      <w:pPr>
        <w:widowControl w:val="0"/>
        <w:tabs>
          <w:tab w:val="left" w:pos="1134"/>
        </w:tabs>
        <w:suppressAutoHyphens/>
        <w:spacing w:line="276" w:lineRule="auto"/>
        <w:ind w:firstLine="709"/>
        <w:jc w:val="both"/>
        <w:rPr>
          <w:sz w:val="27"/>
          <w:szCs w:val="27"/>
        </w:rPr>
      </w:pPr>
    </w:p>
    <w:p w:rsidR="00D2133F" w:rsidRPr="003D4D5D" w:rsidRDefault="00D2133F" w:rsidP="00A435D8">
      <w:pPr>
        <w:spacing w:line="276" w:lineRule="auto"/>
        <w:ind w:firstLine="709"/>
        <w:jc w:val="both"/>
        <w:rPr>
          <w:b/>
          <w:sz w:val="27"/>
          <w:szCs w:val="27"/>
        </w:rPr>
      </w:pPr>
      <w:r w:rsidRPr="003D4D5D">
        <w:rPr>
          <w:b/>
          <w:spacing w:val="-2"/>
          <w:sz w:val="27"/>
          <w:szCs w:val="27"/>
        </w:rPr>
        <w:t xml:space="preserve">Учитывая вышеизложенное, Контрольно-Счетная палата считает, что представленный </w:t>
      </w:r>
      <w:r w:rsidRPr="003D4D5D">
        <w:rPr>
          <w:b/>
          <w:spacing w:val="-1"/>
          <w:sz w:val="27"/>
          <w:szCs w:val="27"/>
        </w:rPr>
        <w:t xml:space="preserve">проект решения Караульского сельского Совета депутатов </w:t>
      </w:r>
      <w:r w:rsidRPr="003D4D5D">
        <w:rPr>
          <w:b/>
          <w:color w:val="000000"/>
          <w:sz w:val="27"/>
          <w:szCs w:val="27"/>
        </w:rPr>
        <w:t>«Об утверждении бюджета поселения на 202</w:t>
      </w:r>
      <w:r w:rsidR="00542DFC" w:rsidRPr="003D4D5D">
        <w:rPr>
          <w:b/>
          <w:color w:val="000000"/>
          <w:sz w:val="27"/>
          <w:szCs w:val="27"/>
        </w:rPr>
        <w:t>2</w:t>
      </w:r>
      <w:r w:rsidRPr="003D4D5D">
        <w:rPr>
          <w:b/>
          <w:color w:val="000000"/>
          <w:sz w:val="27"/>
          <w:szCs w:val="27"/>
        </w:rPr>
        <w:t xml:space="preserve"> год и плановый период 202</w:t>
      </w:r>
      <w:r w:rsidR="00542DFC" w:rsidRPr="003D4D5D">
        <w:rPr>
          <w:b/>
          <w:color w:val="000000"/>
          <w:sz w:val="27"/>
          <w:szCs w:val="27"/>
        </w:rPr>
        <w:t>3</w:t>
      </w:r>
      <w:r w:rsidRPr="003D4D5D">
        <w:rPr>
          <w:b/>
          <w:color w:val="000000"/>
          <w:sz w:val="27"/>
          <w:szCs w:val="27"/>
        </w:rPr>
        <w:t>-202</w:t>
      </w:r>
      <w:r w:rsidR="00542DFC" w:rsidRPr="003D4D5D">
        <w:rPr>
          <w:b/>
          <w:color w:val="000000"/>
          <w:sz w:val="27"/>
          <w:szCs w:val="27"/>
        </w:rPr>
        <w:t>4</w:t>
      </w:r>
      <w:r w:rsidRPr="003D4D5D">
        <w:rPr>
          <w:b/>
          <w:color w:val="000000"/>
          <w:sz w:val="27"/>
          <w:szCs w:val="27"/>
        </w:rPr>
        <w:t xml:space="preserve"> годы»</w:t>
      </w:r>
      <w:r w:rsidRPr="003D4D5D">
        <w:rPr>
          <w:b/>
          <w:sz w:val="27"/>
          <w:szCs w:val="27"/>
        </w:rPr>
        <w:t xml:space="preserve"> может быть принят к рассмотрению</w:t>
      </w:r>
      <w:r w:rsidR="00A435D8" w:rsidRPr="003D4D5D">
        <w:rPr>
          <w:b/>
          <w:color w:val="000000"/>
          <w:sz w:val="27"/>
          <w:szCs w:val="27"/>
        </w:rPr>
        <w:t xml:space="preserve"> по предмету первого чтения.</w:t>
      </w:r>
    </w:p>
    <w:bookmarkEnd w:id="1"/>
    <w:p w:rsidR="00000FBE" w:rsidRDefault="00000FBE" w:rsidP="00542DFC">
      <w:pPr>
        <w:pStyle w:val="2"/>
        <w:tabs>
          <w:tab w:val="right" w:pos="9923"/>
        </w:tabs>
        <w:spacing w:after="0" w:line="240" w:lineRule="auto"/>
        <w:rPr>
          <w:color w:val="000000"/>
          <w:sz w:val="27"/>
          <w:szCs w:val="27"/>
        </w:rPr>
      </w:pPr>
    </w:p>
    <w:p w:rsidR="00002B50" w:rsidRDefault="00002B50" w:rsidP="00542DFC">
      <w:pPr>
        <w:pStyle w:val="2"/>
        <w:tabs>
          <w:tab w:val="right" w:pos="9923"/>
        </w:tabs>
        <w:spacing w:after="0" w:line="240" w:lineRule="auto"/>
        <w:rPr>
          <w:color w:val="000000"/>
          <w:sz w:val="27"/>
          <w:szCs w:val="27"/>
        </w:rPr>
      </w:pPr>
    </w:p>
    <w:p w:rsidR="005B6C98" w:rsidRPr="003D4D5D" w:rsidRDefault="005B6C98" w:rsidP="00542DFC">
      <w:pPr>
        <w:pStyle w:val="2"/>
        <w:tabs>
          <w:tab w:val="right" w:pos="9923"/>
        </w:tabs>
        <w:spacing w:after="0" w:line="240" w:lineRule="auto"/>
        <w:rPr>
          <w:color w:val="000000"/>
          <w:sz w:val="27"/>
          <w:szCs w:val="27"/>
        </w:rPr>
      </w:pPr>
      <w:r w:rsidRPr="003D4D5D">
        <w:rPr>
          <w:color w:val="000000"/>
          <w:sz w:val="27"/>
          <w:szCs w:val="27"/>
        </w:rPr>
        <w:t>А</w:t>
      </w:r>
      <w:r w:rsidR="0088324E" w:rsidRPr="003D4D5D">
        <w:rPr>
          <w:color w:val="000000"/>
          <w:sz w:val="27"/>
          <w:szCs w:val="27"/>
        </w:rPr>
        <w:t xml:space="preserve">удитор </w:t>
      </w:r>
    </w:p>
    <w:p w:rsidR="005B6C98" w:rsidRPr="003D4D5D" w:rsidRDefault="0088324E" w:rsidP="00542DFC">
      <w:pPr>
        <w:pStyle w:val="2"/>
        <w:tabs>
          <w:tab w:val="right" w:pos="9923"/>
        </w:tabs>
        <w:spacing w:after="0" w:line="240" w:lineRule="auto"/>
        <w:rPr>
          <w:color w:val="000000"/>
          <w:sz w:val="27"/>
          <w:szCs w:val="27"/>
        </w:rPr>
      </w:pPr>
      <w:r w:rsidRPr="003D4D5D">
        <w:rPr>
          <w:color w:val="000000"/>
          <w:sz w:val="27"/>
          <w:szCs w:val="27"/>
        </w:rPr>
        <w:t xml:space="preserve">инспекции по </w:t>
      </w:r>
      <w:r w:rsidR="00542DFC" w:rsidRPr="003D4D5D">
        <w:rPr>
          <w:color w:val="000000"/>
          <w:sz w:val="27"/>
          <w:szCs w:val="27"/>
        </w:rPr>
        <w:t>экспертно-аналитической</w:t>
      </w:r>
      <w:r w:rsidRPr="003D4D5D">
        <w:rPr>
          <w:color w:val="000000"/>
          <w:sz w:val="27"/>
          <w:szCs w:val="27"/>
        </w:rPr>
        <w:t xml:space="preserve"> </w:t>
      </w:r>
    </w:p>
    <w:p w:rsidR="00FB5A3B" w:rsidRPr="005B6C98" w:rsidRDefault="0088324E" w:rsidP="00315FD9">
      <w:pPr>
        <w:pStyle w:val="2"/>
        <w:tabs>
          <w:tab w:val="right" w:pos="9781"/>
        </w:tabs>
        <w:spacing w:after="0" w:line="240" w:lineRule="auto"/>
        <w:rPr>
          <w:color w:val="000000"/>
          <w:sz w:val="28"/>
          <w:szCs w:val="28"/>
        </w:rPr>
      </w:pPr>
      <w:r w:rsidRPr="003D4D5D">
        <w:rPr>
          <w:color w:val="000000"/>
          <w:sz w:val="27"/>
          <w:szCs w:val="27"/>
        </w:rPr>
        <w:t>деятельности</w:t>
      </w:r>
      <w:r w:rsidRPr="005B6C98">
        <w:rPr>
          <w:color w:val="000000"/>
          <w:sz w:val="28"/>
          <w:szCs w:val="28"/>
        </w:rPr>
        <w:t xml:space="preserve"> </w:t>
      </w:r>
      <w:bookmarkStart w:id="2" w:name="_GoBack"/>
      <w:bookmarkEnd w:id="2"/>
      <w:r w:rsidR="005B6C98">
        <w:rPr>
          <w:color w:val="000000"/>
          <w:sz w:val="28"/>
          <w:szCs w:val="28"/>
        </w:rPr>
        <w:tab/>
      </w:r>
      <w:r w:rsidRPr="005B6C98">
        <w:rPr>
          <w:color w:val="000000"/>
          <w:sz w:val="28"/>
          <w:szCs w:val="28"/>
        </w:rPr>
        <w:t>Т.А. Котова</w:t>
      </w:r>
    </w:p>
    <w:sectPr w:rsidR="00FB5A3B" w:rsidRPr="005B6C98" w:rsidSect="00000FBE">
      <w:headerReference w:type="default" r:id="rId9"/>
      <w:pgSz w:w="11906" w:h="16838"/>
      <w:pgMar w:top="851" w:right="707" w:bottom="993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2A5D" w:rsidRDefault="00042A5D" w:rsidP="006209B4">
      <w:r>
        <w:separator/>
      </w:r>
    </w:p>
  </w:endnote>
  <w:endnote w:type="continuationSeparator" w:id="0">
    <w:p w:rsidR="00042A5D" w:rsidRDefault="00042A5D" w:rsidP="00620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2A5D" w:rsidRDefault="00042A5D" w:rsidP="006209B4">
      <w:r>
        <w:separator/>
      </w:r>
    </w:p>
  </w:footnote>
  <w:footnote w:type="continuationSeparator" w:id="0">
    <w:p w:rsidR="00042A5D" w:rsidRDefault="00042A5D" w:rsidP="006209B4">
      <w:r>
        <w:continuationSeparator/>
      </w:r>
    </w:p>
  </w:footnote>
  <w:footnote w:id="1">
    <w:p w:rsidR="00B854CC" w:rsidRPr="00684411" w:rsidRDefault="00B854CC" w:rsidP="00325216">
      <w:pPr>
        <w:pStyle w:val="af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f2"/>
        </w:rPr>
        <w:footnoteRef/>
      </w:r>
      <w:r>
        <w:t xml:space="preserve"> </w:t>
      </w:r>
      <w:r w:rsidRPr="00684411">
        <w:rPr>
          <w:rFonts w:ascii="Times New Roman" w:eastAsia="Calibri" w:hAnsi="Times New Roman" w:cs="Times New Roman"/>
          <w:sz w:val="20"/>
          <w:szCs w:val="20"/>
        </w:rPr>
        <w:t>характеризу</w:t>
      </w:r>
      <w:r>
        <w:rPr>
          <w:rFonts w:ascii="Times New Roman" w:eastAsia="Calibri" w:hAnsi="Times New Roman" w:cs="Times New Roman"/>
          <w:sz w:val="20"/>
          <w:szCs w:val="20"/>
        </w:rPr>
        <w:t>ет</w:t>
      </w:r>
      <w:r w:rsidRPr="00684411">
        <w:rPr>
          <w:rFonts w:ascii="Times New Roman" w:eastAsia="Calibri" w:hAnsi="Times New Roman" w:cs="Times New Roman"/>
          <w:sz w:val="20"/>
          <w:szCs w:val="20"/>
        </w:rPr>
        <w:t xml:space="preserve"> степень покрытия общей суммы расходов бюджета </w:t>
      </w:r>
      <w:r>
        <w:rPr>
          <w:rFonts w:ascii="Times New Roman" w:eastAsia="Calibri" w:hAnsi="Times New Roman" w:cs="Times New Roman"/>
          <w:sz w:val="20"/>
          <w:szCs w:val="20"/>
        </w:rPr>
        <w:t>поселения</w:t>
      </w:r>
    </w:p>
  </w:footnote>
  <w:footnote w:id="2">
    <w:p w:rsidR="00B854CC" w:rsidRDefault="00B854CC" w:rsidP="002B3182">
      <w:pPr>
        <w:pStyle w:val="af1"/>
        <w:jc w:val="both"/>
      </w:pPr>
      <w:r>
        <w:rPr>
          <w:rStyle w:val="af2"/>
        </w:rPr>
        <w:footnoteRef/>
      </w:r>
      <w:r>
        <w:t xml:space="preserve"> </w:t>
      </w:r>
      <w:r w:rsidRPr="002B3182">
        <w:rPr>
          <w:rFonts w:ascii="Times New Roman" w:eastAsia="Calibri" w:hAnsi="Times New Roman" w:cs="Times New Roman"/>
          <w:sz w:val="20"/>
          <w:szCs w:val="20"/>
        </w:rPr>
        <w:t>характеризу</w:t>
      </w:r>
      <w:r>
        <w:rPr>
          <w:rFonts w:ascii="Times New Roman" w:eastAsia="Calibri" w:hAnsi="Times New Roman" w:cs="Times New Roman"/>
          <w:sz w:val="20"/>
          <w:szCs w:val="20"/>
        </w:rPr>
        <w:t>ет</w:t>
      </w:r>
      <w:r w:rsidRPr="002B3182">
        <w:rPr>
          <w:rFonts w:ascii="Times New Roman" w:eastAsia="Calibri" w:hAnsi="Times New Roman" w:cs="Times New Roman"/>
          <w:sz w:val="20"/>
          <w:szCs w:val="20"/>
        </w:rPr>
        <w:t xml:space="preserve"> степень покрытия общей суммы расходов бюджета</w:t>
      </w:r>
      <w:r>
        <w:rPr>
          <w:rFonts w:ascii="Times New Roman" w:eastAsia="Calibri" w:hAnsi="Times New Roman" w:cs="Times New Roman"/>
          <w:sz w:val="20"/>
          <w:szCs w:val="20"/>
        </w:rPr>
        <w:t xml:space="preserve"> поселения</w:t>
      </w:r>
      <w:r w:rsidRPr="002B3182">
        <w:rPr>
          <w:rFonts w:ascii="Times New Roman" w:eastAsia="Calibri" w:hAnsi="Times New Roman" w:cs="Times New Roman"/>
          <w:sz w:val="20"/>
          <w:szCs w:val="20"/>
        </w:rPr>
        <w:t xml:space="preserve"> на реализацию собственных полномочий </w:t>
      </w:r>
      <w:r>
        <w:rPr>
          <w:rFonts w:ascii="Times New Roman" w:eastAsia="Calibri" w:hAnsi="Times New Roman" w:cs="Times New Roman"/>
          <w:sz w:val="20"/>
          <w:szCs w:val="20"/>
        </w:rPr>
        <w:t>поселения</w:t>
      </w:r>
      <w:r w:rsidRPr="002B3182">
        <w:rPr>
          <w:rFonts w:ascii="Times New Roman" w:eastAsia="Calibri" w:hAnsi="Times New Roman" w:cs="Times New Roman"/>
          <w:sz w:val="20"/>
          <w:szCs w:val="20"/>
        </w:rPr>
        <w:t xml:space="preserve"> доходами без учета утвержденного объема безвозмездных поступлений от бюджетов других уровней</w:t>
      </w:r>
    </w:p>
  </w:footnote>
  <w:footnote w:id="3">
    <w:p w:rsidR="00B854CC" w:rsidRDefault="00B854CC">
      <w:pPr>
        <w:pStyle w:val="af1"/>
      </w:pPr>
      <w:r>
        <w:rPr>
          <w:rStyle w:val="af2"/>
        </w:rPr>
        <w:footnoteRef/>
      </w:r>
      <w:r>
        <w:t xml:space="preserve"> </w:t>
      </w:r>
      <w:r w:rsidRPr="002B3182">
        <w:rPr>
          <w:rFonts w:ascii="Times New Roman" w:hAnsi="Times New Roman" w:cs="Times New Roman"/>
          <w:sz w:val="20"/>
          <w:szCs w:val="20"/>
        </w:rPr>
        <w:t>Таймырского Долгано-Ненецкого муниципального района</w:t>
      </w:r>
      <w:r>
        <w:rPr>
          <w:rFonts w:ascii="Times New Roman" w:hAnsi="Times New Roman" w:cs="Times New Roman"/>
          <w:sz w:val="20"/>
          <w:szCs w:val="20"/>
        </w:rPr>
        <w:t xml:space="preserve"> (далее по тексту – муниципальный район)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75965550"/>
      <w:docPartObj>
        <w:docPartGallery w:val="Page Numbers (Top of Page)"/>
        <w:docPartUnique/>
      </w:docPartObj>
    </w:sdtPr>
    <w:sdtEndPr/>
    <w:sdtContent>
      <w:p w:rsidR="00B854CC" w:rsidRDefault="00B854CC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2B50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B854CC" w:rsidRPr="006209B4" w:rsidRDefault="00B854CC" w:rsidP="006209B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FE865D7"/>
    <w:multiLevelType w:val="hybridMultilevel"/>
    <w:tmpl w:val="7D5CD0CA"/>
    <w:lvl w:ilvl="0" w:tplc="4490A4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6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5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5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-4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-3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-3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-2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-1600" w:hanging="360"/>
      </w:pPr>
      <w:rPr>
        <w:rFonts w:ascii="Wingdings" w:hAnsi="Wingdings" w:hint="default"/>
      </w:rPr>
    </w:lvl>
  </w:abstractNum>
  <w:abstractNum w:abstractNumId="2">
    <w:nsid w:val="11466B81"/>
    <w:multiLevelType w:val="hybridMultilevel"/>
    <w:tmpl w:val="35A69C56"/>
    <w:lvl w:ilvl="0" w:tplc="8AC87B36">
      <w:start w:val="1"/>
      <w:numFmt w:val="decimal"/>
      <w:lvlText w:val="%1."/>
      <w:lvlJc w:val="left"/>
      <w:pPr>
        <w:ind w:left="60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751" w:hanging="360"/>
      </w:pPr>
    </w:lvl>
    <w:lvl w:ilvl="2" w:tplc="0419001B" w:tentative="1">
      <w:start w:val="1"/>
      <w:numFmt w:val="lowerRoman"/>
      <w:lvlText w:val="%3."/>
      <w:lvlJc w:val="right"/>
      <w:pPr>
        <w:ind w:left="7471" w:hanging="180"/>
      </w:pPr>
    </w:lvl>
    <w:lvl w:ilvl="3" w:tplc="0419000F" w:tentative="1">
      <w:start w:val="1"/>
      <w:numFmt w:val="decimal"/>
      <w:lvlText w:val="%4."/>
      <w:lvlJc w:val="left"/>
      <w:pPr>
        <w:ind w:left="8191" w:hanging="360"/>
      </w:pPr>
    </w:lvl>
    <w:lvl w:ilvl="4" w:tplc="04190019" w:tentative="1">
      <w:start w:val="1"/>
      <w:numFmt w:val="lowerLetter"/>
      <w:lvlText w:val="%5."/>
      <w:lvlJc w:val="left"/>
      <w:pPr>
        <w:ind w:left="8911" w:hanging="360"/>
      </w:pPr>
    </w:lvl>
    <w:lvl w:ilvl="5" w:tplc="0419001B" w:tentative="1">
      <w:start w:val="1"/>
      <w:numFmt w:val="lowerRoman"/>
      <w:lvlText w:val="%6."/>
      <w:lvlJc w:val="right"/>
      <w:pPr>
        <w:ind w:left="9631" w:hanging="180"/>
      </w:pPr>
    </w:lvl>
    <w:lvl w:ilvl="6" w:tplc="0419000F" w:tentative="1">
      <w:start w:val="1"/>
      <w:numFmt w:val="decimal"/>
      <w:lvlText w:val="%7."/>
      <w:lvlJc w:val="left"/>
      <w:pPr>
        <w:ind w:left="10351" w:hanging="360"/>
      </w:pPr>
    </w:lvl>
    <w:lvl w:ilvl="7" w:tplc="04190019" w:tentative="1">
      <w:start w:val="1"/>
      <w:numFmt w:val="lowerLetter"/>
      <w:lvlText w:val="%8."/>
      <w:lvlJc w:val="left"/>
      <w:pPr>
        <w:ind w:left="11071" w:hanging="360"/>
      </w:pPr>
    </w:lvl>
    <w:lvl w:ilvl="8" w:tplc="0419001B" w:tentative="1">
      <w:start w:val="1"/>
      <w:numFmt w:val="lowerRoman"/>
      <w:lvlText w:val="%9."/>
      <w:lvlJc w:val="right"/>
      <w:pPr>
        <w:ind w:left="11791" w:hanging="180"/>
      </w:pPr>
    </w:lvl>
  </w:abstractNum>
  <w:abstractNum w:abstractNumId="3">
    <w:nsid w:val="19DC4053"/>
    <w:multiLevelType w:val="hybridMultilevel"/>
    <w:tmpl w:val="BE0A31D6"/>
    <w:lvl w:ilvl="0" w:tplc="D534B278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FF0081"/>
    <w:multiLevelType w:val="hybridMultilevel"/>
    <w:tmpl w:val="F2D0DB12"/>
    <w:lvl w:ilvl="0" w:tplc="88EC6BC6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4DC1B37"/>
    <w:multiLevelType w:val="hybridMultilevel"/>
    <w:tmpl w:val="ECBA433A"/>
    <w:lvl w:ilvl="0" w:tplc="D08E65D4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2F53689"/>
    <w:multiLevelType w:val="hybridMultilevel"/>
    <w:tmpl w:val="E9A04F1E"/>
    <w:lvl w:ilvl="0" w:tplc="AE70A20E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30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19" w:hanging="360"/>
      </w:pPr>
      <w:rPr>
        <w:rFonts w:ascii="Wingdings" w:hAnsi="Wingdings" w:hint="default"/>
      </w:rPr>
    </w:lvl>
  </w:abstractNum>
  <w:abstractNum w:abstractNumId="7">
    <w:nsid w:val="671445DA"/>
    <w:multiLevelType w:val="hybridMultilevel"/>
    <w:tmpl w:val="4492E87E"/>
    <w:lvl w:ilvl="0" w:tplc="4156CB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71359AD"/>
    <w:multiLevelType w:val="hybridMultilevel"/>
    <w:tmpl w:val="08B0C110"/>
    <w:lvl w:ilvl="0" w:tplc="3CC22B4A">
      <w:start w:val="21"/>
      <w:numFmt w:val="bullet"/>
      <w:lvlText w:val=""/>
      <w:lvlJc w:val="left"/>
      <w:pPr>
        <w:ind w:left="53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94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8"/>
  </w:num>
  <w:num w:numId="5">
    <w:abstractNumId w:val="4"/>
  </w:num>
  <w:num w:numId="6">
    <w:abstractNumId w:val="0"/>
  </w:num>
  <w:num w:numId="7">
    <w:abstractNumId w:val="6"/>
  </w:num>
  <w:num w:numId="8">
    <w:abstractNumId w:val="2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3BA1"/>
    <w:rsid w:val="00000FBE"/>
    <w:rsid w:val="000013C3"/>
    <w:rsid w:val="00002B50"/>
    <w:rsid w:val="00002C50"/>
    <w:rsid w:val="000054D7"/>
    <w:rsid w:val="000063D8"/>
    <w:rsid w:val="00017240"/>
    <w:rsid w:val="00041AB7"/>
    <w:rsid w:val="000427A1"/>
    <w:rsid w:val="00042A5D"/>
    <w:rsid w:val="000430FD"/>
    <w:rsid w:val="00043168"/>
    <w:rsid w:val="00043BA1"/>
    <w:rsid w:val="00047BB0"/>
    <w:rsid w:val="00053B99"/>
    <w:rsid w:val="0006194B"/>
    <w:rsid w:val="00063148"/>
    <w:rsid w:val="0006704F"/>
    <w:rsid w:val="00076CB7"/>
    <w:rsid w:val="000808D1"/>
    <w:rsid w:val="00083B04"/>
    <w:rsid w:val="000901A8"/>
    <w:rsid w:val="000A09C8"/>
    <w:rsid w:val="000A570E"/>
    <w:rsid w:val="000B062C"/>
    <w:rsid w:val="000B1594"/>
    <w:rsid w:val="000B6E12"/>
    <w:rsid w:val="000C7F5D"/>
    <w:rsid w:val="000D1EC6"/>
    <w:rsid w:val="000D2BA4"/>
    <w:rsid w:val="000D5978"/>
    <w:rsid w:val="000D62EA"/>
    <w:rsid w:val="000E160C"/>
    <w:rsid w:val="000E52AD"/>
    <w:rsid w:val="000E69EC"/>
    <w:rsid w:val="000E706F"/>
    <w:rsid w:val="000F02C4"/>
    <w:rsid w:val="000F329C"/>
    <w:rsid w:val="000F79ED"/>
    <w:rsid w:val="00113D23"/>
    <w:rsid w:val="00116A80"/>
    <w:rsid w:val="001177B0"/>
    <w:rsid w:val="00121BEF"/>
    <w:rsid w:val="00122548"/>
    <w:rsid w:val="001266A4"/>
    <w:rsid w:val="001309BB"/>
    <w:rsid w:val="0013528C"/>
    <w:rsid w:val="00144D31"/>
    <w:rsid w:val="00146B64"/>
    <w:rsid w:val="001470D3"/>
    <w:rsid w:val="001523B0"/>
    <w:rsid w:val="00156ADD"/>
    <w:rsid w:val="00161D72"/>
    <w:rsid w:val="0016430E"/>
    <w:rsid w:val="00171F06"/>
    <w:rsid w:val="00181968"/>
    <w:rsid w:val="00190B44"/>
    <w:rsid w:val="001B0E8F"/>
    <w:rsid w:val="001B380F"/>
    <w:rsid w:val="001B5EF2"/>
    <w:rsid w:val="001C1305"/>
    <w:rsid w:val="001C49D4"/>
    <w:rsid w:val="001C4FB7"/>
    <w:rsid w:val="001C575B"/>
    <w:rsid w:val="001C5A10"/>
    <w:rsid w:val="001D3D37"/>
    <w:rsid w:val="001E18AF"/>
    <w:rsid w:val="001E395D"/>
    <w:rsid w:val="001E5BB6"/>
    <w:rsid w:val="001F48D2"/>
    <w:rsid w:val="001F4FD3"/>
    <w:rsid w:val="001F5CDE"/>
    <w:rsid w:val="001F69A7"/>
    <w:rsid w:val="00200094"/>
    <w:rsid w:val="00202C87"/>
    <w:rsid w:val="00202F8C"/>
    <w:rsid w:val="00204A18"/>
    <w:rsid w:val="00215DF4"/>
    <w:rsid w:val="00215FE8"/>
    <w:rsid w:val="002160BC"/>
    <w:rsid w:val="00220CBD"/>
    <w:rsid w:val="00220F66"/>
    <w:rsid w:val="00226885"/>
    <w:rsid w:val="002320C7"/>
    <w:rsid w:val="00234244"/>
    <w:rsid w:val="002412CE"/>
    <w:rsid w:val="0024728B"/>
    <w:rsid w:val="00250140"/>
    <w:rsid w:val="002541BA"/>
    <w:rsid w:val="00257894"/>
    <w:rsid w:val="00262202"/>
    <w:rsid w:val="00263326"/>
    <w:rsid w:val="00264384"/>
    <w:rsid w:val="00271790"/>
    <w:rsid w:val="00271833"/>
    <w:rsid w:val="00274911"/>
    <w:rsid w:val="0028250C"/>
    <w:rsid w:val="00283AD7"/>
    <w:rsid w:val="00284FCF"/>
    <w:rsid w:val="0028598C"/>
    <w:rsid w:val="002939F7"/>
    <w:rsid w:val="00293BC1"/>
    <w:rsid w:val="00295E67"/>
    <w:rsid w:val="002A7CA4"/>
    <w:rsid w:val="002B02FC"/>
    <w:rsid w:val="002B3182"/>
    <w:rsid w:val="002C4CC5"/>
    <w:rsid w:val="002C510A"/>
    <w:rsid w:val="002C6E5A"/>
    <w:rsid w:val="002C7953"/>
    <w:rsid w:val="002D142B"/>
    <w:rsid w:val="002D4DCF"/>
    <w:rsid w:val="002E0266"/>
    <w:rsid w:val="002E20B0"/>
    <w:rsid w:val="002E2732"/>
    <w:rsid w:val="002F1618"/>
    <w:rsid w:val="002F33F4"/>
    <w:rsid w:val="002F4B3F"/>
    <w:rsid w:val="002F4B40"/>
    <w:rsid w:val="00301DE6"/>
    <w:rsid w:val="0030763B"/>
    <w:rsid w:val="00310D07"/>
    <w:rsid w:val="00312706"/>
    <w:rsid w:val="003142D5"/>
    <w:rsid w:val="00315FD9"/>
    <w:rsid w:val="00323C3C"/>
    <w:rsid w:val="003240EF"/>
    <w:rsid w:val="00325216"/>
    <w:rsid w:val="00341E00"/>
    <w:rsid w:val="003440A0"/>
    <w:rsid w:val="0034473F"/>
    <w:rsid w:val="003576CC"/>
    <w:rsid w:val="00360735"/>
    <w:rsid w:val="00366499"/>
    <w:rsid w:val="00367548"/>
    <w:rsid w:val="00375810"/>
    <w:rsid w:val="00381E62"/>
    <w:rsid w:val="00382C11"/>
    <w:rsid w:val="00384ED6"/>
    <w:rsid w:val="00386D86"/>
    <w:rsid w:val="0039331B"/>
    <w:rsid w:val="00394C8B"/>
    <w:rsid w:val="00397280"/>
    <w:rsid w:val="003A1F9B"/>
    <w:rsid w:val="003B0325"/>
    <w:rsid w:val="003B4B70"/>
    <w:rsid w:val="003B5410"/>
    <w:rsid w:val="003B68D3"/>
    <w:rsid w:val="003B7340"/>
    <w:rsid w:val="003B7817"/>
    <w:rsid w:val="003C1C89"/>
    <w:rsid w:val="003D3BF4"/>
    <w:rsid w:val="003D4D5D"/>
    <w:rsid w:val="003F08C1"/>
    <w:rsid w:val="003F3A28"/>
    <w:rsid w:val="003F55BE"/>
    <w:rsid w:val="003F64E2"/>
    <w:rsid w:val="00403243"/>
    <w:rsid w:val="00403FE8"/>
    <w:rsid w:val="00404D66"/>
    <w:rsid w:val="00424661"/>
    <w:rsid w:val="00425054"/>
    <w:rsid w:val="0043479D"/>
    <w:rsid w:val="004368F3"/>
    <w:rsid w:val="00441902"/>
    <w:rsid w:val="004504D5"/>
    <w:rsid w:val="004557E5"/>
    <w:rsid w:val="00464EEB"/>
    <w:rsid w:val="0046698D"/>
    <w:rsid w:val="004777E6"/>
    <w:rsid w:val="0048422C"/>
    <w:rsid w:val="00487A00"/>
    <w:rsid w:val="00491F40"/>
    <w:rsid w:val="00494421"/>
    <w:rsid w:val="00496273"/>
    <w:rsid w:val="004A2597"/>
    <w:rsid w:val="004A5B0C"/>
    <w:rsid w:val="004A5E1B"/>
    <w:rsid w:val="004A6993"/>
    <w:rsid w:val="004B2037"/>
    <w:rsid w:val="004B7B5E"/>
    <w:rsid w:val="004D438D"/>
    <w:rsid w:val="004D5AF6"/>
    <w:rsid w:val="004E086D"/>
    <w:rsid w:val="004E1F25"/>
    <w:rsid w:val="004F5D14"/>
    <w:rsid w:val="00501A6E"/>
    <w:rsid w:val="0050317B"/>
    <w:rsid w:val="0050591A"/>
    <w:rsid w:val="005254B6"/>
    <w:rsid w:val="00532E03"/>
    <w:rsid w:val="005331DF"/>
    <w:rsid w:val="00542DFC"/>
    <w:rsid w:val="00546238"/>
    <w:rsid w:val="00553E16"/>
    <w:rsid w:val="00557065"/>
    <w:rsid w:val="00564EB7"/>
    <w:rsid w:val="005733BE"/>
    <w:rsid w:val="00573A01"/>
    <w:rsid w:val="00582E85"/>
    <w:rsid w:val="00592080"/>
    <w:rsid w:val="0059295D"/>
    <w:rsid w:val="005A7FC3"/>
    <w:rsid w:val="005B1EE6"/>
    <w:rsid w:val="005B1F06"/>
    <w:rsid w:val="005B5658"/>
    <w:rsid w:val="005B6C98"/>
    <w:rsid w:val="005C3DC6"/>
    <w:rsid w:val="005C3FFA"/>
    <w:rsid w:val="005C5838"/>
    <w:rsid w:val="005D1BDA"/>
    <w:rsid w:val="005D24A4"/>
    <w:rsid w:val="005D74B4"/>
    <w:rsid w:val="005E0F0F"/>
    <w:rsid w:val="005E3AEC"/>
    <w:rsid w:val="005F4E18"/>
    <w:rsid w:val="005F53EA"/>
    <w:rsid w:val="005F5D89"/>
    <w:rsid w:val="006007DB"/>
    <w:rsid w:val="00603669"/>
    <w:rsid w:val="00603D94"/>
    <w:rsid w:val="00604E90"/>
    <w:rsid w:val="00606F2A"/>
    <w:rsid w:val="00616160"/>
    <w:rsid w:val="006209B4"/>
    <w:rsid w:val="006242D4"/>
    <w:rsid w:val="00625002"/>
    <w:rsid w:val="00630257"/>
    <w:rsid w:val="00632E18"/>
    <w:rsid w:val="00634053"/>
    <w:rsid w:val="00637AAC"/>
    <w:rsid w:val="006410C3"/>
    <w:rsid w:val="00647D5D"/>
    <w:rsid w:val="00655663"/>
    <w:rsid w:val="006629AE"/>
    <w:rsid w:val="00665997"/>
    <w:rsid w:val="0068179E"/>
    <w:rsid w:val="006822F8"/>
    <w:rsid w:val="00685292"/>
    <w:rsid w:val="006869FF"/>
    <w:rsid w:val="00687A95"/>
    <w:rsid w:val="00696965"/>
    <w:rsid w:val="00697985"/>
    <w:rsid w:val="006B4A55"/>
    <w:rsid w:val="006B6273"/>
    <w:rsid w:val="00700E75"/>
    <w:rsid w:val="007023B0"/>
    <w:rsid w:val="00702F14"/>
    <w:rsid w:val="00710F9C"/>
    <w:rsid w:val="00713515"/>
    <w:rsid w:val="00714CA6"/>
    <w:rsid w:val="00714D5C"/>
    <w:rsid w:val="00715229"/>
    <w:rsid w:val="007170BA"/>
    <w:rsid w:val="00720B7D"/>
    <w:rsid w:val="00723743"/>
    <w:rsid w:val="00732717"/>
    <w:rsid w:val="00732999"/>
    <w:rsid w:val="0073377E"/>
    <w:rsid w:val="00734399"/>
    <w:rsid w:val="0073536C"/>
    <w:rsid w:val="00735E7B"/>
    <w:rsid w:val="007446C9"/>
    <w:rsid w:val="007472A0"/>
    <w:rsid w:val="007475A4"/>
    <w:rsid w:val="007514BD"/>
    <w:rsid w:val="007518AC"/>
    <w:rsid w:val="0075411D"/>
    <w:rsid w:val="00754647"/>
    <w:rsid w:val="00763075"/>
    <w:rsid w:val="007641D0"/>
    <w:rsid w:val="0077185F"/>
    <w:rsid w:val="00771E26"/>
    <w:rsid w:val="00773312"/>
    <w:rsid w:val="00773669"/>
    <w:rsid w:val="007737F6"/>
    <w:rsid w:val="00776EEE"/>
    <w:rsid w:val="00777438"/>
    <w:rsid w:val="0078102C"/>
    <w:rsid w:val="00781BCC"/>
    <w:rsid w:val="00783111"/>
    <w:rsid w:val="00793233"/>
    <w:rsid w:val="007968E6"/>
    <w:rsid w:val="007973B4"/>
    <w:rsid w:val="007A3F7C"/>
    <w:rsid w:val="007B4CD9"/>
    <w:rsid w:val="007C199F"/>
    <w:rsid w:val="007C2A72"/>
    <w:rsid w:val="007C3494"/>
    <w:rsid w:val="007D2277"/>
    <w:rsid w:val="007E2524"/>
    <w:rsid w:val="007F228B"/>
    <w:rsid w:val="007F277E"/>
    <w:rsid w:val="007F57E9"/>
    <w:rsid w:val="007F7529"/>
    <w:rsid w:val="008011DD"/>
    <w:rsid w:val="00802B19"/>
    <w:rsid w:val="00803F6B"/>
    <w:rsid w:val="00805A65"/>
    <w:rsid w:val="00810510"/>
    <w:rsid w:val="00811C64"/>
    <w:rsid w:val="00815AF1"/>
    <w:rsid w:val="008220E6"/>
    <w:rsid w:val="008231F6"/>
    <w:rsid w:val="00827C50"/>
    <w:rsid w:val="00831093"/>
    <w:rsid w:val="008359B1"/>
    <w:rsid w:val="00843906"/>
    <w:rsid w:val="00847184"/>
    <w:rsid w:val="00847DA0"/>
    <w:rsid w:val="0085242B"/>
    <w:rsid w:val="008538F6"/>
    <w:rsid w:val="0085470E"/>
    <w:rsid w:val="00854C72"/>
    <w:rsid w:val="00854ED4"/>
    <w:rsid w:val="00855C88"/>
    <w:rsid w:val="00857E1E"/>
    <w:rsid w:val="00857FC5"/>
    <w:rsid w:val="00865C84"/>
    <w:rsid w:val="00872C28"/>
    <w:rsid w:val="008738A0"/>
    <w:rsid w:val="00874F68"/>
    <w:rsid w:val="0088290D"/>
    <w:rsid w:val="0088324E"/>
    <w:rsid w:val="00885E4B"/>
    <w:rsid w:val="00886411"/>
    <w:rsid w:val="00893647"/>
    <w:rsid w:val="0089580A"/>
    <w:rsid w:val="008B09E9"/>
    <w:rsid w:val="008B0C5A"/>
    <w:rsid w:val="008B1013"/>
    <w:rsid w:val="008B693D"/>
    <w:rsid w:val="008B7A71"/>
    <w:rsid w:val="008C14E8"/>
    <w:rsid w:val="008C2A4F"/>
    <w:rsid w:val="008D0728"/>
    <w:rsid w:val="008E0611"/>
    <w:rsid w:val="008E0C34"/>
    <w:rsid w:val="008F6E90"/>
    <w:rsid w:val="009003F3"/>
    <w:rsid w:val="0090119C"/>
    <w:rsid w:val="009024FE"/>
    <w:rsid w:val="00903DCD"/>
    <w:rsid w:val="00904575"/>
    <w:rsid w:val="0091022B"/>
    <w:rsid w:val="00922EE5"/>
    <w:rsid w:val="00924B83"/>
    <w:rsid w:val="00931397"/>
    <w:rsid w:val="0093593F"/>
    <w:rsid w:val="009360F1"/>
    <w:rsid w:val="00940A8D"/>
    <w:rsid w:val="00943314"/>
    <w:rsid w:val="0094633C"/>
    <w:rsid w:val="00947B63"/>
    <w:rsid w:val="00947BBF"/>
    <w:rsid w:val="00947CA1"/>
    <w:rsid w:val="009504DD"/>
    <w:rsid w:val="00952D58"/>
    <w:rsid w:val="0095432E"/>
    <w:rsid w:val="00955D9C"/>
    <w:rsid w:val="00955DF3"/>
    <w:rsid w:val="009561C0"/>
    <w:rsid w:val="00961E1B"/>
    <w:rsid w:val="00964077"/>
    <w:rsid w:val="0096465A"/>
    <w:rsid w:val="00964AED"/>
    <w:rsid w:val="009656A8"/>
    <w:rsid w:val="009663BE"/>
    <w:rsid w:val="009708FA"/>
    <w:rsid w:val="009713EA"/>
    <w:rsid w:val="009730C6"/>
    <w:rsid w:val="00973356"/>
    <w:rsid w:val="009771C5"/>
    <w:rsid w:val="009804E5"/>
    <w:rsid w:val="00982E8F"/>
    <w:rsid w:val="00990AFA"/>
    <w:rsid w:val="00990F64"/>
    <w:rsid w:val="009931FB"/>
    <w:rsid w:val="009A7DE1"/>
    <w:rsid w:val="009B1E61"/>
    <w:rsid w:val="009C1C94"/>
    <w:rsid w:val="009C6686"/>
    <w:rsid w:val="009D0EA9"/>
    <w:rsid w:val="009D3433"/>
    <w:rsid w:val="009D510E"/>
    <w:rsid w:val="009E157A"/>
    <w:rsid w:val="009E5759"/>
    <w:rsid w:val="009E6554"/>
    <w:rsid w:val="00A039DC"/>
    <w:rsid w:val="00A11031"/>
    <w:rsid w:val="00A13714"/>
    <w:rsid w:val="00A25253"/>
    <w:rsid w:val="00A25A0E"/>
    <w:rsid w:val="00A34CBD"/>
    <w:rsid w:val="00A435D8"/>
    <w:rsid w:val="00A44241"/>
    <w:rsid w:val="00A464D0"/>
    <w:rsid w:val="00A541C8"/>
    <w:rsid w:val="00A55F3B"/>
    <w:rsid w:val="00A6042A"/>
    <w:rsid w:val="00A610D1"/>
    <w:rsid w:val="00A62855"/>
    <w:rsid w:val="00A6597E"/>
    <w:rsid w:val="00A66761"/>
    <w:rsid w:val="00A6774C"/>
    <w:rsid w:val="00A70A73"/>
    <w:rsid w:val="00A70F66"/>
    <w:rsid w:val="00A72408"/>
    <w:rsid w:val="00A84B12"/>
    <w:rsid w:val="00A84F92"/>
    <w:rsid w:val="00A850AD"/>
    <w:rsid w:val="00A962EF"/>
    <w:rsid w:val="00AA3EE6"/>
    <w:rsid w:val="00AA6DE8"/>
    <w:rsid w:val="00AB6BE4"/>
    <w:rsid w:val="00AC00EB"/>
    <w:rsid w:val="00AC0357"/>
    <w:rsid w:val="00AC1858"/>
    <w:rsid w:val="00AD101E"/>
    <w:rsid w:val="00AE03EB"/>
    <w:rsid w:val="00AE32A9"/>
    <w:rsid w:val="00AE444C"/>
    <w:rsid w:val="00AE46D9"/>
    <w:rsid w:val="00AF3543"/>
    <w:rsid w:val="00AF6282"/>
    <w:rsid w:val="00B06888"/>
    <w:rsid w:val="00B14E39"/>
    <w:rsid w:val="00B164CB"/>
    <w:rsid w:val="00B16D72"/>
    <w:rsid w:val="00B344F8"/>
    <w:rsid w:val="00B360FA"/>
    <w:rsid w:val="00B441D2"/>
    <w:rsid w:val="00B54016"/>
    <w:rsid w:val="00B54BF0"/>
    <w:rsid w:val="00B678E1"/>
    <w:rsid w:val="00B71498"/>
    <w:rsid w:val="00B73545"/>
    <w:rsid w:val="00B759AF"/>
    <w:rsid w:val="00B810F8"/>
    <w:rsid w:val="00B854CC"/>
    <w:rsid w:val="00B9310A"/>
    <w:rsid w:val="00B94D45"/>
    <w:rsid w:val="00BA14E0"/>
    <w:rsid w:val="00BA173B"/>
    <w:rsid w:val="00BA789F"/>
    <w:rsid w:val="00BB224F"/>
    <w:rsid w:val="00BB3A7D"/>
    <w:rsid w:val="00BB45C6"/>
    <w:rsid w:val="00BC289D"/>
    <w:rsid w:val="00BC3A14"/>
    <w:rsid w:val="00BC4ACD"/>
    <w:rsid w:val="00BC69F1"/>
    <w:rsid w:val="00BD40DE"/>
    <w:rsid w:val="00BD4C60"/>
    <w:rsid w:val="00BD5A85"/>
    <w:rsid w:val="00BD7B4A"/>
    <w:rsid w:val="00BE3F12"/>
    <w:rsid w:val="00BE528F"/>
    <w:rsid w:val="00BE5AF5"/>
    <w:rsid w:val="00BF1D59"/>
    <w:rsid w:val="00BF4769"/>
    <w:rsid w:val="00BF6E20"/>
    <w:rsid w:val="00C044F2"/>
    <w:rsid w:val="00C06E44"/>
    <w:rsid w:val="00C07D46"/>
    <w:rsid w:val="00C169E7"/>
    <w:rsid w:val="00C2105F"/>
    <w:rsid w:val="00C3211E"/>
    <w:rsid w:val="00C33055"/>
    <w:rsid w:val="00C33675"/>
    <w:rsid w:val="00C37B80"/>
    <w:rsid w:val="00C406DE"/>
    <w:rsid w:val="00C45C8D"/>
    <w:rsid w:val="00C46CAD"/>
    <w:rsid w:val="00C65D9B"/>
    <w:rsid w:val="00C67044"/>
    <w:rsid w:val="00C70013"/>
    <w:rsid w:val="00C75FD8"/>
    <w:rsid w:val="00C85F11"/>
    <w:rsid w:val="00C90BEB"/>
    <w:rsid w:val="00C924B8"/>
    <w:rsid w:val="00C94929"/>
    <w:rsid w:val="00CA3404"/>
    <w:rsid w:val="00CA40EE"/>
    <w:rsid w:val="00CA4A2E"/>
    <w:rsid w:val="00CB0B50"/>
    <w:rsid w:val="00CC0422"/>
    <w:rsid w:val="00CC0655"/>
    <w:rsid w:val="00CC42BC"/>
    <w:rsid w:val="00CD651C"/>
    <w:rsid w:val="00CE712D"/>
    <w:rsid w:val="00CF59CE"/>
    <w:rsid w:val="00D1119B"/>
    <w:rsid w:val="00D11A48"/>
    <w:rsid w:val="00D16FDA"/>
    <w:rsid w:val="00D2133F"/>
    <w:rsid w:val="00D2308C"/>
    <w:rsid w:val="00D32E08"/>
    <w:rsid w:val="00D55F21"/>
    <w:rsid w:val="00D572CC"/>
    <w:rsid w:val="00D57391"/>
    <w:rsid w:val="00D60194"/>
    <w:rsid w:val="00D70C81"/>
    <w:rsid w:val="00D77B6A"/>
    <w:rsid w:val="00D804B1"/>
    <w:rsid w:val="00D85D21"/>
    <w:rsid w:val="00D8650D"/>
    <w:rsid w:val="00DA31C5"/>
    <w:rsid w:val="00DA4251"/>
    <w:rsid w:val="00DB3067"/>
    <w:rsid w:val="00DB7A2F"/>
    <w:rsid w:val="00DC4EC1"/>
    <w:rsid w:val="00DC4F48"/>
    <w:rsid w:val="00DC5A76"/>
    <w:rsid w:val="00DC5F14"/>
    <w:rsid w:val="00DD2E4B"/>
    <w:rsid w:val="00DD483E"/>
    <w:rsid w:val="00DD7305"/>
    <w:rsid w:val="00DE3A01"/>
    <w:rsid w:val="00DF2D31"/>
    <w:rsid w:val="00DF63FC"/>
    <w:rsid w:val="00DF793C"/>
    <w:rsid w:val="00E001B3"/>
    <w:rsid w:val="00E01220"/>
    <w:rsid w:val="00E01D75"/>
    <w:rsid w:val="00E02006"/>
    <w:rsid w:val="00E059E9"/>
    <w:rsid w:val="00E10BAC"/>
    <w:rsid w:val="00E228CD"/>
    <w:rsid w:val="00E24B1A"/>
    <w:rsid w:val="00E26E20"/>
    <w:rsid w:val="00E272A0"/>
    <w:rsid w:val="00E27649"/>
    <w:rsid w:val="00E30A1E"/>
    <w:rsid w:val="00E346D6"/>
    <w:rsid w:val="00E41659"/>
    <w:rsid w:val="00E448CB"/>
    <w:rsid w:val="00E47917"/>
    <w:rsid w:val="00E5268A"/>
    <w:rsid w:val="00E53C61"/>
    <w:rsid w:val="00E54D64"/>
    <w:rsid w:val="00E6372D"/>
    <w:rsid w:val="00E733B0"/>
    <w:rsid w:val="00E762C2"/>
    <w:rsid w:val="00E778DE"/>
    <w:rsid w:val="00E81CE5"/>
    <w:rsid w:val="00E82703"/>
    <w:rsid w:val="00E82DCD"/>
    <w:rsid w:val="00E86EC8"/>
    <w:rsid w:val="00E90D5A"/>
    <w:rsid w:val="00E92876"/>
    <w:rsid w:val="00EA505E"/>
    <w:rsid w:val="00EA7E75"/>
    <w:rsid w:val="00EB09D5"/>
    <w:rsid w:val="00EC07EA"/>
    <w:rsid w:val="00EC19DC"/>
    <w:rsid w:val="00EC25E2"/>
    <w:rsid w:val="00EC4579"/>
    <w:rsid w:val="00EC4788"/>
    <w:rsid w:val="00ED3368"/>
    <w:rsid w:val="00EF1B00"/>
    <w:rsid w:val="00EF5A1D"/>
    <w:rsid w:val="00F055B8"/>
    <w:rsid w:val="00F064FD"/>
    <w:rsid w:val="00F1200F"/>
    <w:rsid w:val="00F127B2"/>
    <w:rsid w:val="00F14929"/>
    <w:rsid w:val="00F2558C"/>
    <w:rsid w:val="00F25614"/>
    <w:rsid w:val="00F26BC0"/>
    <w:rsid w:val="00F448DF"/>
    <w:rsid w:val="00F44A9E"/>
    <w:rsid w:val="00F55838"/>
    <w:rsid w:val="00F62130"/>
    <w:rsid w:val="00F641F9"/>
    <w:rsid w:val="00F64216"/>
    <w:rsid w:val="00F66655"/>
    <w:rsid w:val="00F677E7"/>
    <w:rsid w:val="00F70F10"/>
    <w:rsid w:val="00F756DB"/>
    <w:rsid w:val="00F762D8"/>
    <w:rsid w:val="00F77502"/>
    <w:rsid w:val="00F77AD7"/>
    <w:rsid w:val="00F80859"/>
    <w:rsid w:val="00F84415"/>
    <w:rsid w:val="00F8585D"/>
    <w:rsid w:val="00F85B55"/>
    <w:rsid w:val="00F8663C"/>
    <w:rsid w:val="00F9013E"/>
    <w:rsid w:val="00F92611"/>
    <w:rsid w:val="00F92CA0"/>
    <w:rsid w:val="00F93A37"/>
    <w:rsid w:val="00F9526D"/>
    <w:rsid w:val="00FA07DD"/>
    <w:rsid w:val="00FA2212"/>
    <w:rsid w:val="00FA7620"/>
    <w:rsid w:val="00FB1398"/>
    <w:rsid w:val="00FB4A1A"/>
    <w:rsid w:val="00FB5A3B"/>
    <w:rsid w:val="00FC70BF"/>
    <w:rsid w:val="00FF326B"/>
    <w:rsid w:val="00FF7C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01721A7E-12D0-43D4-820B-C568B999D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4CC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043BA1"/>
    <w:pPr>
      <w:keepNext/>
      <w:jc w:val="both"/>
      <w:outlineLvl w:val="3"/>
    </w:pPr>
    <w:rPr>
      <w:rFonts w:eastAsia="Arial Unicode MS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basedOn w:val="a0"/>
    <w:link w:val="a4"/>
    <w:locked/>
    <w:rsid w:val="00043BA1"/>
    <w:rPr>
      <w:rFonts w:ascii="Arial" w:hAnsi="Arial" w:cs="Arial"/>
      <w:sz w:val="24"/>
      <w:szCs w:val="24"/>
    </w:rPr>
  </w:style>
  <w:style w:type="paragraph" w:styleId="a4">
    <w:name w:val="Body Text Indent"/>
    <w:aliases w:val="Надин стиль,Основной текст 1,Нумерованный список !!,Iniiaiie oaeno 1,Ioia?iaaiiue nienie !!,Iaaei noeeu"/>
    <w:basedOn w:val="a"/>
    <w:link w:val="a3"/>
    <w:unhideWhenUsed/>
    <w:rsid w:val="00043BA1"/>
    <w:pPr>
      <w:ind w:firstLine="720"/>
      <w:jc w:val="both"/>
    </w:pPr>
    <w:rPr>
      <w:rFonts w:ascii="Arial" w:eastAsiaTheme="minorHAnsi" w:hAnsi="Arial" w:cs="Arial"/>
      <w:lang w:eastAsia="en-US"/>
    </w:rPr>
  </w:style>
  <w:style w:type="character" w:customStyle="1" w:styleId="11">
    <w:name w:val="Основной текст с отступом Знак1"/>
    <w:basedOn w:val="a0"/>
    <w:uiPriority w:val="99"/>
    <w:semiHidden/>
    <w:rsid w:val="00043B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uiPriority w:val="34"/>
    <w:qFormat/>
    <w:rsid w:val="00043BA1"/>
    <w:pPr>
      <w:ind w:left="720"/>
      <w:contextualSpacing/>
    </w:pPr>
  </w:style>
  <w:style w:type="paragraph" w:customStyle="1" w:styleId="ConsPlusNormal">
    <w:name w:val="ConsPlusNormal"/>
    <w:qFormat/>
    <w:rsid w:val="00043BA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Doc">
    <w:name w:val="HeadDoc"/>
    <w:rsid w:val="00043BA1"/>
    <w:pPr>
      <w:keepLine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21">
    <w:name w:val="Font Style21"/>
    <w:uiPriority w:val="99"/>
    <w:rsid w:val="00043BA1"/>
    <w:rPr>
      <w:rFonts w:ascii="Times New Roman" w:hAnsi="Times New Roman" w:cs="Times New Roman" w:hint="default"/>
      <w:sz w:val="26"/>
      <w:szCs w:val="26"/>
    </w:rPr>
  </w:style>
  <w:style w:type="character" w:customStyle="1" w:styleId="40">
    <w:name w:val="Заголовок 4 Знак"/>
    <w:basedOn w:val="a0"/>
    <w:link w:val="4"/>
    <w:rsid w:val="00043BA1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rsid w:val="00043BA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43B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043BA1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Body Text"/>
    <w:basedOn w:val="a"/>
    <w:link w:val="ab"/>
    <w:uiPriority w:val="99"/>
    <w:unhideWhenUsed/>
    <w:rsid w:val="00A6774C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A677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B15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6209B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209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9504D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9504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773312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77331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6">
    <w:name w:val="Абзац списка Знак"/>
    <w:link w:val="a5"/>
    <w:uiPriority w:val="34"/>
    <w:locked/>
    <w:rsid w:val="00ED33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C4C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blk">
    <w:name w:val="blk"/>
    <w:basedOn w:val="a0"/>
    <w:rsid w:val="005733BE"/>
  </w:style>
  <w:style w:type="character" w:customStyle="1" w:styleId="af0">
    <w:name w:val="Текст сноски Знак"/>
    <w:aliases w:val="Знак Знак Знак Знак Знак,Знак Знак Знак Знак Знак Знак Знак Знак,Знак Знак Знак Знак1,Знак Знак Знак Знак Знак Знак Знак Знак Знак Знак,Знак8 Знак,fn Знак,ft Знак"/>
    <w:basedOn w:val="a0"/>
    <w:link w:val="af1"/>
    <w:uiPriority w:val="99"/>
    <w:semiHidden/>
    <w:locked/>
    <w:rsid w:val="00325216"/>
  </w:style>
  <w:style w:type="paragraph" w:styleId="af1">
    <w:name w:val="footnote text"/>
    <w:aliases w:val="Знак Знак Знак Знак,Знак Знак Знак Знак Знак Знак Знак,Знак Знак Знак,Знак Знак Знак Знак Знак Знак Знак Знак Знак,Знак8,fn,ft"/>
    <w:basedOn w:val="a"/>
    <w:link w:val="af0"/>
    <w:uiPriority w:val="99"/>
    <w:semiHidden/>
    <w:unhideWhenUsed/>
    <w:qFormat/>
    <w:rsid w:val="0032521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2">
    <w:name w:val="Текст сноски Знак1"/>
    <w:basedOn w:val="a0"/>
    <w:uiPriority w:val="99"/>
    <w:semiHidden/>
    <w:rsid w:val="0032521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aliases w:val="ftref,Referencia nota al pie,Знак сноски-FN,Ciae niinee-FN,Знак сноски 1,fr,Used by Word for Help footnote symbols,Ссылка на сноску 45,Footnote Reference Number,Appel note de bas de page,SUPERS,Ciae niinee 1,анкета сноска,Odwołanie przypisu"/>
    <w:uiPriority w:val="99"/>
    <w:unhideWhenUsed/>
    <w:qFormat/>
    <w:rsid w:val="003252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8CF131-C0DC-4738-8B5B-E4D04D43B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3960</TotalTime>
  <Pages>9</Pages>
  <Words>3023</Words>
  <Characters>17237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Симутин С.А.</dc:creator>
  <cp:lastModifiedBy>simutin</cp:lastModifiedBy>
  <cp:revision>82</cp:revision>
  <cp:lastPrinted>2021-12-07T10:28:00Z</cp:lastPrinted>
  <dcterms:created xsi:type="dcterms:W3CDTF">2020-11-24T03:19:00Z</dcterms:created>
  <dcterms:modified xsi:type="dcterms:W3CDTF">2021-12-07T10:29:00Z</dcterms:modified>
</cp:coreProperties>
</file>