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5"/>
      </w:tblGrid>
      <w:tr w:rsidR="00F60881" w:rsidRPr="003D6B8E" w:rsidTr="00C925F9">
        <w:tc>
          <w:tcPr>
            <w:tcW w:w="9571" w:type="dxa"/>
            <w:shd w:val="clear" w:color="auto" w:fill="auto"/>
          </w:tcPr>
          <w:p w:rsidR="00F60881" w:rsidRPr="003D6B8E" w:rsidRDefault="00F60881" w:rsidP="00C9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881" w:rsidRPr="00013D63" w:rsidRDefault="00F60881" w:rsidP="00C925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3D63">
              <w:rPr>
                <w:rFonts w:ascii="Arial" w:hAnsi="Arial" w:cs="Arial"/>
                <w:b/>
                <w:sz w:val="22"/>
                <w:szCs w:val="22"/>
              </w:rPr>
              <w:t>Перечень организаций телерадиовещания и периодических печатных изданий, обязанных предоставлять эфирное время, печатную площадь для проведения агитации на дополнительных выборах депутата Дудинского городского Совета депутатов.</w:t>
            </w:r>
          </w:p>
          <w:p w:rsidR="00F60881" w:rsidRDefault="00F60881" w:rsidP="00C925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881" w:rsidRPr="00013D63" w:rsidRDefault="00F60881" w:rsidP="00C925F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3D63">
              <w:rPr>
                <w:rFonts w:ascii="Arial" w:hAnsi="Arial" w:cs="Arial"/>
                <w:b/>
                <w:sz w:val="22"/>
                <w:szCs w:val="22"/>
              </w:rPr>
              <w:t>Муниципальное унитарное казенное предприятие Таймырского Долгано-Ненецкого муниципального района «Редакционно-полиграфический комплекс «Таймыр» - радиоканал «</w:t>
            </w:r>
            <w:proofErr w:type="spellStart"/>
            <w:r w:rsidRPr="00013D63">
              <w:rPr>
                <w:rFonts w:ascii="Arial" w:hAnsi="Arial" w:cs="Arial"/>
                <w:b/>
                <w:sz w:val="22"/>
                <w:szCs w:val="22"/>
              </w:rPr>
              <w:t>Авторадио-Дудинка</w:t>
            </w:r>
            <w:proofErr w:type="spellEnd"/>
            <w:r w:rsidRPr="00013D63">
              <w:rPr>
                <w:rFonts w:ascii="Arial" w:hAnsi="Arial" w:cs="Arial"/>
                <w:b/>
                <w:sz w:val="22"/>
                <w:szCs w:val="22"/>
              </w:rPr>
              <w:t>».</w:t>
            </w:r>
          </w:p>
          <w:p w:rsidR="00F60881" w:rsidRPr="00013D63" w:rsidRDefault="00F60881" w:rsidP="00C925F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3D63">
              <w:rPr>
                <w:rFonts w:ascii="Arial" w:hAnsi="Arial" w:cs="Arial"/>
                <w:b/>
                <w:sz w:val="22"/>
                <w:szCs w:val="22"/>
              </w:rPr>
              <w:t>Муниципальное унитарное казенное предприятие Таймырского Долгано-Ненецкого муниципального района «Редакционно-полиграфический комплекс «Таймыр» - газета «Таймыр».</w:t>
            </w:r>
          </w:p>
          <w:p w:rsidR="00F60881" w:rsidRPr="00013D63" w:rsidRDefault="00F60881" w:rsidP="00C925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3D6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F60881" w:rsidRPr="003D6B8E" w:rsidRDefault="00F60881" w:rsidP="00C925F9">
            <w:pPr>
              <w:ind w:left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881" w:rsidRPr="003D6B8E" w:rsidRDefault="00F60881" w:rsidP="00C925F9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66460D" w:rsidRPr="00F60881" w:rsidRDefault="0066460D">
      <w:pPr>
        <w:rPr>
          <w:lang w:val="en-US"/>
        </w:rPr>
      </w:pPr>
      <w:bookmarkStart w:id="0" w:name="_GoBack"/>
      <w:bookmarkEnd w:id="0"/>
    </w:p>
    <w:sectPr w:rsidR="0066460D" w:rsidRPr="00F60881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A9E"/>
    <w:multiLevelType w:val="hybridMultilevel"/>
    <w:tmpl w:val="1F7C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>
    <w:useFELayout/>
  </w:compat>
  <w:rsids>
    <w:rsidRoot w:val="00F60881"/>
    <w:rsid w:val="001D3A74"/>
    <w:rsid w:val="0066460D"/>
    <w:rsid w:val="006E62C8"/>
    <w:rsid w:val="00E04E35"/>
    <w:rsid w:val="00F6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8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8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2</cp:revision>
  <dcterms:created xsi:type="dcterms:W3CDTF">2014-07-29T07:11:00Z</dcterms:created>
  <dcterms:modified xsi:type="dcterms:W3CDTF">2014-07-29T07:11:00Z</dcterms:modified>
</cp:coreProperties>
</file>