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4" w:rsidRDefault="00F36E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6EA4" w:rsidRDefault="00F36EA4">
      <w:pPr>
        <w:pStyle w:val="ConsPlusNormal"/>
        <w:jc w:val="both"/>
        <w:outlineLvl w:val="0"/>
      </w:pPr>
    </w:p>
    <w:p w:rsidR="00F36EA4" w:rsidRDefault="00F36EA4">
      <w:pPr>
        <w:pStyle w:val="ConsPlusTitle"/>
        <w:jc w:val="center"/>
        <w:outlineLvl w:val="0"/>
      </w:pPr>
      <w:r>
        <w:t>ПРАВИТЕЛЬСТВО КРАСНОЯРСКОГО КРАЯ</w:t>
      </w:r>
    </w:p>
    <w:p w:rsidR="00F36EA4" w:rsidRDefault="00F36EA4">
      <w:pPr>
        <w:pStyle w:val="ConsPlusTitle"/>
        <w:jc w:val="center"/>
      </w:pPr>
    </w:p>
    <w:p w:rsidR="00F36EA4" w:rsidRDefault="00F36EA4">
      <w:pPr>
        <w:pStyle w:val="ConsPlusTitle"/>
        <w:jc w:val="center"/>
      </w:pPr>
      <w:r>
        <w:t>ПОСТАНОВЛЕНИЕ</w:t>
      </w:r>
    </w:p>
    <w:p w:rsidR="00F36EA4" w:rsidRDefault="00F36EA4">
      <w:pPr>
        <w:pStyle w:val="ConsPlusTitle"/>
        <w:jc w:val="center"/>
      </w:pPr>
      <w:r>
        <w:t>от 20 февраля 2014 г. N 50-п</w:t>
      </w:r>
    </w:p>
    <w:p w:rsidR="00F36EA4" w:rsidRDefault="00F36EA4">
      <w:pPr>
        <w:pStyle w:val="ConsPlusTitle"/>
        <w:jc w:val="center"/>
      </w:pPr>
    </w:p>
    <w:p w:rsidR="00F36EA4" w:rsidRDefault="00F36EA4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F36EA4" w:rsidRDefault="00F36EA4">
      <w:pPr>
        <w:pStyle w:val="ConsPlusTitle"/>
        <w:jc w:val="center"/>
      </w:pPr>
      <w:r>
        <w:t>ЧАСТИ ЗАТРАТ НА УПЛАТУ ПРОЦЕНТОВ ПО ИНВЕСТИЦИОННЫМ КРЕДИТАМ,</w:t>
      </w:r>
    </w:p>
    <w:p w:rsidR="00F36EA4" w:rsidRDefault="00F36EA4">
      <w:pPr>
        <w:pStyle w:val="ConsPlusTitle"/>
        <w:jc w:val="center"/>
      </w:pPr>
      <w:r>
        <w:t>ПОЛУЧЕННЫМ В РОССИЙСКИХ КРЕДИТНЫХ ОРГАНИЗАЦИЯХ</w:t>
      </w:r>
    </w:p>
    <w:p w:rsidR="00F36EA4" w:rsidRDefault="00F36EA4">
      <w:pPr>
        <w:pStyle w:val="ConsPlusTitle"/>
        <w:jc w:val="center"/>
      </w:pPr>
      <w:r>
        <w:t>И ГОСУДАРСТВЕННОЙ КОРПОРАЦИИ "БАНК РАЗВИТИЯ</w:t>
      </w:r>
    </w:p>
    <w:p w:rsidR="00F36EA4" w:rsidRDefault="00F36EA4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F36EA4" w:rsidRDefault="00F36EA4">
      <w:pPr>
        <w:pStyle w:val="ConsPlusTitle"/>
        <w:jc w:val="center"/>
      </w:pPr>
      <w:r>
        <w:t>И ИНВЕСТИЦИОННЫМ ЗАЙМАМ, ПОЛУЧЕННЫМ В СЕЛЬСКОХОЗЯЙСТВЕННЫХ</w:t>
      </w:r>
    </w:p>
    <w:p w:rsidR="00F36EA4" w:rsidRDefault="00F36EA4">
      <w:pPr>
        <w:pStyle w:val="ConsPlusTitle"/>
        <w:jc w:val="center"/>
      </w:pPr>
      <w:r>
        <w:t>КРЕДИТНЫХ ПОТРЕБИТЕЛЬСКИХ КООПЕРАТИВАХ, НА СРОК ДО 8 ЛЕТ,</w:t>
      </w:r>
    </w:p>
    <w:p w:rsidR="00F36EA4" w:rsidRDefault="00F36EA4">
      <w:pPr>
        <w:pStyle w:val="ConsPlusTitle"/>
        <w:jc w:val="center"/>
      </w:pPr>
      <w:r>
        <w:t>ДО 10 ЛЕТ И ДО 15 ЛЕТ, В ТОМ ЧИСЛЕ ПЕРЕЧНЯ, ФОРМ И СРОКОВ</w:t>
      </w:r>
    </w:p>
    <w:p w:rsidR="00F36EA4" w:rsidRDefault="00F36EA4">
      <w:pPr>
        <w:pStyle w:val="ConsPlusTitle"/>
        <w:jc w:val="center"/>
      </w:pPr>
      <w:r>
        <w:t>ПРЕДСТАВЛЕНИЯ И РАССМОТРЕНИЯ ДОКУМЕНТОВ, НЕОБХОДИМЫХ</w:t>
      </w:r>
    </w:p>
    <w:p w:rsidR="00F36EA4" w:rsidRDefault="00F36EA4">
      <w:pPr>
        <w:pStyle w:val="ConsPlusTitle"/>
        <w:jc w:val="center"/>
      </w:pPr>
      <w:r>
        <w:t>ДЛЯ ПОЛУЧЕНИЯ СУБСИДИЙ</w:t>
      </w:r>
    </w:p>
    <w:p w:rsidR="00F36EA4" w:rsidRDefault="00F36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E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6">
              <w:r>
                <w:rPr>
                  <w:color w:val="0000FF"/>
                </w:rPr>
                <w:t>N 566-п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10.07.2015 </w:t>
            </w:r>
            <w:hyperlink r:id="rId8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,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9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10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11">
              <w:r>
                <w:rPr>
                  <w:color w:val="0000FF"/>
                </w:rPr>
                <w:t>N 669-п</w:t>
              </w:r>
            </w:hyperlink>
            <w:r>
              <w:rPr>
                <w:color w:val="392C69"/>
              </w:rPr>
              <w:t>,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12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29.05.2018 </w:t>
            </w:r>
            <w:hyperlink r:id="rId13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>
              <w:r>
                <w:rPr>
                  <w:color w:val="0000FF"/>
                </w:rPr>
                <w:t>N 649-п</w:t>
              </w:r>
            </w:hyperlink>
            <w:r>
              <w:rPr>
                <w:color w:val="392C69"/>
              </w:rPr>
              <w:t>,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5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03.12.2019 </w:t>
            </w:r>
            <w:hyperlink r:id="rId16">
              <w:r>
                <w:rPr>
                  <w:color w:val="0000FF"/>
                </w:rPr>
                <w:t>N 659-п</w:t>
              </w:r>
            </w:hyperlink>
            <w:r>
              <w:rPr>
                <w:color w:val="392C69"/>
              </w:rPr>
              <w:t xml:space="preserve">, от 06.04.2020 </w:t>
            </w:r>
            <w:hyperlink r:id="rId17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8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19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3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4">
        <w:r>
          <w:rPr>
            <w:color w:val="0000FF"/>
          </w:rPr>
          <w:t>подпунктами "д"</w:t>
        </w:r>
      </w:hyperlink>
      <w:r>
        <w:t xml:space="preserve">, </w:t>
      </w:r>
      <w:hyperlink r:id="rId25">
        <w:r>
          <w:rPr>
            <w:color w:val="0000FF"/>
          </w:rPr>
          <w:t>"е" пункта 2 статьи 1</w:t>
        </w:r>
      </w:hyperlink>
      <w: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26">
        <w:r>
          <w:rPr>
            <w:color w:val="0000FF"/>
          </w:rPr>
          <w:t>статьями 50</w:t>
        </w:r>
      </w:hyperlink>
      <w:r>
        <w:t xml:space="preserve">, </w:t>
      </w:r>
      <w:hyperlink r:id="rId27">
        <w:r>
          <w:rPr>
            <w:color w:val="0000FF"/>
          </w:rPr>
          <w:t>52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 постановляю:</w:t>
      </w:r>
    </w:p>
    <w:p w:rsidR="00F36EA4" w:rsidRDefault="00F36EA4">
      <w:pPr>
        <w:pStyle w:val="ConsPlusNormal"/>
        <w:jc w:val="both"/>
      </w:pPr>
      <w:r>
        <w:t xml:space="preserve">(преамбула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399-п)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8 лет, до 10 лет и до 15 лет, в том числе перечень, формы и сроки представления и рассмотрения документов, необходимых для получения субсидий, согласно приложению.</w:t>
      </w:r>
    </w:p>
    <w:p w:rsidR="00F36EA4" w:rsidRDefault="00F36EA4">
      <w:pPr>
        <w:pStyle w:val="ConsPlusNormal"/>
        <w:jc w:val="both"/>
      </w:pPr>
      <w:r>
        <w:t xml:space="preserve">(в ред. Постановлений Правительства Красноярского края от 06.04.2018 </w:t>
      </w:r>
      <w:hyperlink r:id="rId29">
        <w:r>
          <w:rPr>
            <w:color w:val="0000FF"/>
          </w:rPr>
          <w:t>N 166-п</w:t>
        </w:r>
      </w:hyperlink>
      <w:r>
        <w:t xml:space="preserve">, от 31.10.2018 </w:t>
      </w:r>
      <w:hyperlink r:id="rId30">
        <w:r>
          <w:rPr>
            <w:color w:val="0000FF"/>
          </w:rPr>
          <w:t>N 649-п</w:t>
        </w:r>
      </w:hyperlink>
      <w:r>
        <w:t>)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2 - 2.1. Утратили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06.04.2018 N 166-п.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F36EA4" w:rsidRDefault="00F36EA4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108-п "Об утверждении </w:t>
      </w:r>
      <w:r>
        <w:lastRenderedPageBreak/>
        <w:t>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организационно-правовой формы, крестьянским (фермерским) хозяйствам и сельскохозяйственным потребительским кооперативам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2004 года по 31 декабря 2012 года включительно на срок от 2 до 8 лет, в том числе перечня, форм, сроков представления и рассмотрения документов, необходимых для получения указанных субсидий";</w:t>
      </w:r>
    </w:p>
    <w:p w:rsidR="00F36EA4" w:rsidRDefault="00F36EA4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13.11.2013 N 583-п "О внесении изменений в Постановление Правительства Красноярского края от 22.03.2013 N 108-п "Об утверждении 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организационно-правовой формы, крестьянским (фермерским) хозяйствам и сельскохозяйственным потребительским кооперативам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2004 года по 31 декабря 2012 года включительно на срок от 2 до 8 лет, в том числе перечня, форм, сроков представления и рассмотрения документов, необходимых для получения указанных субсидий";</w:t>
      </w:r>
    </w:p>
    <w:p w:rsidR="00F36EA4" w:rsidRDefault="00F36EA4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109-п "Об утверждении 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организационно-правовой формы, крестьянским (фермерским) хозяйствам и сельскохозяйственным потребительским кооперативам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2013 года, на срок от 2 до 8 лет, в том числе перечня, форм, сроков представления и рассмотрения документов, необходимых для получения указанных субсидий";</w:t>
      </w:r>
    </w:p>
    <w:p w:rsidR="00F36EA4" w:rsidRDefault="00F36EA4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13.11.2013 N 579-п "О внесении изменений в Постановление Правительства Красноярского края от 22.03.2013 N 109-п "Об утверждении 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организационно-правовой формы, крестьянским (фермерским) хозяйствам и сельскохозяйственным потребительским кооперативам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2013 года, на срок от 2 до 8 лет, в том числе перечня, форм, сроков представления и рассмотрения документов, необходимых для получения указанных субсидий".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4. Опубликовать Постановление на "Официальном интернет-портале правовой информации Красноярского края" (www.zakon.krskstate.ru).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</w:pPr>
      <w:r>
        <w:t>Первый заместитель</w:t>
      </w:r>
    </w:p>
    <w:p w:rsidR="00F36EA4" w:rsidRDefault="00F36EA4">
      <w:pPr>
        <w:pStyle w:val="ConsPlusNormal"/>
        <w:jc w:val="right"/>
      </w:pPr>
      <w:r>
        <w:t>Губернатора края -</w:t>
      </w:r>
    </w:p>
    <w:p w:rsidR="00F36EA4" w:rsidRDefault="00F36EA4">
      <w:pPr>
        <w:pStyle w:val="ConsPlusNormal"/>
        <w:jc w:val="right"/>
      </w:pPr>
      <w:r>
        <w:t>председатель</w:t>
      </w:r>
    </w:p>
    <w:p w:rsidR="00F36EA4" w:rsidRDefault="00F36EA4">
      <w:pPr>
        <w:pStyle w:val="ConsPlusNormal"/>
        <w:jc w:val="right"/>
      </w:pPr>
      <w:r>
        <w:t>Правительства края</w:t>
      </w:r>
    </w:p>
    <w:p w:rsidR="00F36EA4" w:rsidRDefault="00F36EA4">
      <w:pPr>
        <w:pStyle w:val="ConsPlusNormal"/>
        <w:jc w:val="right"/>
      </w:pPr>
      <w:r>
        <w:t>В.П.ТОМЕНКО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0"/>
      </w:pPr>
      <w:r>
        <w:t>Приложение N 1</w:t>
      </w:r>
    </w:p>
    <w:p w:rsidR="00F36EA4" w:rsidRDefault="00F36EA4">
      <w:pPr>
        <w:pStyle w:val="ConsPlusNormal"/>
        <w:jc w:val="right"/>
      </w:pPr>
      <w:r>
        <w:t>к Постановлению</w:t>
      </w:r>
    </w:p>
    <w:p w:rsidR="00F36EA4" w:rsidRDefault="00F36EA4">
      <w:pPr>
        <w:pStyle w:val="ConsPlusNormal"/>
        <w:jc w:val="right"/>
      </w:pPr>
      <w:r>
        <w:t>Правительства Красноярского края</w:t>
      </w:r>
    </w:p>
    <w:p w:rsidR="00F36EA4" w:rsidRDefault="00F36EA4">
      <w:pPr>
        <w:pStyle w:val="ConsPlusNormal"/>
        <w:jc w:val="right"/>
      </w:pPr>
      <w:r>
        <w:t>от 20 февраля 2014 г. N 50-п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</w:pPr>
      <w:bookmarkStart w:id="0" w:name="P52"/>
      <w:bookmarkEnd w:id="0"/>
      <w:r>
        <w:t>ПОРЯДОК</w:t>
      </w:r>
    </w:p>
    <w:p w:rsidR="00F36EA4" w:rsidRDefault="00F36EA4">
      <w:pPr>
        <w:pStyle w:val="ConsPlusTitle"/>
        <w:jc w:val="center"/>
      </w:pPr>
      <w:r>
        <w:t>ПРЕДОСТАВЛЕНИЯ СУБСИДИЙ НА ВОЗМЕЩЕНИЕ ЧАСТИ ЗАТРАТ НА УПЛАТУ</w:t>
      </w:r>
    </w:p>
    <w:p w:rsidR="00F36EA4" w:rsidRDefault="00F36EA4">
      <w:pPr>
        <w:pStyle w:val="ConsPlusTitle"/>
        <w:jc w:val="center"/>
      </w:pPr>
      <w:r>
        <w:t>ПРОЦЕНТОВ ПО ИНВЕСТИЦИОННЫМ КРЕДИТАМ, ПОЛУЧЕННЫМ</w:t>
      </w:r>
    </w:p>
    <w:p w:rsidR="00F36EA4" w:rsidRDefault="00F36EA4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F36EA4" w:rsidRDefault="00F36EA4">
      <w:pPr>
        <w:pStyle w:val="ConsPlusTitle"/>
        <w:jc w:val="center"/>
      </w:pPr>
      <w:r>
        <w:t>КОРПОРАЦИИ "БАНК РАЗВИТИЯ И ВНЕШНЕЭКОНОМИЧЕСКОЙ ДЕЯТЕЛЬНОСТИ</w:t>
      </w:r>
    </w:p>
    <w:p w:rsidR="00F36EA4" w:rsidRDefault="00F36EA4">
      <w:pPr>
        <w:pStyle w:val="ConsPlusTitle"/>
        <w:jc w:val="center"/>
      </w:pPr>
      <w:r>
        <w:t>(ВНЕШЭКОНОМБАНК)", И ИНВЕСТИЦИОННЫМ ЗАЙМАМ, ПОЛУЧЕННЫМ</w:t>
      </w:r>
    </w:p>
    <w:p w:rsidR="00F36EA4" w:rsidRDefault="00F36EA4">
      <w:pPr>
        <w:pStyle w:val="ConsPlusTitle"/>
        <w:jc w:val="center"/>
      </w:pPr>
      <w:r>
        <w:t>В СЕЛЬСКОХОЗЯЙСТВЕННЫХ КРЕДИТНЫХ ПОТРЕБИТЕЛЬСКИХ</w:t>
      </w:r>
    </w:p>
    <w:p w:rsidR="00F36EA4" w:rsidRDefault="00F36EA4">
      <w:pPr>
        <w:pStyle w:val="ConsPlusTitle"/>
        <w:jc w:val="center"/>
      </w:pPr>
      <w:r>
        <w:t>КООПЕРАТИВАХ, НА СРОК ДО 8 ЛЕТ, ДО 10 ЛЕТ И ДО 15 ЛЕТ, В ТОМ</w:t>
      </w:r>
    </w:p>
    <w:p w:rsidR="00F36EA4" w:rsidRDefault="00F36EA4">
      <w:pPr>
        <w:pStyle w:val="ConsPlusTitle"/>
        <w:jc w:val="center"/>
      </w:pPr>
      <w:r>
        <w:t>ЧИСЛЕ ПЕРЕЧЕНЬ, ФОРМЫ И СРОКИ ПРЕДСТАВЛЕНИЯ И РАССМОТРЕНИЯ</w:t>
      </w:r>
    </w:p>
    <w:p w:rsidR="00F36EA4" w:rsidRDefault="00F36EA4">
      <w:pPr>
        <w:pStyle w:val="ConsPlusTitle"/>
        <w:jc w:val="center"/>
      </w:pPr>
      <w:r>
        <w:t>ДОКУМЕНТОВ, НЕОБХОДИМЫХ ДЛЯ ПОЛУЧЕНИЯ СУБСИДИЙ</w:t>
      </w:r>
    </w:p>
    <w:p w:rsidR="00F36EA4" w:rsidRDefault="00F36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E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36EA4" w:rsidRDefault="00F36EA4">
            <w:pPr>
              <w:pStyle w:val="ConsPlusNormal"/>
              <w:jc w:val="center"/>
            </w:pPr>
            <w:r>
              <w:rPr>
                <w:color w:val="392C69"/>
              </w:rPr>
              <w:t>от 01.06.2022 N 488-п)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  <w:outlineLvl w:val="1"/>
      </w:pPr>
      <w:r>
        <w:t>1. ОБЩИЕ ПОЛОЖЕНИЯ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 xml:space="preserve">1.1. Порядок предоставления субсидий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8 лет, до 10 лет и до 15 лет, в том числе перечень, формы и сроки представления и рассмотрения документов, необходимых для получения субсидий (далее - Порядок), разработан в соответствии со </w:t>
      </w:r>
      <w:hyperlink r:id="rId3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Постановление N 1063),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40">
        <w:r>
          <w:rPr>
            <w:color w:val="0000FF"/>
          </w:rPr>
          <w:t>подпунктами "д"</w:t>
        </w:r>
      </w:hyperlink>
      <w:r>
        <w:t xml:space="preserve">, </w:t>
      </w:r>
      <w:hyperlink r:id="rId41">
        <w:r>
          <w:rPr>
            <w:color w:val="0000FF"/>
          </w:rPr>
          <w:t>"е" пункта 2 статьи 1</w:t>
        </w:r>
      </w:hyperlink>
      <w: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42">
        <w:r>
          <w:rPr>
            <w:color w:val="0000FF"/>
          </w:rPr>
          <w:t>статьями 50</w:t>
        </w:r>
      </w:hyperlink>
      <w:r>
        <w:t xml:space="preserve">, </w:t>
      </w:r>
      <w:hyperlink r:id="rId43">
        <w:r>
          <w:rPr>
            <w:color w:val="0000FF"/>
          </w:rPr>
          <w:t>52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 (далее - Закон края N 17-4487).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1.2. Основные понятия, используемые для целей Порядка, применяются в значениях, установленных </w:t>
      </w:r>
      <w:hyperlink r:id="rId44">
        <w:r>
          <w:rPr>
            <w:color w:val="0000FF"/>
          </w:rPr>
          <w:t>Постановлением</w:t>
        </w:r>
      </w:hyperlink>
      <w:r>
        <w:t xml:space="preserve"> N 1063, </w:t>
      </w:r>
      <w:hyperlink r:id="rId45">
        <w:r>
          <w:rPr>
            <w:color w:val="0000FF"/>
          </w:rPr>
          <w:t>Законом</w:t>
        </w:r>
      </w:hyperlink>
      <w:r>
        <w:t xml:space="preserve"> N 17-4487.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1.3. Субсидии предоставляются в целях возмещения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 (далее - субсидии, инвестиционные кредиты (займы), Кредитные организации), в рамках реализации </w:t>
      </w:r>
      <w:hyperlink r:id="rId46">
        <w:r>
          <w:rPr>
            <w:color w:val="0000FF"/>
          </w:rPr>
          <w:t>подпрограммы</w:t>
        </w:r>
      </w:hyperlink>
      <w:r>
        <w:t xml:space="preserve"> "Стимулирование инвестиционной деятельности в агропромышленном комплексе"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Государственная программа).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" w:name="P71"/>
      <w:bookmarkEnd w:id="1"/>
      <w:r>
        <w:t xml:space="preserve">1.4. Предоставление субсидий осуществляется за счет средств федерального и краевого </w:t>
      </w:r>
      <w:r>
        <w:lastRenderedPageBreak/>
        <w:t>бюджетов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(далее - Закон о бюджете), и лимитов бюджетных обязательств, утвержденных в установленном порядке главному распорядителю средств краевого бюджета.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Главным распорядителем средств краевого бюджета, осуществляющим предоставление субсидий, является министерство сельского хозяйства и торговли Красноярского края (далее - министерство).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" w:name="P73"/>
      <w:bookmarkEnd w:id="2"/>
      <w:r>
        <w:t xml:space="preserve">1.5. К категории получателей субсидии относятся субъекты агропромышленного комплекса Красноярского края, зарегистрированные и (или) осуществляющие свою деятельность на территории Красноярского края и отвечающие требованиям </w:t>
      </w:r>
      <w:hyperlink r:id="rId47">
        <w:r>
          <w:rPr>
            <w:color w:val="0000FF"/>
          </w:rPr>
          <w:t>подпунктов "а"</w:t>
        </w:r>
      </w:hyperlink>
      <w:r>
        <w:t xml:space="preserve">, </w:t>
      </w:r>
      <w:hyperlink r:id="rId48">
        <w:r>
          <w:rPr>
            <w:color w:val="0000FF"/>
          </w:rPr>
          <w:t>"б"</w:t>
        </w:r>
      </w:hyperlink>
      <w:r>
        <w:t xml:space="preserve">, </w:t>
      </w:r>
      <w:hyperlink r:id="rId49">
        <w:r>
          <w:rPr>
            <w:color w:val="0000FF"/>
          </w:rPr>
          <w:t>"и" пункта 1 статьи 2</w:t>
        </w:r>
      </w:hyperlink>
      <w:r>
        <w:t xml:space="preserve"> Закона края N 17-4487, инвестиционные проекты которых прошли отбор до 31 декабря 2016 года включительно, а также инвестиционные проекты которых реализуются ранее 2010 года и не проходили процедуру отбора в порядке, установленном Министерством сельского хозяйства Российской Федерации (далее - Минсельхоз России), до дня полного погашения обязательств получателя субсидии в соответствии с кредитным договором (договором займа).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1.6. Отбор получателей субсидий проводится способом запроса предложений.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" w:name="P75"/>
      <w:bookmarkEnd w:id="3"/>
      <w:r>
        <w:t>1.7. Субсидии предоставляются: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" w:name="P76"/>
      <w:bookmarkEnd w:id="4"/>
      <w:r>
        <w:t>1) по инвестиционным кредитам (займам), полученным: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" w:name="P77"/>
      <w:bookmarkEnd w:id="5"/>
      <w:r>
        <w:t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года по 31 декабря 2012 года включительно на срок от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- на приобретение оборудования, специализированного транспорта, специальной техники в соответствии с перечнем, утверждаемым Минсельхозом России,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закладку многолетних насаждений и виноградников, строительство и реконструкцию прививочных комплексов для многолетних насаждений,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и строительство объектов по глубокой переработке высокопротеиновых сельскохозяйственных культур (сои, пшеницы, ржи, кукурузы, рапса, нута и сорго);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за исключением граждан, ведущих личное подсобное хозяйство, по кредитным договорам 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 15 лет, - на приобретение сельскохозяйственной техники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6" w:name="P79"/>
      <w:bookmarkEnd w:id="6"/>
      <w:r>
        <w:t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по 31 декабря 2012 года включительно на срок до 15 лет, - на приобретение оборудования, специализированного транспорта, специальной техники в соответствии с перечнем, утверждаемым Минсельхозом России,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2) сельскохозяйственным товаропроизводителям, за исключением граждан, ведущих личное подсобное хозяйство, по кредитным договорам (договорам займа), заключенным с 1 января 2008 года по 31 декабря 2012 года включительно на срок до 10 лет, - на приобретение сельскохозяйственной техники в соответствии с перечнем, утверждаемым Минсельхозом России (далее - техника);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3) организациям независимо от их организационно-правовой формы, осуществляющим подработку, хранение и перевалку зерновых и масличных культур, по кредитным договорам (договорам займа), заключенным с 1 января 2010 года по 31 декабря 2012 года включительно на срок до 10 лет, - на строительство, реконструкцию и модернизацию мощностей для подработки, хранения и перевалки зерновых и масличных культур, на приобретение оборудования для подработки, хранения и перевалки зерновых и масличных культур (включая монтажные и пусконаладочные работы) в соответствии с перечнем, утверждаемым Минсельхозом России (далее - оборудование для подработки, хранения и перевалки);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4) по инвестиционным кредитным договорам (договорам займа), заключенным с 1 января 2013 года по 31 июля 2015 года включительно: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" w:name="P83"/>
      <w:bookmarkEnd w:id="7"/>
      <w: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 (или) производством молока) на срок от 2 до 8 лет,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8" w:name="P84"/>
      <w:bookmarkEnd w:id="8"/>
      <w: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производством молока, на срок до 15 лет,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 на срок от 2 до 8 лет, - на цели развития подотрасли растениеводства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5) по инвестиционным кредитным договорам (договорам займа), заключенным с 1 августа 2015 года по 31 декабря 2016 года включительно: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" w:name="P87"/>
      <w:bookmarkEnd w:id="9"/>
      <w:r>
        <w:t xml:space="preserve"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 исключением кредитов, направленных на развитие мясного и молочного скотоводства), - на строительство, реконструкцию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</w:t>
      </w:r>
      <w:r>
        <w:lastRenderedPageBreak/>
        <w:t>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 развитие молочного скотоводства),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мощностей по переработке плодоовощной, ягодной продукции, картофеля, комплексов по подготовке семян сельскохозяйственных растений,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на закладку и уход за многолетними насаждениями, строительство и реконструкцию прививочных комплексов для многолетних насаждений, а также на инвестиционные расходы, в том числе на приобретение техники, оборудования и изделий автомобильной промышленности, в соответствии с перечнем, утверждаемым Минсельхозом России;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" w:name="P90"/>
      <w:bookmarkEnd w:id="11"/>
      <w:r>
        <w:t>6) по кредитным договорам (договорам займа), заключенным с 1 января 2012 года по 31 декабря 2015 года включительно: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8 лет, - на строительство, реконструкцию и модернизацию животноводческих комплексов для содержания свиней;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хозяйствами, сельскохозяйственными потребительскими кооперативами, занимающимися мясным скотоводством и (или) производством молока,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лет, - на строительство, реконструкцию и модернизацию животноводческих комплексов (ферм) для содержания крупного рогатого скота;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7) по кредитным договорам (договорам займа), заключенным по 31 декабря 2016 года, - на рефинансирование кредитов (займов), предусмотренных </w:t>
      </w:r>
      <w:hyperlink w:anchor="P76">
        <w:r>
          <w:rPr>
            <w:color w:val="0000FF"/>
          </w:rPr>
          <w:t>подпунктами 1</w:t>
        </w:r>
      </w:hyperlink>
      <w:r>
        <w:t xml:space="preserve"> - </w:t>
      </w:r>
      <w:hyperlink w:anchor="P90">
        <w:r>
          <w:rPr>
            <w:color w:val="0000FF"/>
          </w:rPr>
          <w:t>6</w:t>
        </w:r>
      </w:hyperlink>
      <w:r>
        <w:t xml:space="preserve"> настоящего пункта, при условии, что суммарный срок пользования кредитами (займами) не превышает сроков, предусмотренных в указанных подпунктах настоящего пункта;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8) по кредитным договорам (договорам займа), заключенным по 31 декабря 2016 года, полученным сельскохозяйственными товаропроизводителями, организациями и индивидуальными </w:t>
      </w:r>
      <w:r>
        <w:lastRenderedPageBreak/>
        <w:t xml:space="preserve">предпринимателями, осуществляющими первичную и (или) последующую (промышленную) переработку сельскохозяйственной продукции, - на рефинансирование (возмещение) затрат, понесенных в соответствии с целями, определенными </w:t>
      </w:r>
      <w:hyperlink w:anchor="P76">
        <w:r>
          <w:rPr>
            <w:color w:val="0000FF"/>
          </w:rPr>
          <w:t>подпунктами 1</w:t>
        </w:r>
      </w:hyperlink>
      <w:r>
        <w:t xml:space="preserve"> - </w:t>
      </w:r>
      <w:hyperlink w:anchor="P90">
        <w:r>
          <w:rPr>
            <w:color w:val="0000FF"/>
          </w:rPr>
          <w:t>6</w:t>
        </w:r>
      </w:hyperlink>
      <w:r>
        <w:t xml:space="preserve"> настоящего пункта, источниками финансирования которых являются займы, предоставленные акционерами получателя субсидии, или облигационные займы, и произведенных после 1 января 2015 года, при условии, что срок пользования такими кредитами (займами) не превышает срока, указанного в данных подпунктах;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9) по кредитам (займам), полученным с 1 января 2017 года на рефинансирование кредитов (займов), полученных на реализацию инвестиционных проектов, отобранных до 31 декабря 2016 года по направлениям, предусмотренным </w:t>
      </w:r>
      <w:hyperlink w:anchor="P76">
        <w:r>
          <w:rPr>
            <w:color w:val="0000FF"/>
          </w:rPr>
          <w:t>подпунктами 1</w:t>
        </w:r>
      </w:hyperlink>
      <w:r>
        <w:t xml:space="preserve"> - </w:t>
      </w:r>
      <w:hyperlink w:anchor="P94">
        <w:r>
          <w:rPr>
            <w:color w:val="0000FF"/>
          </w:rPr>
          <w:t>8</w:t>
        </w:r>
      </w:hyperlink>
      <w:r>
        <w:t xml:space="preserve"> настоящего пункта, при условии, что суммарный срок пользования кредитами (займами) не превышает суммарных сроков, указанных в этих подпунктах, с учетом продления в соответствии с </w:t>
      </w:r>
      <w:hyperlink r:id="rId50">
        <w:r>
          <w:rPr>
            <w:color w:val="0000FF"/>
          </w:rPr>
          <w:t>пунктом 6 статьи 50</w:t>
        </w:r>
      </w:hyperlink>
      <w:r>
        <w:t xml:space="preserve"> Закона края N 17-4487, </w:t>
      </w:r>
      <w:hyperlink r:id="rId51">
        <w:r>
          <w:rPr>
            <w:color w:val="0000FF"/>
          </w:rPr>
          <w:t>пунктом 9 статьи 52</w:t>
        </w:r>
      </w:hyperlink>
      <w:r>
        <w:t xml:space="preserve"> Закона края N 17-4487, а сумма кредита (займа) равна сумме рефинансируемого кредита (займа) в случае, если рефинансируемый кредит (заем) не освоен получателем субсидии в полном объеме, или сумма кредита (займа) не превышает суммы непогашенного остатка, ссудной задолженности рефинансируемого кредита (займа) в случае, если рефинансируемый кредит (заем) освоен получателем субсидии в полном объеме и размер ключевой ставки, установленный на дату заключения такого кредита (займа), не превышает размера ставки рефинансирования (учетной ставки) Центрального банка Российской Федерации, действовавшей на дату первоначального заключения кредитного договора (договора займа);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10) по кредитам (займам) полученным с 1 января 2017 года, привлеченным в иностранной валюте на рефинансирование кредитов (займов), полученных на реализацию инвестиционных проектов, а также привлеченным в рублях на рефинансирование кредитов (займов), полученных в иностранной валюте на реализацию инвестиционных проектов, при условии, что указанные рефинансируемые кредиты (займы) предоставлены на реализацию инвестиционных проектов, отобранных по направлениям, предусмотренным </w:t>
      </w:r>
      <w:hyperlink w:anchor="P76">
        <w:r>
          <w:rPr>
            <w:color w:val="0000FF"/>
          </w:rPr>
          <w:t>подпунктами 1</w:t>
        </w:r>
      </w:hyperlink>
      <w:r>
        <w:t xml:space="preserve"> - </w:t>
      </w:r>
      <w:hyperlink w:anchor="P94">
        <w:r>
          <w:rPr>
            <w:color w:val="0000FF"/>
          </w:rPr>
          <w:t>8</w:t>
        </w:r>
      </w:hyperlink>
      <w:r>
        <w:t xml:space="preserve"> настоящего пункта, при условии, что суммарный срок пользования рефинансируемого кредита (займа) и кредита (займа) на рефинансирование не превышает сроков, указанных в этих подпунктах, а сумма кредита (займа) равна сумме рефинансируемого кредита (займа) исходя из курса иностранной валюты, устанавливаемого Центральным банком Российской Федерации, на дату заключения кредита (займа), полученного на рефинансирование, в случае, если рефинансируемый кредит (заем) не освоен получателем субсидии в полном объеме или сумма кредита (займа) не превышает суммы непогашенного остатка ссудной задолженности рефинансируемого кредита (займа) в случае, если рефинансируемый кредит (заем) освоен получателем субсидии в полном объеме.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1.8. Изменение направления целевого использования привлеченных в целях реализации инвестиционных проектов инвестиционных кредитов (займов), указанного при прохождении такими проектами отбора, в порядке, установленном Минсельхозом России, не допускается.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по адресу: budget.gov.ru в разделе "Бюджет/Закон о бюджете/Сводная бюджетная роспись бюджета" в подразделе "Региональный/Красноярский край" при формировании проекта Закона о бюджете (проекта закона края о внесении изменений в Закон о бюджете).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F36EA4" w:rsidRDefault="00F36EA4">
      <w:pPr>
        <w:pStyle w:val="ConsPlusTitle"/>
        <w:jc w:val="center"/>
      </w:pPr>
      <w:r>
        <w:t>ДЛЯ ПРЕДОСТАВЛЕНИЯ СУБСИДИЙ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 xml:space="preserve">2.1. Проведение отбора получателей субсидий для предоставления субсидий (далее - отбор) осуществляется министерством способом запроса предложений на основании предложений (заявок), направленных участниками отбора для участия в отборе в соответствии с </w:t>
      </w:r>
      <w:hyperlink w:anchor="P129">
        <w:r>
          <w:rPr>
            <w:color w:val="0000FF"/>
          </w:rPr>
          <w:t>пунктом 2.4</w:t>
        </w:r>
      </w:hyperlink>
      <w:r>
        <w:t xml:space="preserve"> Порядка (далее - заявка, участник отбора), исходя из соответствия участника отбора категории, предусмотренной </w:t>
      </w:r>
      <w:hyperlink w:anchor="P73">
        <w:r>
          <w:rPr>
            <w:color w:val="0000FF"/>
          </w:rPr>
          <w:t>пунктом 1.5</w:t>
        </w:r>
      </w:hyperlink>
      <w:r>
        <w:t xml:space="preserve"> Порядка, и очередности поступления заявок.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3" w:name="P104"/>
      <w:bookmarkEnd w:id="13"/>
      <w:r>
        <w:t>2.2. Сроки проведения отбора (объявления отбора) определяются министерством до 20 числа последнего месяца квартала, предшествующего кварталу, в котором проводится отбор в текущем финансовом году.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Решение о проведении отбора принимается министерством в форме приказа с учетом срока проведения отбора (объявления отбора), установленного в соответствии с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Объявление о проведении отбора размещается на официальном сайте министерства в информационно-телекоммуникационной сети Интернет по адресу: www.krasagro.ru (далее - официальный сайт министерства) в срок не позднее 7-го рабочего дня, следующего за днем принятия решения о проведении отбора, с указанием следующей информации: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30-го календарного дня (в 2022 году - не может быть ранее 10-го календарного дня), следующего за днем размещения объявления о проведении отбора;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министерства;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389">
        <w:r>
          <w:rPr>
            <w:color w:val="0000FF"/>
          </w:rPr>
          <w:t>пунктом 3.17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официального сайта министерства;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требований к участникам отбора в соответствии с </w:t>
      </w:r>
      <w:hyperlink w:anchor="P121">
        <w:r>
          <w:rPr>
            <w:color w:val="0000FF"/>
          </w:rPr>
          <w:t>пунктом 2.3</w:t>
        </w:r>
      </w:hyperlink>
      <w:r>
        <w:t xml:space="preserve">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anchor="P132">
        <w:r>
          <w:rPr>
            <w:color w:val="0000FF"/>
          </w:rPr>
          <w:t>подпунктами 3</w:t>
        </w:r>
      </w:hyperlink>
      <w:r>
        <w:t xml:space="preserve">, </w:t>
      </w:r>
      <w:hyperlink w:anchor="P133">
        <w:r>
          <w:rPr>
            <w:color w:val="0000FF"/>
          </w:rPr>
          <w:t>4 пункта 2.4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порядка подачи заявок участниками отбора в соответствии с </w:t>
      </w:r>
      <w:hyperlink w:anchor="P140">
        <w:r>
          <w:rPr>
            <w:color w:val="0000FF"/>
          </w:rPr>
          <w:t>пунктом 2.6</w:t>
        </w:r>
      </w:hyperlink>
      <w:r>
        <w:t xml:space="preserve"> Порядка и требований, предъявляемых к форме и содержанию заявок, подаваемых участниками отбора в соответствии с </w:t>
      </w:r>
      <w:hyperlink w:anchor="P129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2.5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в соответствии с </w:t>
      </w:r>
      <w:hyperlink w:anchor="P143">
        <w:r>
          <w:rPr>
            <w:color w:val="0000FF"/>
          </w:rPr>
          <w:t>пунктами 2.7</w:t>
        </w:r>
      </w:hyperlink>
      <w:r>
        <w:t xml:space="preserve">, </w:t>
      </w:r>
      <w:hyperlink w:anchor="P151">
        <w:r>
          <w:rPr>
            <w:color w:val="0000FF"/>
          </w:rPr>
          <w:t>2.9</w:t>
        </w:r>
      </w:hyperlink>
      <w:r>
        <w:t xml:space="preserve">, </w:t>
      </w:r>
      <w:hyperlink w:anchor="P165">
        <w:r>
          <w:rPr>
            <w:color w:val="0000FF"/>
          </w:rPr>
          <w:t>2.12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68">
        <w:r>
          <w:rPr>
            <w:color w:val="0000FF"/>
          </w:rPr>
          <w:t>пунктами 2.14</w:t>
        </w:r>
      </w:hyperlink>
      <w:r>
        <w:t xml:space="preserve"> - </w:t>
      </w:r>
      <w:hyperlink w:anchor="P183">
        <w:r>
          <w:rPr>
            <w:color w:val="0000FF"/>
          </w:rPr>
          <w:t>2.18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срока, в течение которого участник отбора, прошедший отбор, должен подписать соглашение о предоставлении субсидии в соответствии с </w:t>
      </w:r>
      <w:hyperlink w:anchor="P209">
        <w:r>
          <w:rPr>
            <w:color w:val="0000FF"/>
          </w:rPr>
          <w:t>пунктами 3.4</w:t>
        </w:r>
      </w:hyperlink>
      <w:r>
        <w:t xml:space="preserve">, </w:t>
      </w:r>
      <w:hyperlink w:anchor="P214">
        <w:r>
          <w:rPr>
            <w:color w:val="0000FF"/>
          </w:rPr>
          <w:t>3.5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условий признания участника отбора, прошедшего отбор, уклонившимся от заключения соглашения о предоставлении субсидии в соответствии с </w:t>
      </w:r>
      <w:hyperlink w:anchor="P217">
        <w:r>
          <w:rPr>
            <w:color w:val="0000FF"/>
          </w:rPr>
          <w:t>пунктом 3.6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даты размещения результатов отбора на официальном сайте министерства, которая не может быть позднее 14-го календарного дня, следующего за днем определения участников отбора, прошедших отбор;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условий предоставления субсидий в соответствии с </w:t>
      </w:r>
      <w:hyperlink w:anchor="P193">
        <w:r>
          <w:rPr>
            <w:color w:val="0000FF"/>
          </w:rPr>
          <w:t>пунктом 3.2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4" w:name="P121"/>
      <w:bookmarkEnd w:id="14"/>
      <w:r>
        <w:t>2.3. Участник отбора на первое число месяца, в котором направляется заявка, должен соответствовать следующим требованиям: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рублей);</w:t>
      </w:r>
    </w:p>
    <w:p w:rsidR="00F36EA4" w:rsidRDefault="00F36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E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EA4" w:rsidRDefault="00F36EA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 п. 2.3 </w:t>
            </w:r>
            <w:hyperlink r:id="rId52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01.01.2023 Постановлением Правительства Красноярского края от 01.06.2022 N 488-п.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pacing w:before="260"/>
        <w:ind w:firstLine="540"/>
        <w:jc w:val="both"/>
      </w:pPr>
      <w:r>
        <w:t xml:space="preserve"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</w:t>
      </w:r>
      <w:r>
        <w:lastRenderedPageBreak/>
        <w:t>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5" w:name="P125"/>
      <w:bookmarkEnd w:id="15"/>
      <w: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6" w:name="P127"/>
      <w:bookmarkEnd w:id="16"/>
      <w:r>
        <w:t xml:space="preserve">5) участник отбора не должен получать средства из краевого бюджета на основании иных нормативных правовых актов Красноярского края на цели, указанные в </w:t>
      </w:r>
      <w:hyperlink w:anchor="P75">
        <w:r>
          <w:rPr>
            <w:color w:val="0000FF"/>
          </w:rPr>
          <w:t>пункте 1.7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7" w:name="P128"/>
      <w:bookmarkEnd w:id="17"/>
      <w: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8" w:name="P129"/>
      <w:bookmarkEnd w:id="18"/>
      <w:r>
        <w:t>2.4. Для участия в отборе участник отбора представляет заявку, состоящую из следующих документов: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1) </w:t>
      </w:r>
      <w:hyperlink w:anchor="P444">
        <w:r>
          <w:rPr>
            <w:color w:val="0000FF"/>
          </w:rPr>
          <w:t>заявление</w:t>
        </w:r>
      </w:hyperlink>
      <w:r>
        <w:t xml:space="preserve"> на участие в отборе для предоставления субсидий по форме согласно приложению N 1 к Порядку (далее - заявление);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копию дополнительного соглашения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заверенную кредитной организацией;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9" w:name="P132"/>
      <w:bookmarkEnd w:id="19"/>
      <w:r>
        <w:t>3) справку об исполнении участником отбора обязанности по уплате налогов, сборов, страховых взносов, пеней, штрафов, процентов, выданную территориальным органом Федеральной налоговой службы, по состоянию на первое число месяца, в котором направляется заявка (представляется участником отбора по собственной инициативе);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0" w:name="P133"/>
      <w:bookmarkEnd w:id="20"/>
      <w:r>
        <w:t>4) выписку из единого государственного реестра юридических лиц (для участников отбора - юридических лиц) или выписку из единого государственного реестра индивидуальных предпринимателей (для участников отбора - индивидуальных предпринимателей) по состоянию на первое число месяца, в котором направляется заявка (представляется участником отбора по собственной инициативе).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подписания документов уполномоченным лицом участник отбора представляет документ, подтверждающий полномочия уполномоченного лица.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1" w:name="P135"/>
      <w:bookmarkEnd w:id="21"/>
      <w:r>
        <w:t xml:space="preserve">2.5. Документы, указанные в </w:t>
      </w:r>
      <w:hyperlink w:anchor="P129">
        <w:r>
          <w:rPr>
            <w:color w:val="0000FF"/>
          </w:rPr>
          <w:t>пункте 2.4</w:t>
        </w:r>
      </w:hyperlink>
      <w:r>
        <w:t xml:space="preserve"> Порядка, должны соответствовать следующим требованиям: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а)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б) подписаны (заверены) участником отбора с указанием даты подписи (заверения), должности, расшифровки подписи участника отбора и заверены печатью (при наличии печати) (в случае представления на бумажном носителе), с указанием даты заверения электронной подписью (в случае представления в электронной форме);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в) поддаваться прочтению;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г) прошиты, пронумерованы и скреплены печатью (при ее наличии) и подписью участника отбора (в случае представления на бумажном носителе).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2" w:name="P140"/>
      <w:bookmarkEnd w:id="22"/>
      <w:r>
        <w:t xml:space="preserve">2.6. Для участия в отборе участник отбора представляет заявку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(далее - подпись)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через личный кабинет получателя субсидии в государственной информационной системе "Субсидия АПК24" (далее - Закон N 63-ФЗ, ГИС "Субсидия АПК24") с использованием 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 http://24sapk.krskcit.ru/c/portal/login?esia=true в личный кабинет получателя субсидии в ГИС "Субсидия АПК24".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3" w:name="P141"/>
      <w:bookmarkEnd w:id="23"/>
      <w:r>
        <w:t>В случае представления заявки в форме электронного документа, подписанного подписью, проводится процедура проверки действительности подписи, с использованием которой подписан электронный документ, в течение 1 рабочего дня со дня регистрации заявки (далее - проверка подписи). В случае поступления заявки в электронной форме в выходной или нерабочий праздничный день проверка подписи осуществляется в первый рабочий день, следующий за днем регистрации заявки в электронной форме.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4" w:name="P142"/>
      <w:bookmarkEnd w:id="24"/>
      <w:r>
        <w:t xml:space="preserve">Если в результате проверки подписи будет выявлено несоблюдение установленных условий признания ее действительности, установленных </w:t>
      </w:r>
      <w:hyperlink r:id="rId54">
        <w:r>
          <w:rPr>
            <w:color w:val="0000FF"/>
          </w:rPr>
          <w:t>статьей 11</w:t>
        </w:r>
      </w:hyperlink>
      <w:r>
        <w:t xml:space="preserve"> Закона N 63-ФЗ, в течение 3 дней со дня завершения проведения проверки подписи принимается решение об отказе в приеме к рассмотрению заявки в электронной форме и участнику отбора направляется уведомление об этом в электронной форме в личный кабинет в системе "Субсидия АПК24" с указанием пунктов </w:t>
      </w:r>
      <w:hyperlink r:id="rId55">
        <w:r>
          <w:rPr>
            <w:color w:val="0000FF"/>
          </w:rPr>
          <w:t>статьи 11</w:t>
        </w:r>
      </w:hyperlink>
      <w:r>
        <w:t xml:space="preserve"> Закона N 63-ФЗ, которые послужили основанием для принятия указанного решения.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5" w:name="P143"/>
      <w:bookmarkEnd w:id="25"/>
      <w:r>
        <w:t xml:space="preserve">2.7. Исполнительно-распорядительный орган местного самоуправления муниципального района, муниципального округа Красноярского края (далее - Орган местного самоуправления) осуществляет сбор, проверку комплектности и правильности оформления заявок, состоящих из документов, предусмотренных </w:t>
      </w:r>
      <w:hyperlink w:anchor="P129">
        <w:r>
          <w:rPr>
            <w:color w:val="0000FF"/>
          </w:rPr>
          <w:t>пунктом 2.4</w:t>
        </w:r>
      </w:hyperlink>
      <w:r>
        <w:t xml:space="preserve"> Порядка, и представленных участниками отбора, зарегистрированными и (или) осуществляющими свою деятельность на территории муниципальных районов, муниципальных округов Красноярского края, в соответствии с </w:t>
      </w:r>
      <w:hyperlink w:anchor="P140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При поступлении заявки на бумажном носителе Орган местного самоуправления размещает такую заявку в ГИС "Субсидия АПК24", регистрация заявки осуществляется в день ее поступления в автоматическом режиме в порядке очередности ее поступления.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отсутствия оснований для возврата заявки, представленной на бумажном носителе, Орган местного самоуправления в срок, не превышающий 3 рабочих дня со дня размещения и регистрации данной заявки в ГИС "Субсидия АПК24", направляет в министерство оригинал заявки на бумажном носителе для рассмотрения.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наличия оснований, указанных в </w:t>
      </w:r>
      <w:hyperlink w:anchor="P151">
        <w:r>
          <w:rPr>
            <w:color w:val="0000FF"/>
          </w:rPr>
          <w:t>пункте 2.9</w:t>
        </w:r>
      </w:hyperlink>
      <w:r>
        <w:t xml:space="preserve"> Порядка, для возврата заявки, представленной к рассмотрению на бумажном носителе, Орган местного самоуправления в течение 3 рабочих дней со дня регистрации заявки на бумажном носителе направляет участнику отбора способом, указанным в заявлении, уведомление о возврате заявки (далее в настоящем пункте - уведомление) на бумажном носителе с указанием оснований для возврата заявки и направляет копию уведомления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2.8. Регистрация заявок, направленных в форме электронного документа, осуществляется в автоматическом режиме в ГИС "Субсидия АПК24" в порядке очередности их поступления.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Орган местного самоуправления проводит процедуру проверки подписи в соответствии с </w:t>
      </w:r>
      <w:hyperlink w:anchor="P141">
        <w:r>
          <w:rPr>
            <w:color w:val="0000FF"/>
          </w:rPr>
          <w:t>абзацами вторым</w:t>
        </w:r>
      </w:hyperlink>
      <w:r>
        <w:t xml:space="preserve">, </w:t>
      </w:r>
      <w:hyperlink w:anchor="P142">
        <w:r>
          <w:rPr>
            <w:color w:val="0000FF"/>
          </w:rPr>
          <w:t>третьим пункта 2.6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по результатам проверки подписи подпись признана действительной, Орган местного самоуправления осуществляет проверку комплектности и правильности оформления заявки в электронной форме.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наличия оснований для возврата заявки в электронной форме, указанных в </w:t>
      </w:r>
      <w:hyperlink w:anchor="P151">
        <w:r>
          <w:rPr>
            <w:color w:val="0000FF"/>
          </w:rPr>
          <w:t>пункте 2.9</w:t>
        </w:r>
      </w:hyperlink>
      <w:r>
        <w:t xml:space="preserve"> Порядка, Орган местного самоуправления в течение 3 рабочих дней со дня регистрации заявки </w:t>
      </w:r>
      <w:r>
        <w:lastRenderedPageBreak/>
        <w:t>в электронной форме направляет участнику отбора способом, указанным в заявлении, уведомление о возврате заявки.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6" w:name="P151"/>
      <w:bookmarkEnd w:id="26"/>
      <w:r>
        <w:t>2.9. Основаниями для возврата заявки являются: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представление неполного комплекта документов, предусмотренных </w:t>
      </w:r>
      <w:hyperlink w:anchor="P129">
        <w:r>
          <w:rPr>
            <w:color w:val="0000FF"/>
          </w:rPr>
          <w:t>пунктом 2.4</w:t>
        </w:r>
      </w:hyperlink>
      <w:r>
        <w:t xml:space="preserve"> Порядка (за исключением документов, указанных в </w:t>
      </w:r>
      <w:hyperlink w:anchor="P132">
        <w:r>
          <w:rPr>
            <w:color w:val="0000FF"/>
          </w:rPr>
          <w:t>подпунктах 3</w:t>
        </w:r>
      </w:hyperlink>
      <w:r>
        <w:t xml:space="preserve">, </w:t>
      </w:r>
      <w:hyperlink w:anchor="P133">
        <w:r>
          <w:rPr>
            <w:color w:val="0000FF"/>
          </w:rPr>
          <w:t>4 пункта 2.4</w:t>
        </w:r>
      </w:hyperlink>
      <w:r>
        <w:t xml:space="preserve"> Порядка);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оформление указанных документов с нарушением требований, установленных </w:t>
      </w:r>
      <w:hyperlink w:anchor="P135">
        <w:r>
          <w:rPr>
            <w:color w:val="0000FF"/>
          </w:rPr>
          <w:t>пунктом 2.5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2.10. Участники отбора, зарегистрированные и (или) осуществляющие свою деятельность на территории городского округа Красноярского края, представляют в министерство заявки, состоящие из документов, предусмотренных </w:t>
      </w:r>
      <w:hyperlink w:anchor="P129">
        <w:r>
          <w:rPr>
            <w:color w:val="0000FF"/>
          </w:rPr>
          <w:t>пунктом 2.4</w:t>
        </w:r>
      </w:hyperlink>
      <w:r>
        <w:t xml:space="preserve"> Порядка, в соответствии с </w:t>
      </w:r>
      <w:hyperlink w:anchor="P140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Министерство осуществляет сбор, проверку комплектности и правильности оформления заявок, представленных участниками отбора, зарегистрированными и (или) осуществляющими свою деятельность на территории городского округа Красноярского края.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Регистрация заявок в электронной форме осуществляется в автоматическом режиме в ГИС "Субсидия АПК24" в порядке очередности их поступления.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поступления заявки на бумажном носителе министерство размещает такую заявку в ГИС "Субсидия АПК24", регистрация заявки осуществляется в день ее поступления в автоматическом режиме в порядке очередности ее поступления.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Министерство при поступлении заявок в электронной форме проводит процедуру проверки подписи в соответствии с </w:t>
      </w:r>
      <w:hyperlink w:anchor="P141">
        <w:r>
          <w:rPr>
            <w:color w:val="0000FF"/>
          </w:rPr>
          <w:t>абзацами вторым</w:t>
        </w:r>
      </w:hyperlink>
      <w:r>
        <w:t xml:space="preserve">, </w:t>
      </w:r>
      <w:hyperlink w:anchor="P142">
        <w:r>
          <w:rPr>
            <w:color w:val="0000FF"/>
          </w:rPr>
          <w:t>третьим пункта 2.6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наличии основания для возврата заявки в соответствии с </w:t>
      </w:r>
      <w:hyperlink w:anchor="P151">
        <w:r>
          <w:rPr>
            <w:color w:val="0000FF"/>
          </w:rPr>
          <w:t>пунктом 2.9</w:t>
        </w:r>
      </w:hyperlink>
      <w:r>
        <w:t xml:space="preserve"> Порядка министерство в течение 3 рабочих дней со дня регистрации заявки направляет участнику отбора способом, указанным в заявлении, уведомление о возврате заявки.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2.11. В случае если участник отбора не представил по собственной инициативе документы, предусмотренные </w:t>
      </w:r>
      <w:hyperlink w:anchor="P132">
        <w:r>
          <w:rPr>
            <w:color w:val="0000FF"/>
          </w:rPr>
          <w:t>подпунктами 3</w:t>
        </w:r>
      </w:hyperlink>
      <w:r>
        <w:t xml:space="preserve">, </w:t>
      </w:r>
      <w:hyperlink w:anchor="P133">
        <w:r>
          <w:rPr>
            <w:color w:val="0000FF"/>
          </w:rPr>
          <w:t>4 пункта 2.4</w:t>
        </w:r>
      </w:hyperlink>
      <w:r>
        <w:t xml:space="preserve">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первый рабочий день со дня окончания срока приема заявок у территориального органа Федеральной налоговой службы: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а) 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направлена заявка;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б) сведения, подтверждающие, что участник отбора - юридическое лицо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что в отношении него введена (не введена) процедура банкротства, деятельность участника отбора - юридического лица приостановлена (не приостановлена) в порядке, предусмотренном законодательством Российской Федерации, или сведения, подтверждающие, что участник отбора - индивидуальный предприниматель прекратил (не прекратил) деятельность в качестве индивидуального предпринимателя по состоянию на первое число месяца, в котором направлена заявка;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в) сведения, подтверждающие, что участник отбора является (не 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месяца, в котором направлена заявка.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Документы, полученные в порядке межведомственного запроса, приобщаются к соответствующей заявке.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7" w:name="P165"/>
      <w:bookmarkEnd w:id="27"/>
      <w:r>
        <w:t xml:space="preserve">2.12. Участник отбора вправе отозвать заявку на основании обращения, составленного в произвольной форме и направленного в порядке, предусмотренном </w:t>
      </w:r>
      <w:hyperlink w:anchor="P140">
        <w:r>
          <w:rPr>
            <w:color w:val="0000FF"/>
          </w:rPr>
          <w:t>пунктом 2.6</w:t>
        </w:r>
      </w:hyperlink>
      <w:r>
        <w:t xml:space="preserve"> Порядка, и представить новую заявку не позднее даты и времени окончания приема заявок, указанных в объявлении о проведении отбора. Заявка считается отозванной со дня регистрации обращения министерством или Органом местного самоуправления.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2.13. Министерство в течение 10 рабочих дней, следующих за днем окончания срока приема заявок, указанного в объявлении о проведении отбора, рассматривает заявки на предмет их соответствия установленным в объявлении о проведении отбора требованиям, предусмотренным </w:t>
      </w:r>
      <w:hyperlink w:anchor="P121">
        <w:r>
          <w:rPr>
            <w:color w:val="0000FF"/>
          </w:rPr>
          <w:t>пунктом 2.3</w:t>
        </w:r>
      </w:hyperlink>
      <w:r>
        <w:t xml:space="preserve"> Порядка, и выявляет отсутствие или наличие оснований для отклонения заявки, предусмотренных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Проверка требований, предусмотренных </w:t>
      </w:r>
      <w:hyperlink w:anchor="P128">
        <w:r>
          <w:rPr>
            <w:color w:val="0000FF"/>
          </w:rPr>
          <w:t>подпунктом 6 пункта 2.3</w:t>
        </w:r>
      </w:hyperlink>
      <w:r>
        <w:t xml:space="preserve"> Порядка, осуществляется министерством с использованием общедоступных сведений, размещенных на официальном сайте Федеральной службы по финансовому мониторингу в информационно-телекоммуникационной сети Интернет.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8" w:name="P168"/>
      <w:bookmarkEnd w:id="28"/>
      <w:r>
        <w:t>2.14. Участники отбора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участия в отборе.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29" w:name="P169"/>
      <w:bookmarkEnd w:id="29"/>
      <w:r>
        <w:t>2.15. Основаниями для отклонения заявки по результатам ее рассмотрения являются: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1) несоответствие участника отбора категории, предусмотренной </w:t>
      </w:r>
      <w:hyperlink w:anchor="P73">
        <w:r>
          <w:rPr>
            <w:color w:val="0000FF"/>
          </w:rPr>
          <w:t>пунктом 1.5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2) несоответствие участника отбора требованиям, установленным </w:t>
      </w:r>
      <w:hyperlink w:anchor="P121">
        <w:r>
          <w:rPr>
            <w:color w:val="0000FF"/>
          </w:rPr>
          <w:t>пунктом 2.3</w:t>
        </w:r>
      </w:hyperlink>
      <w:r>
        <w:t xml:space="preserve"> Порядка, и (или) условиям предоставления субсидии, предусмотренным </w:t>
      </w:r>
      <w:hyperlink w:anchor="P193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3) 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</w:t>
      </w:r>
      <w:hyperlink w:anchor="P129">
        <w:r>
          <w:rPr>
            <w:color w:val="0000FF"/>
          </w:rPr>
          <w:t>пунктом 2.4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5) подача участником отбора заявки после даты, определенной для подачи заявок.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2.16. Министерство в течение 10 рабочих дней с даты окончания рассмотрения заявок издает приказ о результатах проведения отбора (далее - приказ о результатах отбора), которым утверждает: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0" w:name="P176"/>
      <w:bookmarkEnd w:id="30"/>
      <w:r>
        <w:t>1) реестр участников отбора, прошедших отбор для предоставления субсидий (далее - реестр участников отбора, прошедших отбор);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реестр участников отбора, не прошедших отбор для предоставления субсидий;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1" w:name="P178"/>
      <w:bookmarkEnd w:id="31"/>
      <w:r>
        <w:t xml:space="preserve">3)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</w:t>
      </w:r>
      <w:hyperlink w:anchor="P388">
        <w:r>
          <w:rPr>
            <w:color w:val="0000FF"/>
          </w:rPr>
          <w:t>пунктом 3.16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реестр участников отбора, прошедших отбор, включаются участники отбора, заявки которых соответствуют требованиям, установленным в объявлении о проведении отбора, указанным в </w:t>
      </w:r>
      <w:hyperlink w:anchor="P104">
        <w:r>
          <w:rPr>
            <w:color w:val="0000FF"/>
          </w:rPr>
          <w:t>пункте 2.2</w:t>
        </w:r>
      </w:hyperlink>
      <w:r>
        <w:t xml:space="preserve"> Порядка, и не содержат оснований для отклонения, установленных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Порядка. Реестр участников отбора, прошедших отбор, формируется с учетом очередности поступления заявок с указанием размера субсидий, планируемых к предоставлению в пределах доведенных лимитов бюджетных обязательств, указанных в </w:t>
      </w:r>
      <w:hyperlink w:anchor="P71">
        <w:r>
          <w:rPr>
            <w:color w:val="0000FF"/>
          </w:rPr>
          <w:t>пункте 1.4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реестр участников отбора, не прошедших отбор, включаются участники отбора, заявки которых содержат основания для отклонения, установленные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Порядка. Реестр участников отбора, не прошедших отбор, формируется с указанием оснований для отклонения заявки, предусмотренных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 xml:space="preserve">В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</w:t>
      </w:r>
      <w:hyperlink w:anchor="P388">
        <w:r>
          <w:rPr>
            <w:color w:val="0000FF"/>
          </w:rPr>
          <w:t>пунктом 3.16</w:t>
        </w:r>
      </w:hyperlink>
      <w:r>
        <w:t xml:space="preserve"> Порядка, включаются участники отбора, заявки которых соответствуют требованиям, установленным в объявлении о проведении отбора, указанным в </w:t>
      </w:r>
      <w:hyperlink w:anchor="P104">
        <w:r>
          <w:rPr>
            <w:color w:val="0000FF"/>
          </w:rPr>
          <w:t>пункте 2.2</w:t>
        </w:r>
      </w:hyperlink>
      <w:r>
        <w:t xml:space="preserve"> Порядка, не содержат оснований для отклонения, установленных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Порядка, и не вошедшие в реестр, установленный </w:t>
      </w:r>
      <w:hyperlink w:anchor="P176">
        <w:r>
          <w:rPr>
            <w:color w:val="0000FF"/>
          </w:rPr>
          <w:t>подпунктом 1</w:t>
        </w:r>
      </w:hyperlink>
      <w:r>
        <w:t xml:space="preserve"> настоящего пункта. Формируется такой реестр с учетом очередности поступления заявок с указанием размера субсидий, планируемых к предоставлению в соответствии с </w:t>
      </w:r>
      <w:hyperlink w:anchor="P388">
        <w:r>
          <w:rPr>
            <w:color w:val="0000FF"/>
          </w:rPr>
          <w:t>пунктом 3.16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2.17. В случае наличия оснований для отклонения заявки, установленных </w:t>
      </w:r>
      <w:hyperlink w:anchor="P169">
        <w:r>
          <w:rPr>
            <w:color w:val="0000FF"/>
          </w:rPr>
          <w:t>пунктом 2.15</w:t>
        </w:r>
      </w:hyperlink>
      <w:r>
        <w:t xml:space="preserve"> Порядка, министерство в течение 10 рабочих дней со дня издания приказа о результатах отбора направляет участнику отбора способом, указанным в заявлении, уведомление об отклонении заявки с указанием положений Порядка, которым не соответствует заявка.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2" w:name="P183"/>
      <w:bookmarkEnd w:id="32"/>
      <w:r>
        <w:t>2.18. Министерство в срок не позднее 14-го календарного дня, следующего за днем издания приказа о результатах отбора, размещает на официальном сайте министерства информацию о результатах рассмотрения заявок, включающую следующие сведения: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1) дату, время и место проведения рассмотрения заявок;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информацию об участниках отбора, заявки которых были рассмотрены;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4) информацию об участнике отбора, с которым заключается соглашение о предоставлении субсидии, с указанием размера предоставляемой субсидии, планируемого к предоставлению в текущем финансовом году.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bookmarkStart w:id="33" w:name="P191"/>
      <w:bookmarkEnd w:id="33"/>
      <w:r>
        <w:t xml:space="preserve">3.1. Субсидии предоставляются участникам отбора, включенным в реестры, установленные </w:t>
      </w:r>
      <w:hyperlink w:anchor="P176">
        <w:r>
          <w:rPr>
            <w:color w:val="0000FF"/>
          </w:rPr>
          <w:t>подпунктами 1</w:t>
        </w:r>
      </w:hyperlink>
      <w:r>
        <w:t xml:space="preserve">, </w:t>
      </w:r>
      <w:hyperlink w:anchor="P178">
        <w:r>
          <w:rPr>
            <w:color w:val="0000FF"/>
          </w:rPr>
          <w:t>3 пункта 2.16</w:t>
        </w:r>
      </w:hyperlink>
      <w:r>
        <w:t xml:space="preserve"> Порядка, и заключившим соглашение о предоставлении субсидий, в соответствии с </w:t>
      </w:r>
      <w:hyperlink w:anchor="P199">
        <w:r>
          <w:rPr>
            <w:color w:val="0000FF"/>
          </w:rPr>
          <w:t>пунктом 3.3</w:t>
        </w:r>
      </w:hyperlink>
      <w:r>
        <w:t xml:space="preserve"> Порядка (далее - получатели субсидий).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Предоставление субсидий участникам отбора, включенным в реестр, установленный </w:t>
      </w:r>
      <w:hyperlink w:anchor="P178">
        <w:r>
          <w:rPr>
            <w:color w:val="0000FF"/>
          </w:rPr>
          <w:t>подпунктом 3 пункта 2.16</w:t>
        </w:r>
      </w:hyperlink>
      <w:r>
        <w:t xml:space="preserve"> Порядка, осуществляется в текущем финансовом году или очередном финансовом году без повторного прохождения отбора в случае увеличения министерству ранее доведенных лимитов бюджетных обязательств, указанных в </w:t>
      </w:r>
      <w:hyperlink w:anchor="P71">
        <w:r>
          <w:rPr>
            <w:color w:val="0000FF"/>
          </w:rPr>
          <w:t>пункте 1.4</w:t>
        </w:r>
      </w:hyperlink>
      <w:r>
        <w:t xml:space="preserve"> Порядка, в соответствии с </w:t>
      </w:r>
      <w:hyperlink w:anchor="P388">
        <w:r>
          <w:rPr>
            <w:color w:val="0000FF"/>
          </w:rPr>
          <w:t>пунктом 3.16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4" w:name="P193"/>
      <w:bookmarkEnd w:id="34"/>
      <w:r>
        <w:t>3.2. Субсидии предоставляются получателю субсидии при соблюдении следующих условий: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1) 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заключение и выполнение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получателя субсидии по представлению производственных, финансово-экономических и ценовых показателей своей деятельности, рекомендации по участию получателей субсидий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 (далее - соглашение о взаимодействии);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3) уплата начисленных процентов и (или) сумм основного долга в соответствии с графиком погашения кредита (займа) и уплаты процентов по нему кредитной организации, выдавшей кредит (заем);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4) использование кредита (займа) в полном объеме по целевому назначению (использование кредита (займа) на строительство, реконструкцию и модернизацию объектов, предусмотренных </w:t>
      </w:r>
      <w:hyperlink w:anchor="P77">
        <w:r>
          <w:rPr>
            <w:color w:val="0000FF"/>
          </w:rPr>
          <w:t>абзацами вторым</w:t>
        </w:r>
      </w:hyperlink>
      <w:r>
        <w:t xml:space="preserve">, </w:t>
      </w:r>
      <w:hyperlink w:anchor="P79">
        <w:r>
          <w:rPr>
            <w:color w:val="0000FF"/>
          </w:rPr>
          <w:t>четвертым подпункта 1</w:t>
        </w:r>
      </w:hyperlink>
      <w:r>
        <w:t xml:space="preserve">, </w:t>
      </w:r>
      <w:hyperlink w:anchor="P83">
        <w:r>
          <w:rPr>
            <w:color w:val="0000FF"/>
          </w:rPr>
          <w:t>абзацами вторым</w:t>
        </w:r>
      </w:hyperlink>
      <w:r>
        <w:t xml:space="preserve">, </w:t>
      </w:r>
      <w:hyperlink w:anchor="P84">
        <w:r>
          <w:rPr>
            <w:color w:val="0000FF"/>
          </w:rPr>
          <w:t>третьим подпункта 4</w:t>
        </w:r>
      </w:hyperlink>
      <w:r>
        <w:t xml:space="preserve">, </w:t>
      </w:r>
      <w:hyperlink w:anchor="P87">
        <w:r>
          <w:rPr>
            <w:color w:val="0000FF"/>
          </w:rPr>
          <w:t>абзацами вторым</w:t>
        </w:r>
      </w:hyperlink>
      <w:r>
        <w:t xml:space="preserve">, </w:t>
      </w:r>
      <w:hyperlink w:anchor="P88">
        <w:r>
          <w:rPr>
            <w:color w:val="0000FF"/>
          </w:rPr>
          <w:t>третьим подпункта 5 пункта 1.7</w:t>
        </w:r>
      </w:hyperlink>
      <w:r>
        <w:t xml:space="preserve"> Порядка, в полном объеме по целевому назначению или </w:t>
      </w:r>
      <w:r>
        <w:lastRenderedPageBreak/>
        <w:t xml:space="preserve">использование части кредита (займа) на строительство, реконструкцию и модернизацию объектов, предусмотренных </w:t>
      </w:r>
      <w:hyperlink w:anchor="P77">
        <w:r>
          <w:rPr>
            <w:color w:val="0000FF"/>
          </w:rPr>
          <w:t>абзацами вторым</w:t>
        </w:r>
      </w:hyperlink>
      <w:r>
        <w:t xml:space="preserve">, </w:t>
      </w:r>
      <w:hyperlink w:anchor="P79">
        <w:r>
          <w:rPr>
            <w:color w:val="0000FF"/>
          </w:rPr>
          <w:t>четвертым подпункта 1</w:t>
        </w:r>
      </w:hyperlink>
      <w:r>
        <w:t xml:space="preserve">, </w:t>
      </w:r>
      <w:hyperlink w:anchor="P83">
        <w:r>
          <w:rPr>
            <w:color w:val="0000FF"/>
          </w:rPr>
          <w:t>абзацами вторым</w:t>
        </w:r>
      </w:hyperlink>
      <w:r>
        <w:t xml:space="preserve">, </w:t>
      </w:r>
      <w:hyperlink w:anchor="P84">
        <w:r>
          <w:rPr>
            <w:color w:val="0000FF"/>
          </w:rPr>
          <w:t>третьим подпункта 4</w:t>
        </w:r>
      </w:hyperlink>
      <w:r>
        <w:t xml:space="preserve">, </w:t>
      </w:r>
      <w:hyperlink w:anchor="P87">
        <w:r>
          <w:rPr>
            <w:color w:val="0000FF"/>
          </w:rPr>
          <w:t>абзацами вторым</w:t>
        </w:r>
      </w:hyperlink>
      <w:r>
        <w:t xml:space="preserve">, </w:t>
      </w:r>
      <w:hyperlink w:anchor="P88">
        <w:r>
          <w:rPr>
            <w:color w:val="0000FF"/>
          </w:rPr>
          <w:t>третьим подпункта 5 пункта 1.7</w:t>
        </w:r>
      </w:hyperlink>
      <w:r>
        <w:t xml:space="preserve"> Порядка, и на иные цели);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5) соответствие целей кредитного договора (договора займа) целям, указанным в </w:t>
      </w:r>
      <w:hyperlink w:anchor="P75">
        <w:r>
          <w:rPr>
            <w:color w:val="0000FF"/>
          </w:rPr>
          <w:t>пункте 1.7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5" w:name="P199"/>
      <w:bookmarkEnd w:id="35"/>
      <w:r>
        <w:t>3.3. По результатам отбора между министерством и получателем субсидии заключается соглашение о предоставлении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Предоставление субсидий осуществляется на основании соглашений о предоставлении субсидий на возмещение части затрат на уплату процентов по инвестиционным кредитам (займам), полученным на срок до 8 лет, до 10 лет и до 15 лет, на возмещение части затрат на уплату процентов по инвестиционным кредитам (займам), полученным на строительство, реконструкцию 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 на срок до 15 лет, предусмотренным </w:t>
      </w:r>
      <w:hyperlink w:anchor="P90">
        <w:r>
          <w:rPr>
            <w:color w:val="0000FF"/>
          </w:rPr>
          <w:t>подпунктом 6 пункта 1.7</w:t>
        </w:r>
      </w:hyperlink>
      <w:r>
        <w:t xml:space="preserve"> Порядка, заключаемых между министерством и получателями субсидий, в соответствии с типовой </w:t>
      </w:r>
      <w:hyperlink r:id="rId56">
        <w:r>
          <w:rPr>
            <w:color w:val="0000FF"/>
          </w:rPr>
          <w:t>формой</w:t>
        </w:r>
      </w:hyperlink>
      <w:r>
        <w:t>, утвержденной Приказом министерства финансов Красноярского края от 09.01.2017 N 1 "Об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бюджета" (далее - соглашение N 1, приказ о типовой форме соглашения N 1, министерство финансов).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Предоставление субсидий осуществляется на основании соглашения о предоставлении субсидии на возмещение части затрат на уплату процентов по инвестиционным кредитам (займам) в агропромышленном комплексе, заключаемого между министерством и получателем субсидии, в соответствии с типовой </w:t>
      </w:r>
      <w:hyperlink r:id="rId57">
        <w:r>
          <w:rPr>
            <w:color w:val="0000FF"/>
          </w:rPr>
          <w:t>формой</w:t>
        </w:r>
      </w:hyperlink>
      <w:r>
        <w:t>, утвержденной приказом Министерства финансов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(далее - соглашение N 2, приказ о типовой форме соглашения N 2, система "Электронный бюджет").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Соглашения N 1, 2 должны содержать следующие обязательные условия: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1) согласование новых условий соглашений N 1, 2 или о расторжении соглашений N 1, 2 при недостижении согласия по новым условиям в случае уменьшения министерству ранее доведенных лимитов бюджетных ассигнований, указанных в </w:t>
      </w:r>
      <w:hyperlink w:anchor="P71">
        <w:r>
          <w:rPr>
            <w:color w:val="0000FF"/>
          </w:rPr>
          <w:t>пункте 1.4</w:t>
        </w:r>
      </w:hyperlink>
      <w:r>
        <w:t xml:space="preserve"> Порядка, приводящего к невозможности предоставления субсидии в размере, определенном в соглашении;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2) согласие получателя субсидии на осуществление в отношении него проверок соблюдения министерством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58">
        <w:r>
          <w:rPr>
            <w:color w:val="0000FF"/>
          </w:rPr>
          <w:t>статьями 268.1</w:t>
        </w:r>
      </w:hyperlink>
      <w:r>
        <w:t xml:space="preserve"> и </w:t>
      </w:r>
      <w:hyperlink r:id="rId5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Соглашения N 1, 2 заключаются ежегодно при первом обращении в министерство за получением субсидии в текущем финансовом году.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6" w:name="P206"/>
      <w:bookmarkEnd w:id="36"/>
      <w:r>
        <w:t xml:space="preserve">На первое число месяца заключения соглашения N 1, 2 получатель субсидии должен соответствовать требованиям, установленным </w:t>
      </w:r>
      <w:hyperlink w:anchor="P125">
        <w:r>
          <w:rPr>
            <w:color w:val="0000FF"/>
          </w:rPr>
          <w:t>подпунктами 3</w:t>
        </w:r>
      </w:hyperlink>
      <w:r>
        <w:t xml:space="preserve"> - </w:t>
      </w:r>
      <w:hyperlink w:anchor="P127">
        <w:r>
          <w:rPr>
            <w:color w:val="0000FF"/>
          </w:rPr>
          <w:t>5 пункта 2.3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Сведения о соблюдении получателем субсидии требований, установленных </w:t>
      </w:r>
      <w:hyperlink w:anchor="P125">
        <w:r>
          <w:rPr>
            <w:color w:val="0000FF"/>
          </w:rPr>
          <w:t>подпунктами 3</w:t>
        </w:r>
      </w:hyperlink>
      <w:r>
        <w:t xml:space="preserve"> - </w:t>
      </w:r>
      <w:hyperlink w:anchor="P127">
        <w:r>
          <w:rPr>
            <w:color w:val="0000FF"/>
          </w:rPr>
          <w:t>5 пункта 2.3</w:t>
        </w:r>
      </w:hyperlink>
      <w:r>
        <w:t xml:space="preserve"> Порядка,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субсидии для подписания.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внесении изменений в соглашения N 1, 2 или в случае их расторжения между министерством и получателем субсидии заключаются дополнительные соглашения к соглашениям N 1, 2, в том числе дополнительные соглашения о расторжении соглашений N 1, 2 в соответствии с приложениями к типовым формам, утвержденным приказом о типовой форме соглашения N 1, </w:t>
      </w:r>
      <w:r>
        <w:lastRenderedPageBreak/>
        <w:t>приказом о типовой форме соглашения N 2 (далее - дополнительное соглашение к соглашению N 1, дополнительное соглашение к соглашению N 2).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7" w:name="P209"/>
      <w:bookmarkEnd w:id="37"/>
      <w:r>
        <w:t>3.4. Для заключения соглашения N 1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субсидии в ГИС "Субсидия АПК24" проект соглашения N 1 в форме электронного документа, а в случае заключения соглашения N 1 в форме бумажного документа передает получателю субсидии 2 экземпляра проекта соглашения N 1 на бумажном носителе лично либо направляет по почте.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Получатель субсидии в течение 2 рабочих дней со дня получения проекта соглашения N 1 подписывает проект соглашения N 1 подписью и направляет его в ГИС "Субсидия АПК24" для подписания со стороны министерства, а в случае заключения соглашения N 1 в форме бумажного документа получатель субсидии подписывает два экземпляра проекта соглашения N 1 в течение 2 рабочих дней со дня получения проекта соглашения N 1,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заключения дополнительного соглашения к соглашению N 1 министерство в течение 5 рабочих дней со дня принятия решения о заключении дополнительного соглашения к соглашению N 1 направляет получателю субсидии в ГИС "Субсидия АПК24" проект дополнительного соглашения к соглашению N 1, сформированного в форме электронного документа, а в случае заключения дополнительного соглашения к соглашению N 1 в форме бумажного документа передает получателю субсидии 2 экземпляра проекта дополнительного соглашения к соглашению N 1 на бумажном носителе лично либо направляет по почте.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Получатель субсидии в течение 2 рабочих дней со дня получения проекта дополнительного соглашения к соглашению N 1 подписывает проект дополнительного соглашения к соглашению N 1 подписью и направляет его в ГИС "Субсидия АПК24" для подписания со стороны министерства, а в случае заключения дополнительного соглашения к соглашению N 1 в форме бумажного документа получатель субсидии подписывает два экземпляра проекта дополнительного соглашения к соглашению N 1 в течение 2 рабочих дней со дня получения проекта дополнительного соглашения к соглашению N 1,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21">
        <w:r>
          <w:rPr>
            <w:color w:val="0000FF"/>
          </w:rPr>
          <w:t>пунктом 3.7</w:t>
        </w:r>
      </w:hyperlink>
      <w:r>
        <w:t xml:space="preserve"> Порядка, министерство в течение 10 рабочих дней со дня размещения на официальном сайте министерства информации о результатах рассмотрения заявок, подписывает 2 экземпляра проекта соглашения N 1, дополнительного соглашения к соглашению N 1 со своей стороны и передает получателю субсидии на бумажном носителе лично либо путем направления по почте один экземпляр соглашения (в случае заключения соглашения на бумажном носителе).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8" w:name="P214"/>
      <w:bookmarkEnd w:id="38"/>
      <w:r>
        <w:t>3.5. Для заключения соглашения N 2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субсидии в системе "Электронный бюджет" проект соглашения N 2, сформированного в форме электронного документа (далее - проект соглашения N 2), для подписания. Получатель субсидии в течение 2 рабочих дней со дня получения проекта соглашения N 2 подписывает проект соглашения N 2 электронной подписью, направляет его в министерство в системе "Электронный бюджет" для подписания.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принятия решения о заключении дополнительного соглашения к соглашению N 2 министерство в течение 2 рабочих дней со дня принятия указанного решения направляет получателю субсидии в системе "Электронный бюджет" проект дополнительного соглашения к соглашению N 2, сформированного в форме электронного документа (далее - проект дополнительного соглашения к соглашению N 2), для подписания. Получатель субсидии в течение 2 рабочих дней со дня получения проекта дополнительного соглашения к соглашению N 2 подписывает проект дополнительного соглашения к соглашению N 2 подписью и направляет его в министерство в системе "Электронный бюджет" для подписания.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21">
        <w:r>
          <w:rPr>
            <w:color w:val="0000FF"/>
          </w:rPr>
          <w:t>пунктом 3.7</w:t>
        </w:r>
      </w:hyperlink>
      <w:r>
        <w:t xml:space="preserve"> Порядка, министерство в течение 10 рабочих дней со дня размещения на официальном сайте министерства информации о результатах рассмотрения заявок подписывает соглашение N 2, дополнительное соглашение к соглашению N 2 со своей стороны.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39" w:name="P217"/>
      <w:bookmarkEnd w:id="39"/>
      <w:r>
        <w:t xml:space="preserve">3.6. Получатель субсидии считается уклонившимся от заключения соглашений N 1, 2 </w:t>
      </w:r>
      <w:r>
        <w:lastRenderedPageBreak/>
        <w:t>(дополнительных соглашений к соглашениям N 1, 2) в случае если: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1) в нарушение </w:t>
      </w:r>
      <w:hyperlink w:anchor="P209">
        <w:r>
          <w:rPr>
            <w:color w:val="0000FF"/>
          </w:rPr>
          <w:t>пунктов 3.4</w:t>
        </w:r>
      </w:hyperlink>
      <w:r>
        <w:t xml:space="preserve">, </w:t>
      </w:r>
      <w:hyperlink w:anchor="P214">
        <w:r>
          <w:rPr>
            <w:color w:val="0000FF"/>
          </w:rPr>
          <w:t>3.5</w:t>
        </w:r>
      </w:hyperlink>
      <w:r>
        <w:t xml:space="preserve"> Порядка не направил министерству подписанный со своей стороны проект соглашений N 1, 2 (проект дополнительных соглашений к соглашениям N 1, 2) в течение 2 рабочих дней со дня получения указанного проекта;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отказался заключать соглашения N 1, 2 (дополнительные соглашения к соглашениям N 1, 2), направив об этом в министерство письменное уведомление.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уклонения получателя субсидии от заключения соглашений N 1, 2 (дополнительных соглашений к соглашениям N 1, 2), а также в случае несоответствия получателя субсидии требованиям, установленным </w:t>
      </w:r>
      <w:hyperlink w:anchor="P125">
        <w:r>
          <w:rPr>
            <w:color w:val="0000FF"/>
          </w:rPr>
          <w:t>подпунктами 3</w:t>
        </w:r>
      </w:hyperlink>
      <w:r>
        <w:t xml:space="preserve"> - </w:t>
      </w:r>
      <w:hyperlink w:anchor="P127">
        <w:r>
          <w:rPr>
            <w:color w:val="0000FF"/>
          </w:rPr>
          <w:t>5 пункта 2.3</w:t>
        </w:r>
      </w:hyperlink>
      <w:r>
        <w:t xml:space="preserve"> Порядка, министерство в течение 10 рабочих дней со дня истечения срока, установленного для направления проекта соглашений N 1, 2, или установления факта несоответствия получателя требованиям, установленным </w:t>
      </w:r>
      <w:hyperlink w:anchor="P125">
        <w:r>
          <w:rPr>
            <w:color w:val="0000FF"/>
          </w:rPr>
          <w:t>подпунктами 3</w:t>
        </w:r>
      </w:hyperlink>
      <w:r>
        <w:t xml:space="preserve"> - </w:t>
      </w:r>
      <w:hyperlink w:anchor="P127">
        <w:r>
          <w:rPr>
            <w:color w:val="0000FF"/>
          </w:rPr>
          <w:t>5 пункта 2.3</w:t>
        </w:r>
      </w:hyperlink>
      <w:r>
        <w:t xml:space="preserve"> Порядка, направляет получателю субсидии уведомление об отказе в предоставлении субсидии способом, указанным в заявлении.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0" w:name="P221"/>
      <w:bookmarkEnd w:id="40"/>
      <w:r>
        <w:t>3.7. Основаниями для отказа в предоставлении субсидии являются: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1) установление факта недостоверности представленной получателем субсидии информации;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2) несоответствие получателя субсидии требованиям, установленным </w:t>
      </w:r>
      <w:hyperlink w:anchor="P206">
        <w:r>
          <w:rPr>
            <w:color w:val="0000FF"/>
          </w:rPr>
          <w:t>абзацем восьмым пункта 3.3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3) уклонение получателя субсидии от заключения соглашения в соответствии с </w:t>
      </w:r>
      <w:hyperlink w:anchor="P217">
        <w:r>
          <w:rPr>
            <w:color w:val="0000FF"/>
          </w:rPr>
          <w:t>пунктом 3.6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1" w:name="P225"/>
      <w:bookmarkEnd w:id="41"/>
      <w:r>
        <w:t xml:space="preserve">4) несоответствие получателя субсидии требованиям, установленным </w:t>
      </w:r>
      <w:hyperlink w:anchor="P367">
        <w:r>
          <w:rPr>
            <w:color w:val="0000FF"/>
          </w:rPr>
          <w:t>пунктом 3.10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2" w:name="P226"/>
      <w:bookmarkEnd w:id="42"/>
      <w:r>
        <w:t>5) нарушение обязательств получателя субсидии по погашению основного долга и (или) уплате начисленных процентов в соответствии с графиком погашения кредита (займа) и уплаты процентов по нему кредитной организацией, выдавшей кредит (заем).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3.8. Размер субсидии рассчитывается: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1) по кредитным договорам (договорам займа), заключенным до 31 декабря 2012 года включительно, по кредитным договорам (договорам займа), заключенным с 1 января 2013 года по 31 декабря 2016 года включительно: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3" w:name="P229"/>
      <w:bookmarkEnd w:id="43"/>
      <w:r>
        <w:t>а) по процентной ставке по кредитному договору (договору займа)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8669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значению;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кд</w:t>
      </w:r>
      <w:r>
        <w:t xml:space="preserve"> - процентная ставка по кредитному договору (договору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(договором займа), - по дополнительному соглашению или банковскому уведомлению к кредитному договору (договору займа) (% годовых);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Стф - ставка субсидирования из федерального бюджета, установленная в соответствии с </w:t>
      </w:r>
      <w:hyperlink r:id="rId61">
        <w:r>
          <w:rPr>
            <w:color w:val="0000FF"/>
          </w:rPr>
          <w:t>пунктом 5</w:t>
        </w:r>
      </w:hyperlink>
      <w:r>
        <w:t xml:space="preserve"> Постановления N 1063;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 xml:space="preserve">Стк - ставка субсидирования из краевого бюджета, установленная в соответствии с </w:t>
      </w:r>
      <w:hyperlink r:id="rId62">
        <w:r>
          <w:rPr>
            <w:color w:val="0000FF"/>
          </w:rPr>
          <w:t>пунктом 6</w:t>
        </w:r>
      </w:hyperlink>
      <w:r>
        <w:t xml:space="preserve"> Постановления N 1063;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4" w:name="P241"/>
      <w:bookmarkEnd w:id="44"/>
      <w:r>
        <w:t>б) по ставке рефинансирования (учетной ставке) Центрального банка Российской Федерации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943100" cy="4191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Федерации, действующая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на дату изменения размера платы за пользование кредитом (займом), указанную в дополнительном соглашении или банковском уведомлении к кредитному договору (договору займа) (% годовых).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Стф - ставка субсидирования из федерального бюджета, установленная в соответствии с </w:t>
      </w:r>
      <w:hyperlink r:id="rId64">
        <w:r>
          <w:rPr>
            <w:color w:val="0000FF"/>
          </w:rPr>
          <w:t>пунктом 5</w:t>
        </w:r>
      </w:hyperlink>
      <w:r>
        <w:t xml:space="preserve"> Постановления N 1063;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Стк - ставка субсидирования из краевого бюджета, установленная в соответствии с </w:t>
      </w:r>
      <w:hyperlink r:id="rId65">
        <w:r>
          <w:rPr>
            <w:color w:val="0000FF"/>
          </w:rPr>
          <w:t>пунктом 6</w:t>
        </w:r>
      </w:hyperlink>
      <w:r>
        <w:t xml:space="preserve"> Постановления N 1063;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5" w:name="P255"/>
      <w:bookmarkEnd w:id="45"/>
      <w:r>
        <w:t>в) в случае получения кредита (займа) в иностранной валюте размер субсидии рассчитывается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876425" cy="4191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назначению, определяемый </w:t>
      </w:r>
      <w:r>
        <w:lastRenderedPageBreak/>
        <w:t>исходя из остатка ссудной задолженности в иностранной валюте и курса рубля к иностранной валюте, установленного Центральным банком Российской Федерации на дату уплаты процентов по кредиту (займу)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Стф - ставка субсидирования из федерального бюджета, установленная в соответствии с </w:t>
      </w:r>
      <w:hyperlink r:id="rId67">
        <w:r>
          <w:rPr>
            <w:color w:val="0000FF"/>
          </w:rPr>
          <w:t>пунктом 5</w:t>
        </w:r>
      </w:hyperlink>
      <w:r>
        <w:t xml:space="preserve"> Постановления N 1063;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Стк - ставка субсидирования из краевого бюджета, установленная в соответствии с </w:t>
      </w:r>
      <w:hyperlink r:id="rId68">
        <w:r>
          <w:rPr>
            <w:color w:val="0000FF"/>
          </w:rPr>
          <w:t>пунктом 6</w:t>
        </w:r>
      </w:hyperlink>
      <w:r>
        <w:t xml:space="preserve"> Постановления N 1063.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Размер субсидии к предоставлению определяется исходя из минимальной величины, рассчитанной в соответствии с </w:t>
      </w:r>
      <w:hyperlink w:anchor="P229">
        <w:r>
          <w:rPr>
            <w:color w:val="0000FF"/>
          </w:rPr>
          <w:t>подпунктами "а"</w:t>
        </w:r>
      </w:hyperlink>
      <w:r>
        <w:t xml:space="preserve"> и </w:t>
      </w:r>
      <w:hyperlink w:anchor="P241">
        <w:r>
          <w:rPr>
            <w:color w:val="0000FF"/>
          </w:rPr>
          <w:t>"б" подпункта 1</w:t>
        </w:r>
      </w:hyperlink>
      <w:r>
        <w:t xml:space="preserve"> настоящего пункта.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получения кредита (займа) в иностранной валюте размер субсидии к предоставлению определяется исходя из минимальной величины, рассчитанной в соответствии с </w:t>
      </w:r>
      <w:hyperlink w:anchor="P229">
        <w:r>
          <w:rPr>
            <w:color w:val="0000FF"/>
          </w:rPr>
          <w:t>подпунктами "а"</w:t>
        </w:r>
      </w:hyperlink>
      <w:r>
        <w:t xml:space="preserve"> и </w:t>
      </w:r>
      <w:hyperlink w:anchor="P255">
        <w:r>
          <w:rPr>
            <w:color w:val="0000FF"/>
          </w:rPr>
          <w:t>"в" подпункта 1</w:t>
        </w:r>
      </w:hyperlink>
      <w:r>
        <w:t xml:space="preserve"> настоящего пункта;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по кредитным договорам (договорам займа), для получателей субсидий, занимающихся производством мяса крупного рогатого скота и молока, на развитие мясного 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заключенным на срок от 2 до 8 лет, на срок до 15 лет, а также полученным указанными получателями субсидий после 1 января 2008 года на срок до 10 лет, или с 1 января 2008 года по 31 декабря 2012 года на срок до 15 лет на приобретение сельскохозяйственной техники: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6" w:name="P269"/>
      <w:bookmarkEnd w:id="46"/>
      <w:r>
        <w:t>а) по процентной ставке по кредитному договору (договору займа) рассчитывается по формуле: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за счет средств федерального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095375" cy="3905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за счет средств краевого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676400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Скд - процентная ставка по кредитному договору (договору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по дополнительному соглашению или банковскому уведомлению к кредитному договору (договору займа) (% годовых);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Среф - ставка рефинансирования (учетная ставка) Центрального банка Российской Федерации, действующая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на дату изменения размера платы за пользование кредитом (займом), указанную в дополнительном соглашении или банковском уведомлении к кредитному договору (договору займа) (% годовых).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7" w:name="P287"/>
      <w:bookmarkEnd w:id="47"/>
      <w:r>
        <w:t>б) по ставке рефинансирования (учетной ставке) Центрального банка Российской Федерации рассчитывается по формуле: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за счет средств федерального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571625" cy="3905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за счет средств краевого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133475" cy="390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Среф - ставка рефинансирования (учетная ставка) Центрального банка Российской Федерации, действующая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на дату изменения размера платы за пользование кредитом (займом), указанную в дополнительном соглашении или банковском уведомлении к кредитному договору (договору займа) (% годовых).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действующей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Ст1 - ставка субсидирования, установленная в соответствии с </w:t>
      </w:r>
      <w:hyperlink r:id="rId73">
        <w:r>
          <w:rPr>
            <w:color w:val="0000FF"/>
          </w:rPr>
          <w:t>пунктом 5</w:t>
        </w:r>
      </w:hyperlink>
      <w:r>
        <w:t xml:space="preserve"> Постановления N 1063 по кредитам (займам), для получателей субсидий, занимающихся производством мяса крупного рогатого скота и молока, на развитие мясного 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заключенным на срок от 2 до 8 лет, на срок до 15 лет, а также полученным указанными получателями субсидий после 1 января 2008 года на срок до 10 лет, или с 1 января 2008 года по 31 декабря 2012 года на срок до 15 лет на приобретение сельскохозяйственной техники, - в размере 100 процентов ставки рефинансирования (учетной ставки) Центрального банка Российской Федерации;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Ст2 - ставка субсидирования, установленная в соответствии с </w:t>
      </w:r>
      <w:hyperlink r:id="rId74">
        <w:r>
          <w:rPr>
            <w:color w:val="0000FF"/>
          </w:rPr>
          <w:t>пунктом 6</w:t>
        </w:r>
      </w:hyperlink>
      <w:r>
        <w:t xml:space="preserve"> Постановления N 1063 по кредитам (займам), для получателей субсидий, занимающихся производством мяса крупного рогатого скота и молока, на развитие мясного 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заключенным на срок от 2 до 8 лет, на срок до 15 лет, а также полученным указанными получателями субсидий после 1 января 2008 года на срок до 10 лет, или с 1 января 2008 года по 31 декабря 2012 года на срок до 15 лет на приобретение сельскохозяйственной техники, - в размере 3 процентных пунктов сверх ставки рефинансирования (учетной ставки) Центрального банка Российской Федерации;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8" w:name="P306"/>
      <w:bookmarkEnd w:id="48"/>
      <w:r>
        <w:t>в) в случае получения кредита (займа) в иностранной валюте размер субсидии рассчитывается по формуле: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за счет средств федерального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038225" cy="4191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за счет средств краевого бюджета: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00200" cy="4191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 по кредитному договору (договору займа), исходя из которого начисляется субсидия, указанный в графике погашения кредита (займа), определяемый исходя из остатка ссудной задолженности в иностранной валюте и курса рубля к иностранной валюте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кредитам, полученным с 1 января 2015 года, - не более 10 процентов годовых;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Федерации, действующая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на дату изменения размера платы за пользование кредитом (займом), указанную в дополнительном соглашении или банковском уведомлении к кредитному договору (договору займа) (% годовых);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Размер субсидии к предоставлению определяется исходя из минимальной величины, рассчитанной в соответствии с </w:t>
      </w:r>
      <w:hyperlink w:anchor="P269">
        <w:r>
          <w:rPr>
            <w:color w:val="0000FF"/>
          </w:rPr>
          <w:t>подпунктами "а"</w:t>
        </w:r>
      </w:hyperlink>
      <w:r>
        <w:t xml:space="preserve"> и </w:t>
      </w:r>
      <w:hyperlink w:anchor="P287">
        <w:r>
          <w:rPr>
            <w:color w:val="0000FF"/>
          </w:rPr>
          <w:t>"б" подпункта 2</w:t>
        </w:r>
      </w:hyperlink>
      <w:r>
        <w:t xml:space="preserve"> настоящего пункта.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получения кредита (займа) в иностранной валюте размер субсидии к предоставлению определяется исходя из минимальной величины, рассчитанной в соответствии с </w:t>
      </w:r>
      <w:hyperlink w:anchor="P269">
        <w:r>
          <w:rPr>
            <w:color w:val="0000FF"/>
          </w:rPr>
          <w:t>подпунктами "а"</w:t>
        </w:r>
      </w:hyperlink>
      <w:r>
        <w:t xml:space="preserve"> и </w:t>
      </w:r>
      <w:hyperlink w:anchor="P306">
        <w:r>
          <w:rPr>
            <w:color w:val="0000FF"/>
          </w:rPr>
          <w:t>"в" подпункта 2</w:t>
        </w:r>
      </w:hyperlink>
      <w:r>
        <w:t xml:space="preserve"> настоящего пункта;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3) по кредитным договорам (договорам займа), заключенным с 1 января 2012 года по 31 декабря 2016 года включительно на срок до 8 лет, на срок до 15 лет (по кредитам (займам), полученным на строительство, реконструкцию и модернизацию животноводческих комплексов для содержания свиней, животноводческих комплексов (ферм) для содержания крупного рогатого скота):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49" w:name="P324"/>
      <w:bookmarkEnd w:id="49"/>
      <w:r>
        <w:t>а) по процентной ставке по кредитному договору (договору займа)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876425" cy="3905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Скд - процентная ставка по кредитному договору (договору займа), а в случае наличия дополнительного соглашения или банковского уведомления к кредитному договору (договору займа), содержащих информацию об изменении размера платы за пользование кредитом (займом), - по дополнительному соглашению или банковскому уведомлению к кредитному договору (договору займа), % годовых;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Среф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 (договора займа), а в случае наличия дополнительного соглашения, банковского уведомления к кредитному договору (договору займа), содержащих информацию об изменении размера платы за пользование кредитом (займом), - на дату изменения размера платы за пользование кредитом (займом), указанную в дополнительном соглашении или банковском уведомлении к кредитному договору (договору займа) (% годовых).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</w:t>
      </w:r>
      <w:r>
        <w:lastRenderedPageBreak/>
        <w:t>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3 - три процентных пункта (применяются по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0" w:name="P338"/>
      <w:bookmarkEnd w:id="50"/>
      <w:r>
        <w:t>б) в размере не более 5 процентных пунктов сверх ставки рефинансирования (учетной ставки) Центрального банка Российской Федерации (по кредитным договорам (договорам займа), заключенным по 31 декабря 2016 года включительно, в размере не более 5 процентных пунктов сверх ключевой ставки Центрального банка Российской Федерации)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104900" cy="3905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</w:t>
      </w:r>
      <w:hyperlink r:id="rId79">
        <w:r>
          <w:rPr>
            <w:color w:val="0000FF"/>
          </w:rPr>
          <w:t>пунктом 4 статьи 52</w:t>
        </w:r>
      </w:hyperlink>
      <w:r>
        <w:t xml:space="preserve"> Закона края N 17-4487;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1" w:name="P348"/>
      <w:bookmarkEnd w:id="51"/>
      <w:r>
        <w:t>в) в случае получения кредита (займа) в иностранной валюте размер субсидии рассчитывается по формуле: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485900" cy="3905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где: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S - размер субсидии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Q - остаток ссудной задолженности, исходя из которого начисляется субсидия по кредиту (займу) или части кредита (займа), использованных по целевому назначению, определяемый исходя из остатка ссудной задолженности в иностранной валюте и курса рубля к иностранной валюте, установленного Центральным банком Российской Федерации на дату уплаты процентов по кредиту (займу) (рублей);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K - фактическое количество дней пользования кредитом (займом) в расчетном периоде;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Спр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t - количество дней в году, за который рассчитывается субсидия;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</w:t>
      </w:r>
      <w:hyperlink r:id="rId81">
        <w:r>
          <w:rPr>
            <w:color w:val="0000FF"/>
          </w:rPr>
          <w:t>пунктом 4 статьи 52</w:t>
        </w:r>
      </w:hyperlink>
      <w:r>
        <w:t xml:space="preserve"> Закона края N 17-4487.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Размер субсидии к предоставлению определяется исходя из минимальной величины, рассчитанной в соответствии с </w:t>
      </w:r>
      <w:hyperlink w:anchor="P324">
        <w:r>
          <w:rPr>
            <w:color w:val="0000FF"/>
          </w:rPr>
          <w:t>подпунктами "а"</w:t>
        </w:r>
      </w:hyperlink>
      <w:r>
        <w:t xml:space="preserve"> и </w:t>
      </w:r>
      <w:hyperlink w:anchor="P338">
        <w:r>
          <w:rPr>
            <w:color w:val="0000FF"/>
          </w:rPr>
          <w:t>"б" подпункта 3</w:t>
        </w:r>
      </w:hyperlink>
      <w:r>
        <w:t xml:space="preserve"> настоящего пункта.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получения кредита (займа) в иностранной валюте размер субсидии к предоставлению определяется исходя из минимальной величины, рассчитанной в соответствии с </w:t>
      </w:r>
      <w:hyperlink w:anchor="P324">
        <w:r>
          <w:rPr>
            <w:color w:val="0000FF"/>
          </w:rPr>
          <w:t>подпунктами "а"</w:t>
        </w:r>
      </w:hyperlink>
      <w:r>
        <w:t xml:space="preserve"> и </w:t>
      </w:r>
      <w:hyperlink w:anchor="P348">
        <w:r>
          <w:rPr>
            <w:color w:val="0000FF"/>
          </w:rPr>
          <w:t>"в" подпункта 3</w:t>
        </w:r>
      </w:hyperlink>
      <w:r>
        <w:t xml:space="preserve"> настоящего пункта.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Объем субсидии, предоставленный получателю субсидии, не должен превышать фактические затраты получателя субсидии на уплату процентов по кредитам (займам).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2" w:name="P362"/>
      <w:bookmarkEnd w:id="52"/>
      <w:r>
        <w:t xml:space="preserve">3.9. Получатель субсидий ежемесячно, не позднее 14-го числа текущего месяца, представляет способом, предусмотренным </w:t>
      </w:r>
      <w:hyperlink w:anchor="P135">
        <w:r>
          <w:rPr>
            <w:color w:val="0000FF"/>
          </w:rPr>
          <w:t>абзацем первым пункта 2.5</w:t>
        </w:r>
      </w:hyperlink>
      <w:r>
        <w:t xml:space="preserve"> Порядка, в Орган местного самоуправления следующие документы для предоставления субсидии:</w:t>
      </w:r>
    </w:p>
    <w:p w:rsidR="00F36EA4" w:rsidRDefault="00F36EA4">
      <w:pPr>
        <w:pStyle w:val="ConsPlusNormal"/>
        <w:spacing w:before="200"/>
        <w:ind w:firstLine="540"/>
        <w:jc w:val="both"/>
      </w:pPr>
      <w:hyperlink w:anchor="P570">
        <w:r>
          <w:rPr>
            <w:color w:val="0000FF"/>
          </w:rPr>
          <w:t>информацию</w:t>
        </w:r>
      </w:hyperlink>
      <w:r>
        <w:t xml:space="preserve"> для расчета субсидии по кредитным договорам (договорам займа), заключенным по 31 декабря 2016 года включительно на срок от 2 до 8 лет, на срок до 15 лет, по форме согласно приложению N 2 к Порядку;</w:t>
      </w:r>
    </w:p>
    <w:p w:rsidR="00F36EA4" w:rsidRDefault="00F36EA4">
      <w:pPr>
        <w:pStyle w:val="ConsPlusNormal"/>
        <w:spacing w:before="200"/>
        <w:ind w:firstLine="540"/>
        <w:jc w:val="both"/>
      </w:pPr>
      <w:hyperlink w:anchor="P679">
        <w:r>
          <w:rPr>
            <w:color w:val="0000FF"/>
          </w:rPr>
          <w:t>информацию</w:t>
        </w:r>
      </w:hyperlink>
      <w:r>
        <w:t xml:space="preserve"> для расчета субсидии для получателей субсидий, занимающихся производством мяса крупного рогатого скота и молока, на развитие мясного и молочного скотоводства, на приобретение сельскохозяйственной техники (по кредитным договорам,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 на срок до 15 лет), племенной продукции (материала) крупного рогатого скота мясных 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 по кредитным договорам (договорам займа), заключенным на срок до 8 лет и до 15 лет, по форме согласно приложению N 3 к Порядку;</w:t>
      </w:r>
    </w:p>
    <w:p w:rsidR="00F36EA4" w:rsidRDefault="00F36EA4">
      <w:pPr>
        <w:pStyle w:val="ConsPlusNormal"/>
        <w:spacing w:before="200"/>
        <w:ind w:firstLine="540"/>
        <w:jc w:val="both"/>
      </w:pPr>
      <w:hyperlink w:anchor="P826">
        <w:r>
          <w:rPr>
            <w:color w:val="0000FF"/>
          </w:rPr>
          <w:t>информацию</w:t>
        </w:r>
      </w:hyperlink>
      <w:r>
        <w:t xml:space="preserve"> для расчета субсидии по кредитным договорам (договорам займа), заключенным с 1 января 2012 года по 31 декабря 2015 года включительно на срок до 8 лет, на срок до 15 лет (по кредитам (займам), полученным на строительство, реконструкцию и модернизацию животноводческих комплексов для содержания свиней, животноводческих комплексов (ферм) для содержания крупного рогатого скота), по форме согласно приложению N 4 к Порядку;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копии платежных поручений (иных банковских документов), подтверждающих погашение основного долга и оплату начисленных процентов в соответствии с графиком по заключенному кредитному договору (договору займа), заверенные получателем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3" w:name="P367"/>
      <w:bookmarkEnd w:id="53"/>
      <w:r>
        <w:t xml:space="preserve">3.10. Получатели субсидий на первое число месяца представления документов, предусмотренных </w:t>
      </w:r>
      <w:hyperlink w:anchor="P362">
        <w:r>
          <w:rPr>
            <w:color w:val="0000FF"/>
          </w:rPr>
          <w:t>пунктом 3.9</w:t>
        </w:r>
      </w:hyperlink>
      <w:r>
        <w:t xml:space="preserve"> Порядка, должны соответствовать требованиям, установленным </w:t>
      </w:r>
      <w:hyperlink w:anchor="P125">
        <w:r>
          <w:rPr>
            <w:color w:val="0000FF"/>
          </w:rPr>
          <w:t>подпунктами 3</w:t>
        </w:r>
      </w:hyperlink>
      <w:r>
        <w:t xml:space="preserve"> - </w:t>
      </w:r>
      <w:hyperlink w:anchor="P127">
        <w:r>
          <w:rPr>
            <w:color w:val="0000FF"/>
          </w:rPr>
          <w:t>5 пункта 2.3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4" w:name="P368"/>
      <w:bookmarkEnd w:id="54"/>
      <w:r>
        <w:t>3.11. Основания для отказа в приеме к рассмотрению документов: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5" w:name="P369"/>
      <w:bookmarkEnd w:id="55"/>
      <w:r>
        <w:t xml:space="preserve">1) представление неполного комплекта документов и (или) оформленного с нарушением требований, установленных </w:t>
      </w:r>
      <w:hyperlink w:anchor="P362">
        <w:r>
          <w:rPr>
            <w:color w:val="0000FF"/>
          </w:rPr>
          <w:t>пунктом 3.9</w:t>
        </w:r>
      </w:hyperlink>
      <w:r>
        <w:t xml:space="preserve"> Порядка;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2) недействительность электронной подписи (в случае представления документов в электронной форме).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3.12. Орган местного самоуправления осуществляет сбор, проверку комплектности и правильности оформления документов, предусмотренных </w:t>
      </w:r>
      <w:hyperlink w:anchor="P362">
        <w:r>
          <w:rPr>
            <w:color w:val="0000FF"/>
          </w:rPr>
          <w:t>пунктом 3.9</w:t>
        </w:r>
      </w:hyperlink>
      <w:r>
        <w:t xml:space="preserve"> Порядка, представленных получателями субсидии, осуществляющими свою деятельность на территории муниципального района Красноярского края, муниципального округа Красноярского края (далее в настоящем пункте - документы).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поступлении документов на бумажном носителе Орган местного самоуправления размещает документы в ГИС "Субсидия АПК24". Регистрация документов осуществляется в день </w:t>
      </w:r>
      <w:r>
        <w:lastRenderedPageBreak/>
        <w:t xml:space="preserve">их поступления в автоматическом режиме в порядке очередности. При наличии основания для отказа в приеме к рассмотрению документов, установленного </w:t>
      </w:r>
      <w:hyperlink w:anchor="P369">
        <w:r>
          <w:rPr>
            <w:color w:val="0000FF"/>
          </w:rPr>
          <w:t>подпунктом 1 пункта 3.11</w:t>
        </w:r>
      </w:hyperlink>
      <w:r>
        <w:t xml:space="preserve"> Порядка, Орган местного самоуправления направляет получателю субсидии способом, указанным в заявлении, уведомление об отказе в приеме к рассмотрению документов в течение 3 рабочих дней со дня регистрации документов, а копию такого уведомления - в министерство. При отсутствии основания для отказа в приеме к рассмотрению документов, установленного </w:t>
      </w:r>
      <w:hyperlink w:anchor="P369">
        <w:r>
          <w:rPr>
            <w:color w:val="0000FF"/>
          </w:rPr>
          <w:t>подпунктом 1 пункта 3.11</w:t>
        </w:r>
      </w:hyperlink>
      <w:r>
        <w:t xml:space="preserve"> Порядка, Орган местного самоуправления направляет документы в министерство для рассмотрения.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поступлении документов в электронной форме регистрация осуществляется в автоматическом режиме в ГИС "Субсидия АПК24" в порядке очередности их поступления. Орган местного самоуправления проводит процедуру проверки действительности подписи в срок, установленный </w:t>
      </w:r>
      <w:hyperlink w:anchor="P141">
        <w:r>
          <w:rPr>
            <w:color w:val="0000FF"/>
          </w:rPr>
          <w:t>абзацем вторым пункта 2.6</w:t>
        </w:r>
      </w:hyperlink>
      <w:r>
        <w:t xml:space="preserve"> Порядка. В случае если по результатам проверки подпись признана действительной, Орган местного самоуправления при наличии основания для отказа в приеме к рассмотрению документов, указанного в </w:t>
      </w:r>
      <w:hyperlink w:anchor="P369">
        <w:r>
          <w:rPr>
            <w:color w:val="0000FF"/>
          </w:rPr>
          <w:t>подпункте 1 пункта 3.11</w:t>
        </w:r>
      </w:hyperlink>
      <w:r>
        <w:t xml:space="preserve"> Порядка, в течение 3 рабочих дней со дня регистрации документов направляет получателю субсидии способом, указанным в заявлении, уведомление об отказе в приеме к рассмотрению документов, а копию такого уведомления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по результатам проверки подписи подпись признана недействительной, Орган местного самоуправления направляет получателю субсидии способом, указанным в заявлении, уведомление об отказе в приеме к рассмотрению документов, а копию такого уведомления -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3.13. Министерство осуществляет сбор, проверку комплектности и правильности оформления документов, предусмотренных </w:t>
      </w:r>
      <w:hyperlink w:anchor="P362">
        <w:r>
          <w:rPr>
            <w:color w:val="0000FF"/>
          </w:rPr>
          <w:t>пунктом 3.9</w:t>
        </w:r>
      </w:hyperlink>
      <w:r>
        <w:t xml:space="preserve"> Порядка, представленных получателями субсидии, осуществляющими свою деятельность на территории городского округа Красноярского края (далее в настоящем пункте - документы).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поступлении документов на бумажном носителе министерство размещает документы в ГИС "Субсидия АПК24". Регистрация документов осуществляется в день ее поступления в автоматическом режиме в порядке очередности их размещения. При наличии основания для отказа в приеме к рассмотрению документов, установленного </w:t>
      </w:r>
      <w:hyperlink w:anchor="P369">
        <w:r>
          <w:rPr>
            <w:color w:val="0000FF"/>
          </w:rPr>
          <w:t>подпунктом 1 пункта 3.11</w:t>
        </w:r>
      </w:hyperlink>
      <w:r>
        <w:t xml:space="preserve"> Порядка, министерство направляет получателю субсидии способом, указанным в заявлении, уведомление об отказе в приеме к рассмотрению документов в течение 3 рабочих дней со дня регистрации документов.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При поступлении документов в электронной форме регистрация осуществляется в автоматическом режиме в ГИС "Субсидия АПК24" в порядке очередности их поступления. Министерство проводит процедуру проверки действительности подписи в срок, установленный </w:t>
      </w:r>
      <w:hyperlink w:anchor="P141">
        <w:r>
          <w:rPr>
            <w:color w:val="0000FF"/>
          </w:rPr>
          <w:t>абзацем вторым пункта 2.6</w:t>
        </w:r>
      </w:hyperlink>
      <w:r>
        <w:t xml:space="preserve"> Порядка. В случае если по результатам проверки подпись признана действительной, министерство при наличии основания для отказа в приеме к рассмотрению документов, указанного в </w:t>
      </w:r>
      <w:hyperlink w:anchor="P369">
        <w:r>
          <w:rPr>
            <w:color w:val="0000FF"/>
          </w:rPr>
          <w:t>подпункте 1 пункта 3.11</w:t>
        </w:r>
      </w:hyperlink>
      <w:r>
        <w:t xml:space="preserve"> Порядка, в течение 3 рабочих дней со дня регистрации документов направляет получателю субсидии способом, указанным в заявлении, уведомление об отказе в приеме к рассмотрению документов.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по результатам проверки подписи подпись признана недействительной, Министерство направляет получателю субсидии способом, указанным в заявлении, уведомление об отказе в приеме к рассмотрению документов.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отсутствия оснований, указанных в </w:t>
      </w:r>
      <w:hyperlink w:anchor="P368">
        <w:r>
          <w:rPr>
            <w:color w:val="0000FF"/>
          </w:rPr>
          <w:t>пункте 3.11</w:t>
        </w:r>
      </w:hyperlink>
      <w:r>
        <w:t xml:space="preserve"> Порядка, министерство не позднее 5 рабочих дней после окончания срока представления документов в министерство рассматривает документы, указанные в </w:t>
      </w:r>
      <w:hyperlink w:anchor="P362">
        <w:r>
          <w:rPr>
            <w:color w:val="0000FF"/>
          </w:rPr>
          <w:t>пункте 3.9</w:t>
        </w:r>
      </w:hyperlink>
      <w:r>
        <w:t xml:space="preserve"> Порядка, выявляет наличие либо отсутствие оснований для отказа в предоставлении субсидии, установленных </w:t>
      </w:r>
      <w:hyperlink w:anchor="P225">
        <w:r>
          <w:rPr>
            <w:color w:val="0000FF"/>
          </w:rPr>
          <w:t>подпунктами 4</w:t>
        </w:r>
      </w:hyperlink>
      <w:r>
        <w:t xml:space="preserve">, </w:t>
      </w:r>
      <w:hyperlink w:anchor="P226">
        <w:r>
          <w:rPr>
            <w:color w:val="0000FF"/>
          </w:rPr>
          <w:t>5 пункта 3.7</w:t>
        </w:r>
      </w:hyperlink>
      <w:r>
        <w:t xml:space="preserve"> Порядка, и принимает решение о предоставлении субсидии либо об отказе в предоставлении субсидии в форме приказа.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выявления наличия оснований для отказа в предоставлении субсидии, установленных </w:t>
      </w:r>
      <w:hyperlink w:anchor="P225">
        <w:r>
          <w:rPr>
            <w:color w:val="0000FF"/>
          </w:rPr>
          <w:t>подпунктами 4</w:t>
        </w:r>
      </w:hyperlink>
      <w:r>
        <w:t xml:space="preserve">, </w:t>
      </w:r>
      <w:hyperlink w:anchor="P226">
        <w:r>
          <w:rPr>
            <w:color w:val="0000FF"/>
          </w:rPr>
          <w:t>5 пункта 3.7</w:t>
        </w:r>
      </w:hyperlink>
      <w:r>
        <w:t xml:space="preserve"> Порядка, и принятия решения об отказе в предоставлении субсидии министерство в течение 10 рабочих дней со дня издания приказа направляет получателю субсидии способом, указанным в заявлении, уведомление об отказе в предоставлении субсидии с указанием оснований для отказа в предоставлении субсидии и способа обжалования решения об отказе в предоставлении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 xml:space="preserve">В случае выявления отсутствия оснований для отказа в предоставлении субсидии, установленных </w:t>
      </w:r>
      <w:hyperlink w:anchor="P225">
        <w:r>
          <w:rPr>
            <w:color w:val="0000FF"/>
          </w:rPr>
          <w:t>подпунктами 4</w:t>
        </w:r>
      </w:hyperlink>
      <w:r>
        <w:t xml:space="preserve">, </w:t>
      </w:r>
      <w:hyperlink w:anchor="P226">
        <w:r>
          <w:rPr>
            <w:color w:val="0000FF"/>
          </w:rPr>
          <w:t>5 пункта 3.7</w:t>
        </w:r>
      </w:hyperlink>
      <w:r>
        <w:t xml:space="preserve"> Порядка, и принятия решения о предоставлении субсидии министерство в течение 2 рабочих дней после издания приказа формирует и направляет в министерство финансов Красноярского края (далее - министерство финансов) сводные справки-расчеты размера субсидий: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сводную </w:t>
      </w:r>
      <w:hyperlink w:anchor="P932">
        <w:r>
          <w:rPr>
            <w:color w:val="0000FF"/>
          </w:rPr>
          <w:t>справку-расчет</w:t>
        </w:r>
      </w:hyperlink>
      <w:r>
        <w:t xml:space="preserve"> субсидии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8 лет, до 10 лет и до 15 лет, по форме согласно приложению N 5;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сводную </w:t>
      </w:r>
      <w:hyperlink w:anchor="P1009">
        <w:r>
          <w:rPr>
            <w:color w:val="0000FF"/>
          </w:rPr>
          <w:t>справку-расчет</w:t>
        </w:r>
      </w:hyperlink>
      <w:r>
        <w:t xml:space="preserve"> субсидии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8 лет, до 10 лет и до 15 лет, по форме согласно приложению N 6;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сводную </w:t>
      </w:r>
      <w:hyperlink w:anchor="P1073">
        <w:r>
          <w:rPr>
            <w:color w:val="0000FF"/>
          </w:rPr>
          <w:t>справку-расчет</w:t>
        </w:r>
      </w:hyperlink>
      <w:r>
        <w:t xml:space="preserve"> субсидии на возмещение части затрат на уплату процентов по инвестиционным кредитам (займам), полученным на строительство, реконструкцию 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 на срок до 15 лет, по форме согласно приложению N 7.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3.14. Министерство финансов в течение 5 рабочих дней со дня получения сводных справок-расчетов размера субсидий оформляет зачисление бюджетных средств на лицевой счет министерства для последующего перечисления субсидий на расчетные счета получателей субсидии, открытые получателями субсидии в кредитных организациях.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Перечисление субсидий получателям субсидии осуществляется в срок не позднее 10-го рабочего дня, следующего за днем принятия министерством решения о перечислении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6" w:name="P387"/>
      <w:bookmarkEnd w:id="56"/>
      <w:r>
        <w:t>3.15. Выплата субсидий возобновляется с месяца, в котором произведено погашение просроченной ссудной задолженности и (или) несвоевременно уплаченных процентов.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7" w:name="P388"/>
      <w:bookmarkEnd w:id="57"/>
      <w:r>
        <w:t xml:space="preserve">3.16. В случае невозможности предоставления субсидий в текущем финансовом году участникам отбора, прошедшим отбор для предоставления субсидий в связи с недостаточностью лимитов бюджетных обязательств, указанных в </w:t>
      </w:r>
      <w:hyperlink w:anchor="P71">
        <w:r>
          <w:rPr>
            <w:color w:val="0000FF"/>
          </w:rPr>
          <w:t>пункте 1.4</w:t>
        </w:r>
      </w:hyperlink>
      <w:r>
        <w:t xml:space="preserve"> Порядка, субсидии предоставляются в текущем финансовом году (при увеличении министерству ранее доведенных лимитов бюджетных обязательств на предоставление субсидии) или в очередном финансовом году без повторного прохождения отбора, в порядке, предусмотренном </w:t>
      </w:r>
      <w:hyperlink w:anchor="P191">
        <w:r>
          <w:rPr>
            <w:color w:val="0000FF"/>
          </w:rPr>
          <w:t>пунктами 3.1</w:t>
        </w:r>
      </w:hyperlink>
      <w:r>
        <w:t xml:space="preserve"> - </w:t>
      </w:r>
      <w:hyperlink w:anchor="P387">
        <w:r>
          <w:rPr>
            <w:color w:val="0000FF"/>
          </w:rPr>
          <w:t>3.15</w:t>
        </w:r>
      </w:hyperlink>
      <w:r>
        <w:t xml:space="preserve"> Порядка.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58" w:name="P389"/>
      <w:bookmarkEnd w:id="58"/>
      <w:r>
        <w:t>3.17. Эффективность предоставления субсидии оценивается ежегодно министерством на основании достижения получателем субсидий результата предоставления субсидии, соответствующего подпрограмме "Стимулирование инвестиционной деятельности в агропромышленном комплексе" Государственной программы, - объем остатка ссудной задолженности по кредитам (займам) (рублей).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Значение результата предоставления субсидии для получателя субсидии устанавливается в соглашениях.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  <w:outlineLvl w:val="1"/>
      </w:pPr>
      <w:r>
        <w:t>4. ТРЕБОВАНИЯ К ОТЧЕТНОСТИ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4.1. Для подтверждения достижения значения результата предоставления субсидии, предусмотренного соглашением N 1, получатель субсидии представляет в Орган местного самоуправления отчет о достижении значения результата предоставления субсидии (далее - отчет) по форме, утвержденной приказом о типовой форме соглашения N 1, в срок не позднее 25 января года, следующего за годом предоставления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Орган местного самоуправления осуществляет сбор и проверку отчетов и в срок не позднее 5 рабочих дней со дня получения отчета представляет на бумажном носителе отчеты в министерство.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lastRenderedPageBreak/>
        <w:t>В случае если получатель субсидии зарегистрирован и (или) осуществляет свою деятельность на территории городского округа Красноярского края, отчет представляется получателем субсидии в министерство в срок не позднее 25 января года, следующего за годом предоставления субсидий, по форме, утвержденной приказом о типовой форме соглашения N 1.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Для подтверждения достижения значения результата предоставления субсидии получатель субсидии в срок не позднее 25 января года, следующего за годом предоставления субсидии, представляет в министерство отчет по форме, утвержденной приказом о типовой форме соглашения N 2, в форме электронного документа в системе "Электронный бюджет".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Отчет, в котором выявлено нарушение по его заполнению, возвращается получателю субсидии в течение 3 рабочих дней со дня его получения способом, которым получен отчет.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Министерство вправе устанавливать в соглашениях N 1, 2 сроки и формы представления получателем субсидии дополнительной отчетности.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F36EA4" w:rsidRDefault="00F36EA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F36EA4" w:rsidRDefault="00F36EA4">
      <w:pPr>
        <w:pStyle w:val="ConsPlusTitle"/>
        <w:jc w:val="center"/>
      </w:pPr>
      <w:r>
        <w:t>И ОТВЕТСТВЕННОСТИ ЗА ИХ НАРУШЕНИЕ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5.1. Контроль (мониторинг) за соблюдением получателем субсидии порядка и условий предоставления субсидий, установленных Порядком и соглашениями N 1, 2, в том числе в части достоверности представляемой получателем субсидии в соответствии с соглашениями N 1, 2 информации, осуществляется в соответствии с порядком, утвержденным министерством.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5.2. В случае установления факта нарушения получателем субсидии порядка и условий предоставления субсидии министерство в течение 30 рабочих дней со дня установления факта нарушения получателем субсидии порядка 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неправомерно полученных сумм субсидии, в отношении которых установлены факты нарушения порядка и условий предоставления субсидии, и в течение 10 рабочих дней со дня издания приказа направляет получателю субсидии почтовым отправлением письменное уведомление (требование) о возврате полученных сумм субсидий в доход краевого бюджета.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Получатель субсидии в течение 10 рабочих дней со дня получения (уведомления) требования обязан произвести возврат в доход краевого бюджета полученных сумм субсидий, указанных в уведомлении (требовании), в полном объеме.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5.3. В случае достижения значения результата предоставления субсидии, установленного в соглашениях N 1, 2, в размере менее 100 процентов получатель субсидии обязан возвратить часть полученной субсидии в доход краевого бюджета, рассчитанной в соответствии с методикой (порядком), утвержденной министерством. В случае если значение результата предоставления субсидии не достигнуто в полном объеме, получатель субсидии обязан возвратить в доход краевого бюджета полученную сумму субсидии в полном объеме. Возврат субсидии не производится в случае, если фактически достигнутое значение результата предоставления субсидии на возмещение части затрат на уплату процентов по кредитным договорам (договорам займа), принятым к субсидированию в соответствии со </w:t>
      </w:r>
      <w:hyperlink r:id="rId82">
        <w:r>
          <w:rPr>
            <w:color w:val="0000FF"/>
          </w:rPr>
          <w:t>статьями 50</w:t>
        </w:r>
      </w:hyperlink>
      <w:r>
        <w:t xml:space="preserve">, </w:t>
      </w:r>
      <w:hyperlink r:id="rId83">
        <w:r>
          <w:rPr>
            <w:color w:val="0000FF"/>
          </w:rPr>
          <w:t>52</w:t>
        </w:r>
      </w:hyperlink>
      <w:r>
        <w:t xml:space="preserve"> Закона края N 17-4487, равно нулю.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Министерство в течение 30 рабочих дней со дня получения отчетов принимает в форме приказа решение о применении к получателю субсидии мер ответственности в виде возврата полученной суммы субсидии за недостижение значения результата предоставления субсидии и рассчитывает размер суммы субсидии, подлежащий возврату в доход краевого бюджета. Министерство в течение 10 рабочих дней со дня издания приказа направляет получателю субсидии на бумажном носителе по почте письменное уведомление (требование) о возврате полученной суммы субсидии в доход краевого бюджета.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Получатель субсидии в течение 10 рабочих дней со дня получения уведомления (требования) обязан произвести возврат в краевой бюджет субсидии в размере, указанном в (уведомлении) требовании.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Основанием для освобождения получателя субсидии от возврата средств в краевой бюджет при недостижении значения результата предоставления субсидии является документально </w:t>
      </w:r>
      <w:r>
        <w:lastRenderedPageBreak/>
        <w:t>подтвержденное получателем субсидии наступление обстоятельств непреодолимой силы, препятствующих исполнению обязательств в части достижения значения результата предоставления субсидии, на основании решений, принятых уполномоченными органами государственной власти, органами местного самоуправления. Получатель субсидии одновременно с предоставлением отчетов представляет в министерство документы, подтверждающие наступление обстоятельств непреодолимой силы.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недостижения значения результата предоставления субсидии по причине наступления обстоятельств непреодолимой силы, имеющих чрезвычайный непредотвратимый характер, получатель субсидии одновременно с представлением отчета представляет в министерство документы, подтверждающие их наступление.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Министерство в течение 5 рабочих дней со дня, следующего за днем получения документов, подтверждающих наступление обстоятельств непреодолимой силы, рассматривает данные документы и принимает в форме приказа решение об освобождении получателя субсидии от возврата средств в краевой бюджет.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возникновения обстоятельств, приводящих к невозможности достижения значения результата за 2022 год, в целях достижения которого предоставляется субсидия,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значения результата (но не более чем на 24 месяца) без изменения размера субсидии.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5.4. Органы государственного (муниципального) финансового контроля в отношении получателей субсидий осуществляют проверки в соответствии со </w:t>
      </w:r>
      <w:hyperlink r:id="rId84">
        <w:r>
          <w:rPr>
            <w:color w:val="0000FF"/>
          </w:rPr>
          <w:t>статьями 268.1</w:t>
        </w:r>
      </w:hyperlink>
      <w:r>
        <w:t xml:space="preserve"> и </w:t>
      </w:r>
      <w:hyperlink r:id="rId8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1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F36EA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В министерство сельского хозяйства</w:t>
            </w:r>
          </w:p>
          <w:p w:rsidR="00F36EA4" w:rsidRDefault="00F36EA4">
            <w:pPr>
              <w:pStyle w:val="ConsPlusNormal"/>
            </w:pPr>
            <w:r>
              <w:t>и торговли Красноярского края</w:t>
            </w:r>
          </w:p>
        </w:tc>
      </w:tr>
      <w:tr w:rsidR="00F36EA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bookmarkStart w:id="59" w:name="P444"/>
            <w:bookmarkEnd w:id="59"/>
            <w:r>
              <w:t>Заявление на участие в отборе для предоставления субсидий</w:t>
            </w:r>
          </w:p>
          <w:p w:rsidR="00F36EA4" w:rsidRDefault="00F36EA4">
            <w:pPr>
              <w:pStyle w:val="ConsPlusNormal"/>
              <w:jc w:val="center"/>
            </w:pPr>
            <w:r>
              <w:t>на возмещение части затрат на уплату процентов</w:t>
            </w:r>
          </w:p>
          <w:p w:rsidR="00F36EA4" w:rsidRDefault="00F36EA4">
            <w:pPr>
              <w:pStyle w:val="ConsPlusNormal"/>
              <w:jc w:val="center"/>
            </w:pPr>
            <w:r>
              <w:t>по инвестиционным кредитам, полученным в российских</w:t>
            </w:r>
          </w:p>
          <w:p w:rsidR="00F36EA4" w:rsidRDefault="00F36EA4">
            <w:pPr>
              <w:pStyle w:val="ConsPlusNormal"/>
              <w:jc w:val="center"/>
            </w:pPr>
            <w:r>
              <w:t>кредитных организациях и государственной корпорации "Банк</w:t>
            </w:r>
          </w:p>
          <w:p w:rsidR="00F36EA4" w:rsidRDefault="00F36EA4">
            <w:pPr>
              <w:pStyle w:val="ConsPlusNormal"/>
              <w:jc w:val="center"/>
            </w:pPr>
            <w:r>
              <w:t>развития и внешнеэкономической деятельности</w:t>
            </w:r>
          </w:p>
          <w:p w:rsidR="00F36EA4" w:rsidRDefault="00F36EA4">
            <w:pPr>
              <w:pStyle w:val="ConsPlusNormal"/>
              <w:jc w:val="center"/>
            </w:pPr>
            <w:r>
              <w:t>(Внешэкономбанк)", и инвестиционным займам, полученным</w:t>
            </w:r>
          </w:p>
          <w:p w:rsidR="00F36EA4" w:rsidRDefault="00F36EA4">
            <w:pPr>
              <w:pStyle w:val="ConsPlusNormal"/>
              <w:jc w:val="center"/>
            </w:pPr>
            <w:r>
              <w:t>в сельскохозяйственных кредитных потребительских</w:t>
            </w:r>
          </w:p>
          <w:p w:rsidR="00F36EA4" w:rsidRDefault="00F36EA4">
            <w:pPr>
              <w:pStyle w:val="ConsPlusNormal"/>
              <w:jc w:val="center"/>
            </w:pPr>
            <w:r>
              <w:t>кооперативах, на срок до 8 лет, до 10 лет и до 15 лет,</w:t>
            </w:r>
          </w:p>
          <w:p w:rsidR="00F36EA4" w:rsidRDefault="00F36EA4">
            <w:pPr>
              <w:pStyle w:val="ConsPlusNormal"/>
              <w:jc w:val="center"/>
            </w:pPr>
            <w:r>
              <w:lastRenderedPageBreak/>
              <w:t>в 20__ году</w:t>
            </w:r>
          </w:p>
        </w:tc>
      </w:tr>
      <w:tr w:rsidR="00F36EA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F36EA4" w:rsidRDefault="00F36EA4">
            <w:pPr>
              <w:pStyle w:val="ConsPlusNormal"/>
              <w:jc w:val="center"/>
            </w:pPr>
            <w:r>
              <w:t>(полное наименование участника отбора, муниципальный район, муниципальный округ или городской округ Красноярского края (далее - участник отбора)</w:t>
            </w:r>
          </w:p>
          <w:p w:rsidR="00F36EA4" w:rsidRDefault="00F36EA4">
            <w:pPr>
              <w:pStyle w:val="ConsPlusNormal"/>
              <w:jc w:val="both"/>
            </w:pPr>
            <w:r>
              <w:t>заявляет о намерении участвовать в отборе получателей субсидии для предоставления субсидии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8 лет, до 10 лет и до 15 лет (далее - отбор, субсидия).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2. Общая информация об участнике отбора: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Юридический адрес _____________________________________________________</w:t>
            </w:r>
          </w:p>
          <w:p w:rsidR="00F36EA4" w:rsidRDefault="00F36EA4">
            <w:pPr>
              <w:pStyle w:val="ConsPlusNormal"/>
            </w:pPr>
            <w:r>
              <w:t>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Адрес фактического местонахождения ______________________________________</w:t>
            </w:r>
          </w:p>
          <w:p w:rsidR="00F36EA4" w:rsidRDefault="00F36EA4">
            <w:pPr>
              <w:pStyle w:val="ConsPlusNormal"/>
            </w:pPr>
            <w:r>
              <w:t>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ИНН 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Контактный телефон 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Адрес электронной почты (при наличии) ___________________________________</w:t>
            </w:r>
          </w:p>
        </w:tc>
      </w:tr>
    </w:tbl>
    <w:p w:rsidR="00F36EA4" w:rsidRDefault="00F36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891"/>
        <w:gridCol w:w="2711"/>
      </w:tblGrid>
      <w:tr w:rsidR="00F36EA4">
        <w:tc>
          <w:tcPr>
            <w:tcW w:w="510" w:type="dxa"/>
          </w:tcPr>
          <w:p w:rsidR="00F36EA4" w:rsidRDefault="00F36E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F36EA4" w:rsidRDefault="00F36EA4">
            <w:pPr>
              <w:pStyle w:val="ConsPlusNormal"/>
              <w:jc w:val="center"/>
            </w:pPr>
            <w:r>
              <w:t>Дата и N кредитного договора (договора займа)</w:t>
            </w:r>
          </w:p>
        </w:tc>
        <w:tc>
          <w:tcPr>
            <w:tcW w:w="2891" w:type="dxa"/>
          </w:tcPr>
          <w:p w:rsidR="00F36EA4" w:rsidRDefault="00F36EA4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11" w:type="dxa"/>
          </w:tcPr>
          <w:p w:rsidR="00F36EA4" w:rsidRDefault="00F36EA4">
            <w:pPr>
              <w:pStyle w:val="ConsPlusNormal"/>
              <w:jc w:val="center"/>
            </w:pPr>
            <w:r>
              <w:t>Плановая сумма субсидии на 20__ год (год предоставления субсидии), рублей</w:t>
            </w:r>
          </w:p>
        </w:tc>
      </w:tr>
      <w:tr w:rsidR="00F36EA4">
        <w:tc>
          <w:tcPr>
            <w:tcW w:w="510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948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891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711" w:type="dxa"/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510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948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891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711" w:type="dxa"/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6349" w:type="dxa"/>
            <w:gridSpan w:val="3"/>
          </w:tcPr>
          <w:p w:rsidR="00F36EA4" w:rsidRDefault="00F36E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11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464"/>
        <w:gridCol w:w="3045"/>
        <w:gridCol w:w="1950"/>
        <w:gridCol w:w="340"/>
        <w:gridCol w:w="2851"/>
      </w:tblGrid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3. Настоящим заявлением подтверждаю, что ________________________________</w:t>
            </w:r>
          </w:p>
          <w:p w:rsidR="00F36EA4" w:rsidRDefault="00F36EA4">
            <w:pPr>
              <w:pStyle w:val="ConsPlusNormal"/>
            </w:pPr>
            <w:r>
              <w:t>_________________________________________________________________________</w:t>
            </w:r>
          </w:p>
          <w:p w:rsidR="00F36EA4" w:rsidRDefault="00F36EA4">
            <w:pPr>
              <w:pStyle w:val="ConsPlusNormal"/>
              <w:jc w:val="center"/>
            </w:pPr>
            <w:r>
              <w:t>(наименование участника отбора)</w:t>
            </w:r>
          </w:p>
          <w:p w:rsidR="00F36EA4" w:rsidRDefault="00F36EA4">
            <w:pPr>
              <w:pStyle w:val="ConsPlusNormal"/>
              <w:jc w:val="both"/>
            </w:pPr>
            <w:r>
              <w:t>по состоянию на "__" __________ 20__ г. (на 1-е число месяца, в котором направляется заявка на участие в отборе):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Красноярским краем;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налога на доходы физических лиц в бюджетную систему Российской Федерации;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не является получателем средств краевого бюджета в соответствии с иными нормативными правовыми актами Красноярского края на цели, указанные в </w:t>
            </w:r>
            <w:hyperlink w:anchor="P75">
              <w:r>
                <w:rPr>
                  <w:color w:val="0000FF"/>
                </w:rPr>
                <w:t>пункте 1.7</w:t>
              </w:r>
            </w:hyperlink>
            <w:r>
              <w:t xml:space="preserve"> настоящего Порядка.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4. Достоверность информации, представленной в составе заявки, подтверждаю.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5. С условиями отбора и предоставления субсидии ознакомлен и согласен, даю свое согласие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отбором.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6. Уведомление о возврате заявки, уведомление об отклонении заявки (нужное отметить знаком "V" с указанием реквизитов):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направить в личный кабинет в государственной информационной системе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"Субсидия АПК24" в форме электронного документа;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вручить лично, предварительно оповестив по телефону: _________________;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направить по почтовому адресу: _____________________________________.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7. Уведомление об отказе в приеме к рассмотрению документов, уведомление об отказе в предоставлении субсидии (нужное отметить знаком "V" с указанием реквизитов):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направить в личный кабинет в государственной информационной системе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"Субсидия АПК24" в форме электронного документа;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вручить лично, предварительно оповестив по телефону: _________________;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направить по почтовому адресу: ______________________________________.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8. В случае принятия решения о предоставлении субсидии по кредитным договорам (договорам займа), заключенным с 1 января 2012 года по 31 декабря 2015 года включительно на цели, предусмотренные </w:t>
            </w:r>
            <w:hyperlink w:anchor="P90">
              <w:r>
                <w:rPr>
                  <w:color w:val="0000FF"/>
                </w:rPr>
                <w:t>подпунктом 6 пункта 1.7</w:t>
              </w:r>
            </w:hyperlink>
            <w:r>
              <w:t xml:space="preserve"> Порядка, соглашение о предоставлении субсидии на возмещение части затрат на уплату процентов по инвестиционным кредитам (займам), полученным на срок до 8 лет, до 10 лет и до 15 лет, на возмещение части затрат на уплату процентов по инвестиционным кредитам (займам), полученным на строительство, реконструкцию 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 (далее - соглашение о предоставлении субсидии) на срок до 15 лет (дополнительное соглашение к соглашению о предоставлении субсидии) прошу заключить в форме (нужное отметить знаком "V" с указанием реквизитов):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электронного документа в личном кабинете в государственной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информационной системе "Субсидия АПК24";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бумажного документа.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9. Проект соглашения о предоставлении субсидии, дополнительного соглашения к соглашению о предоставлении субсидии (при заключении соглашения о предоставлении субсидии, дополнительного соглашения к соглашению о предоставлении субсидии в форме бумажного документа) прошу (нужное отметить знаком "V" с указанием реквизитов):</w:t>
            </w: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вручить лично, предварительно оповестив по телефону: _________________;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both"/>
            </w:pPr>
            <w:r>
              <w:t>направить по почтовому адресу: _____________________________________.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blPrEx>
          <w:tblBorders>
            <w:insideV w:val="nil"/>
          </w:tblBorders>
        </w:tblPrEx>
        <w:tc>
          <w:tcPr>
            <w:tcW w:w="3883" w:type="dxa"/>
            <w:gridSpan w:val="3"/>
            <w:tcBorders>
              <w:top w:val="nil"/>
              <w:bottom w:val="nil"/>
            </w:tcBorders>
          </w:tcPr>
          <w:p w:rsidR="00F36EA4" w:rsidRDefault="00F36EA4">
            <w:pPr>
              <w:pStyle w:val="ConsPlusNormal"/>
            </w:pPr>
            <w:r>
              <w:t>Руководитель участника отбора</w:t>
            </w:r>
          </w:p>
          <w:p w:rsidR="00F36EA4" w:rsidRDefault="00F36EA4">
            <w:pPr>
              <w:pStyle w:val="ConsPlusNormal"/>
            </w:pPr>
            <w:r>
              <w:t xml:space="preserve">(уполномоченное лицо) </w:t>
            </w:r>
            <w:hyperlink w:anchor="P5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blPrEx>
          <w:tblBorders>
            <w:insideV w:val="nil"/>
          </w:tblBorders>
        </w:tblPrEx>
        <w:tc>
          <w:tcPr>
            <w:tcW w:w="3883" w:type="dxa"/>
            <w:gridSpan w:val="3"/>
            <w:tcBorders>
              <w:top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 xml:space="preserve">М.П. (при наличии) </w:t>
            </w:r>
            <w:hyperlink w:anchor="P545">
              <w:r>
                <w:rPr>
                  <w:color w:val="0000FF"/>
                </w:rPr>
                <w:t>&lt;1&gt;</w:t>
              </w:r>
            </w:hyperlink>
          </w:p>
          <w:p w:rsidR="00F36EA4" w:rsidRDefault="00F36EA4">
            <w:pPr>
              <w:pStyle w:val="ConsPlusNormal"/>
            </w:pPr>
            <w:r>
              <w:t>"__" _____________ 20__ г.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--------------------------------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60" w:name="P545"/>
      <w:bookmarkEnd w:id="60"/>
      <w:r>
        <w:t>&lt;1&gt; Не заполняется, если заявление подается в электронной форме.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2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bookmarkStart w:id="61" w:name="P570"/>
            <w:bookmarkEnd w:id="61"/>
            <w:r>
              <w:t>Информация для расчета субсидии на возмещение части затрат</w:t>
            </w:r>
          </w:p>
          <w:p w:rsidR="00F36EA4" w:rsidRDefault="00F36EA4">
            <w:pPr>
              <w:pStyle w:val="ConsPlusNormal"/>
              <w:jc w:val="center"/>
            </w:pPr>
            <w:r>
              <w:t>на уплату процентов по инвестиционным кредитам, полученным</w:t>
            </w:r>
          </w:p>
          <w:p w:rsidR="00F36EA4" w:rsidRDefault="00F36EA4">
            <w:pPr>
              <w:pStyle w:val="ConsPlusNormal"/>
              <w:jc w:val="center"/>
            </w:pPr>
            <w:r>
              <w:t>в российских кредитных организациях и государственной</w:t>
            </w:r>
          </w:p>
          <w:p w:rsidR="00F36EA4" w:rsidRDefault="00F36EA4">
            <w:pPr>
              <w:pStyle w:val="ConsPlusNormal"/>
              <w:jc w:val="center"/>
            </w:pPr>
            <w:r>
              <w:t>корпорации "Банк развития и внешнеэкономической деятельности</w:t>
            </w:r>
          </w:p>
          <w:p w:rsidR="00F36EA4" w:rsidRDefault="00F36EA4">
            <w:pPr>
              <w:pStyle w:val="ConsPlusNormal"/>
              <w:jc w:val="center"/>
            </w:pPr>
            <w:r>
              <w:t>(Внешэкономбанк)", и инвестиционным займам, полученным</w:t>
            </w:r>
          </w:p>
          <w:p w:rsidR="00F36EA4" w:rsidRDefault="00F36EA4">
            <w:pPr>
              <w:pStyle w:val="ConsPlusNormal"/>
              <w:jc w:val="center"/>
            </w:pPr>
            <w:r>
              <w:t>в сельскохозяйственных кредитных потребительских</w:t>
            </w:r>
          </w:p>
          <w:p w:rsidR="00F36EA4" w:rsidRDefault="00F36EA4">
            <w:pPr>
              <w:pStyle w:val="ConsPlusNormal"/>
              <w:jc w:val="center"/>
            </w:pPr>
            <w:r>
              <w:t>кооперативах, по кредитным договорам (договорам займа),</w:t>
            </w:r>
          </w:p>
          <w:p w:rsidR="00F36EA4" w:rsidRDefault="00F36EA4">
            <w:pPr>
              <w:pStyle w:val="ConsPlusNormal"/>
              <w:jc w:val="center"/>
            </w:pPr>
            <w:r>
              <w:t>заключенным по 31 декабря 2016 года включительно на срок</w:t>
            </w:r>
          </w:p>
          <w:p w:rsidR="00F36EA4" w:rsidRDefault="00F36EA4">
            <w:pPr>
              <w:pStyle w:val="ConsPlusNormal"/>
              <w:jc w:val="center"/>
            </w:pPr>
            <w:r>
              <w:t>от 2 до 8 лет, на срок до 15 лет, за период</w:t>
            </w:r>
          </w:p>
          <w:p w:rsidR="00F36EA4" w:rsidRDefault="00F36EA4">
            <w:pPr>
              <w:pStyle w:val="ConsPlusNormal"/>
              <w:jc w:val="center"/>
            </w:pPr>
            <w:r>
              <w:t>с "__" ___________ 20__ г. по "__" ___________ 20__ г.</w:t>
            </w:r>
          </w:p>
          <w:p w:rsidR="00F36EA4" w:rsidRDefault="00F36EA4">
            <w:pPr>
              <w:pStyle w:val="ConsPlusNormal"/>
              <w:jc w:val="center"/>
            </w:pPr>
            <w:r>
              <w:t>(далее - информация)</w:t>
            </w: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получателя субсидии (полное) 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ИНН 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Род деятельности получателя субсидии по </w:t>
            </w:r>
            <w:hyperlink r:id="rId86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кредитной организации, в которой получен кредит (заем), __________________________________________________________________________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БИК ________ корр. счет 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Цель использования кредита (займа) 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По кредитному договору (договору займа) N ________ от 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Дата погашения кредита (займа) по договору 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полученного кредита (займа) по договору </w:t>
            </w:r>
            <w:hyperlink w:anchor="P641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Наличие дополнительного соглашения, банковского уведомления к кредитному договору (договору займа), содержащих информацию об изменении размера платы за пользование кредитом (займом), от 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62" w:name="P592"/>
            <w:bookmarkEnd w:id="62"/>
            <w:r>
              <w:t>1. Процентная ставка по кредиту (займу) 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63" w:name="P593"/>
            <w:bookmarkEnd w:id="63"/>
            <w:r>
              <w:t xml:space="preserve">2. Предельная процентная ставка по кредиту (займу) при получении кредита (займа) в иностранной валюте ________________________________________ % годовых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64" w:name="P594"/>
            <w:bookmarkEnd w:id="64"/>
            <w:r>
              <w:t>3. Процентная ставка по дополнительному соглашению, банковскому уведомлению к кредитному договору (договору займа) 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65" w:name="P595"/>
            <w:bookmarkEnd w:id="65"/>
            <w:r>
              <w:t>4. Ставка рефинансирования (учетная ставка) Центрального банка Российской Федерации или ключевая ставка, исходя из которой осуществляется расчет размера субсидии, ______________________________________________________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5. Курс рубля к иностранной валюте, установленный Центральным банком Российской Федерации на дату уплаты процентов по кредиту (займу) (при получении кредита (займа) в иностранной валюте), ________________________________ рублей.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66" w:name="P597"/>
            <w:bookmarkEnd w:id="66"/>
            <w:r>
              <w:t>6. Расчет размера субсидии: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 w:rsidSect="00680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414"/>
        <w:gridCol w:w="3458"/>
        <w:gridCol w:w="3458"/>
        <w:gridCol w:w="3005"/>
      </w:tblGrid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которого начисляется субсидия (рублей) </w:t>
            </w:r>
            <w:hyperlink w:anchor="P64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61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61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592">
              <w:r>
                <w:rPr>
                  <w:color w:val="0000FF"/>
                </w:rPr>
                <w:t>п. 1</w:t>
              </w:r>
            </w:hyperlink>
            <w:r>
              <w:t xml:space="preserve"> </w:t>
            </w:r>
            <w:hyperlink w:anchor="P644">
              <w:r>
                <w:rPr>
                  <w:color w:val="0000FF"/>
                </w:rPr>
                <w:t>&lt;4&gt;</w:t>
              </w:r>
            </w:hyperlink>
            <w:r>
              <w:t xml:space="preserve"> x Ст. </w:t>
            </w:r>
            <w:hyperlink w:anchor="P645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61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61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595">
              <w:r>
                <w:rPr>
                  <w:color w:val="0000FF"/>
                </w:rPr>
                <w:t>п. 4</w:t>
              </w:r>
            </w:hyperlink>
            <w:r>
              <w:t xml:space="preserve"> </w:t>
            </w:r>
            <w:hyperlink w:anchor="P651">
              <w:r>
                <w:rPr>
                  <w:color w:val="0000FF"/>
                </w:rPr>
                <w:t>&lt;6&gt;</w:t>
              </w:r>
            </w:hyperlink>
            <w:r>
              <w:t xml:space="preserve"> x Ст. </w:t>
            </w:r>
            <w:hyperlink w:anchor="P645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300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61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61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593">
              <w:r>
                <w:rPr>
                  <w:color w:val="0000FF"/>
                </w:rPr>
                <w:t>п. 2</w:t>
              </w:r>
            </w:hyperlink>
            <w:r>
              <w:t xml:space="preserve"> x Ст. </w:t>
            </w:r>
            <w:hyperlink w:anchor="P645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bookmarkStart w:id="67" w:name="P613"/>
            <w:bookmarkEnd w:id="67"/>
            <w:r>
              <w:t>1</w:t>
            </w:r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bookmarkStart w:id="68" w:name="P614"/>
            <w:bookmarkEnd w:id="68"/>
            <w:r>
              <w:t>2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bookmarkStart w:id="69" w:name="P615"/>
            <w:bookmarkEnd w:id="69"/>
            <w:r>
              <w:t>3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bookmarkStart w:id="70" w:name="P616"/>
            <w:bookmarkEnd w:id="70"/>
            <w:r>
              <w:t>4</w:t>
            </w:r>
          </w:p>
        </w:tc>
        <w:tc>
          <w:tcPr>
            <w:tcW w:w="3005" w:type="dxa"/>
          </w:tcPr>
          <w:p w:rsidR="00F36EA4" w:rsidRDefault="00F36EA4">
            <w:pPr>
              <w:pStyle w:val="ConsPlusNormal"/>
              <w:jc w:val="center"/>
            </w:pPr>
            <w:bookmarkStart w:id="71" w:name="P617"/>
            <w:bookmarkEnd w:id="71"/>
            <w:r>
              <w:t>5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1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458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458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005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51"/>
      </w:tblGrid>
      <w:tr w:rsidR="00F36EA4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предоставляемой субсидии (минимальная величина из </w:t>
            </w:r>
            <w:hyperlink w:anchor="P615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616">
              <w:r>
                <w:rPr>
                  <w:color w:val="0000FF"/>
                </w:rPr>
                <w:t>4</w:t>
              </w:r>
            </w:hyperlink>
            <w:r>
              <w:t xml:space="preserve"> </w:t>
            </w:r>
            <w:hyperlink w:anchor="P653">
              <w:r>
                <w:rPr>
                  <w:color w:val="0000FF"/>
                </w:rPr>
                <w:t>&lt;7&gt;</w:t>
              </w:r>
            </w:hyperlink>
            <w:r>
              <w:t>) __________________________________________________________________ рублей.</w:t>
            </w:r>
          </w:p>
          <w:p w:rsidR="00F36EA4" w:rsidRDefault="00F36EA4">
            <w:pPr>
              <w:pStyle w:val="ConsPlusNormal"/>
              <w:jc w:val="center"/>
            </w:pPr>
            <w:r>
              <w:t>(сумма прописью)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7. Подтверждаю, что ________________________ (наименование получателя субсидии) по состоянию на "__" ___________ 20__ г. (на 1-е число месяца представления документов на предоставление субсидии) не является получателем средств краевого бюджета в соответствии с иными нормативными правовыми актами, муниципальными правовыми актами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по 31 декабря 2016 года включительно на срок от 2 до 8 лет, на срок до 15 лет.</w:t>
            </w:r>
          </w:p>
        </w:tc>
      </w:tr>
      <w:tr w:rsidR="00F36EA4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  <w:tr w:rsidR="00F36EA4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 xml:space="preserve">М.П. (при наличии) </w:t>
            </w:r>
            <w:hyperlink w:anchor="P654">
              <w:r>
                <w:rPr>
                  <w:color w:val="0000FF"/>
                </w:rPr>
                <w:t>&lt;8&gt;</w:t>
              </w:r>
            </w:hyperlink>
          </w:p>
          <w:p w:rsidR="00F36EA4" w:rsidRDefault="00F36EA4">
            <w:pPr>
              <w:pStyle w:val="ConsPlusNormal"/>
            </w:pPr>
            <w:r>
              <w:t>"__" _____________ 20__ г.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--------------------------------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2" w:name="P641"/>
      <w:bookmarkEnd w:id="72"/>
      <w:r>
        <w:t>&lt;1&gt; В случае привлечения кредита (займа) на рефинансирование размер полученного кредита (займа) равен остатку ссудной задолженности.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3" w:name="P642"/>
      <w:bookmarkEnd w:id="73"/>
      <w:r>
        <w:t>&lt;2&gt;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4" w:name="P643"/>
      <w:bookmarkEnd w:id="74"/>
      <w:r>
        <w:t xml:space="preserve">&lt;3&gt; В случае привлечения кредита (займа)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валюте, указанного в </w:t>
      </w:r>
      <w:hyperlink w:anchor="P597">
        <w:r>
          <w:rPr>
            <w:color w:val="0000FF"/>
          </w:rPr>
          <w:t>пункте 6</w:t>
        </w:r>
      </w:hyperlink>
      <w:r>
        <w:t xml:space="preserve"> информации.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5" w:name="P644"/>
      <w:bookmarkEnd w:id="75"/>
      <w:r>
        <w:t>&lt;4&gt; В случае наличия дополнительного соглашения, банковского уведомления к кредитному договору (договору займа), содержащих информацию об изменении размера платы за пользование кредитом (займом), для расчета субсидии применяется процентная ставка по дополнительному соглашению, банковскому уведомлению к кредитному договору (договору займа) (</w:t>
      </w:r>
      <w:hyperlink w:anchor="P594">
        <w:r>
          <w:rPr>
            <w:color w:val="0000FF"/>
          </w:rPr>
          <w:t>пункт 3</w:t>
        </w:r>
      </w:hyperlink>
      <w:r>
        <w:t xml:space="preserve"> информации).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6" w:name="P645"/>
      <w:bookmarkEnd w:id="76"/>
      <w:r>
        <w:t>&lt;5&gt; По кредитным договорам (договорам займа), заключенным с 1 января 2004 года по 31 декабря 2012 года: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Ст. - в размере 80% ставки рефинансирования (учетной ставки) Центрального банка Российской Федерации за счет средств федерального бюджета;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Ст. - в размере 20% ставки рефинансирования (учетной ставки) Центрального банка Российской Федерации за счет средств краевого бюджета.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По кредитным договорам (договорам займа), заключенным с 1 января 2013 года по 31 декабря 2016 года включительно: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Ст. - в размере 2/3 ставки рефинансирования (учетной ставки) Центрального банка Российской Федерации за счет средств федерального бюджета;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Ст. - в размере 1/3 ставки рефинансирования (учетной ставки) Центрального банка Российской Федерации за счет средств краевого бюджета, но не менее 20% ставки рефинансирования (учетной ставки) Центрального банка Российской Федерации.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7" w:name="P651"/>
      <w:bookmarkEnd w:id="77"/>
      <w:r>
        <w:lastRenderedPageBreak/>
        <w:t>&lt;6&gt; 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8" w:name="P653"/>
      <w:bookmarkEnd w:id="78"/>
      <w:r>
        <w:t xml:space="preserve">&lt;7&gt; В случае получения кредита (займа) в иностранной валюте размер предоставляемой субсидии определяется исходя из минимальной величины </w:t>
      </w:r>
      <w:hyperlink w:anchor="P615">
        <w:r>
          <w:rPr>
            <w:color w:val="0000FF"/>
          </w:rPr>
          <w:t>граф 3</w:t>
        </w:r>
      </w:hyperlink>
      <w:r>
        <w:t xml:space="preserve"> и </w:t>
      </w:r>
      <w:hyperlink w:anchor="P617">
        <w:r>
          <w:rPr>
            <w:color w:val="0000FF"/>
          </w:rPr>
          <w:t>5</w:t>
        </w:r>
      </w:hyperlink>
      <w:r>
        <w:t>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79" w:name="P654"/>
      <w:bookmarkEnd w:id="79"/>
      <w:r>
        <w:t>&lt;8&gt; Не заполняется, если информация подается в электронной форме.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3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bookmarkStart w:id="80" w:name="P679"/>
            <w:bookmarkEnd w:id="80"/>
            <w:r>
              <w:t>Информация для расчета субсидии для получателей субсидий,</w:t>
            </w:r>
          </w:p>
          <w:p w:rsidR="00F36EA4" w:rsidRDefault="00F36EA4">
            <w:pPr>
              <w:pStyle w:val="ConsPlusNormal"/>
              <w:jc w:val="center"/>
            </w:pPr>
            <w:r>
              <w:t>занимающихся производством мяса крупного рогатого скота</w:t>
            </w:r>
          </w:p>
          <w:p w:rsidR="00F36EA4" w:rsidRDefault="00F36EA4">
            <w:pPr>
              <w:pStyle w:val="ConsPlusNormal"/>
              <w:jc w:val="center"/>
            </w:pPr>
            <w:r>
              <w:t>и молока, на развитие мясного и молочного скотоводства,</w:t>
            </w:r>
          </w:p>
          <w:p w:rsidR="00F36EA4" w:rsidRDefault="00F36EA4">
            <w:pPr>
              <w:pStyle w:val="ConsPlusNormal"/>
              <w:jc w:val="center"/>
            </w:pPr>
            <w:r>
              <w:t>на приобретение сельскохозяйственной техники (по кредитным</w:t>
            </w:r>
          </w:p>
          <w:p w:rsidR="00F36EA4" w:rsidRDefault="00F36EA4">
            <w:pPr>
              <w:pStyle w:val="ConsPlusNormal"/>
              <w:jc w:val="center"/>
            </w:pPr>
            <w:r>
              <w:t>договорам, заключенным с 1 января 2008 года по 31 декабря</w:t>
            </w:r>
          </w:p>
          <w:p w:rsidR="00F36EA4" w:rsidRDefault="00F36EA4">
            <w:pPr>
              <w:pStyle w:val="ConsPlusNormal"/>
              <w:jc w:val="center"/>
            </w:pPr>
            <w:r>
              <w:t>2012 года включительно на срок до 10 лет, и по кредитным</w:t>
            </w:r>
          </w:p>
          <w:p w:rsidR="00F36EA4" w:rsidRDefault="00F36EA4">
            <w:pPr>
              <w:pStyle w:val="ConsPlusNormal"/>
              <w:jc w:val="center"/>
            </w:pPr>
            <w:r>
              <w:t>договорам (договорам займа), заключенным с 1 января</w:t>
            </w:r>
          </w:p>
          <w:p w:rsidR="00F36EA4" w:rsidRDefault="00F36EA4">
            <w:pPr>
              <w:pStyle w:val="ConsPlusNormal"/>
              <w:jc w:val="center"/>
            </w:pPr>
            <w:r>
              <w:t>2008 года по 31 декабря 2012 года включительно на срок до 15</w:t>
            </w:r>
          </w:p>
          <w:p w:rsidR="00F36EA4" w:rsidRDefault="00F36EA4">
            <w:pPr>
              <w:pStyle w:val="ConsPlusNormal"/>
              <w:jc w:val="center"/>
            </w:pPr>
            <w:r>
              <w:t>лет), племенной продукции (материала) крупного рогатого</w:t>
            </w:r>
          </w:p>
          <w:p w:rsidR="00F36EA4" w:rsidRDefault="00F36EA4">
            <w:pPr>
              <w:pStyle w:val="ConsPlusNormal"/>
              <w:jc w:val="center"/>
            </w:pPr>
            <w:r>
              <w:t>скота мясных и молочных пород, строительство, реконструкцию</w:t>
            </w:r>
          </w:p>
          <w:p w:rsidR="00F36EA4" w:rsidRDefault="00F36EA4">
            <w:pPr>
              <w:pStyle w:val="ConsPlusNormal"/>
              <w:jc w:val="center"/>
            </w:pPr>
            <w:r>
              <w:t>и модернизацию животноводческих комплексов (ферм) крупного</w:t>
            </w:r>
          </w:p>
          <w:p w:rsidR="00F36EA4" w:rsidRDefault="00F36EA4">
            <w:pPr>
              <w:pStyle w:val="ConsPlusNormal"/>
              <w:jc w:val="center"/>
            </w:pPr>
            <w:r>
              <w:t>рогатого скота, объектов кормопроизводства для крупного</w:t>
            </w:r>
          </w:p>
          <w:p w:rsidR="00F36EA4" w:rsidRDefault="00F36EA4">
            <w:pPr>
              <w:pStyle w:val="ConsPlusNormal"/>
              <w:jc w:val="center"/>
            </w:pPr>
            <w:r>
              <w:t>рогатого скота, мясохладобоен для убоя и первичной</w:t>
            </w:r>
          </w:p>
          <w:p w:rsidR="00F36EA4" w:rsidRDefault="00F36EA4">
            <w:pPr>
              <w:pStyle w:val="ConsPlusNormal"/>
              <w:jc w:val="center"/>
            </w:pPr>
            <w:r>
              <w:t>переработки крупного рогатого скота и пунктов по приемке</w:t>
            </w:r>
          </w:p>
          <w:p w:rsidR="00F36EA4" w:rsidRDefault="00F36EA4">
            <w:pPr>
              <w:pStyle w:val="ConsPlusNormal"/>
              <w:jc w:val="center"/>
            </w:pPr>
            <w:r>
              <w:t>и (или) первичной переработке крупного рогатого скота</w:t>
            </w:r>
          </w:p>
          <w:p w:rsidR="00F36EA4" w:rsidRDefault="00F36EA4">
            <w:pPr>
              <w:pStyle w:val="ConsPlusNormal"/>
              <w:jc w:val="center"/>
            </w:pPr>
            <w:r>
              <w:lastRenderedPageBreak/>
              <w:t>и молока по кредитным договорам (договорам займа),</w:t>
            </w:r>
          </w:p>
          <w:p w:rsidR="00F36EA4" w:rsidRDefault="00F36EA4">
            <w:pPr>
              <w:pStyle w:val="ConsPlusNormal"/>
              <w:jc w:val="center"/>
            </w:pPr>
            <w:r>
              <w:t>заключенным на срок до 8 лет и до 15 лет, за период</w:t>
            </w:r>
          </w:p>
          <w:p w:rsidR="00F36EA4" w:rsidRDefault="00F36EA4">
            <w:pPr>
              <w:pStyle w:val="ConsPlusNormal"/>
              <w:jc w:val="center"/>
            </w:pPr>
            <w:r>
              <w:t>с "__" _________ 20__ г. по "__" _________ 20__ г.</w:t>
            </w:r>
          </w:p>
          <w:p w:rsidR="00F36EA4" w:rsidRDefault="00F36EA4">
            <w:pPr>
              <w:pStyle w:val="ConsPlusNormal"/>
              <w:jc w:val="center"/>
            </w:pPr>
            <w:r>
              <w:t>(далее - информация)</w:t>
            </w: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получателя субсидии (полное) 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ИНН 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Род деятельности получателя субсидии по </w:t>
            </w:r>
            <w:hyperlink r:id="rId87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кредитной организации, в которой получен кредит (заем),</w:t>
            </w:r>
          </w:p>
          <w:p w:rsidR="00F36EA4" w:rsidRDefault="00F36EA4">
            <w:pPr>
              <w:pStyle w:val="ConsPlusNormal"/>
            </w:pPr>
            <w:r>
              <w:t>__________________________________________________________________________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БИК ___________________, корр. счет 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Цель использования кредита (займа) ________________________________________</w:t>
            </w:r>
          </w:p>
          <w:p w:rsidR="00F36EA4" w:rsidRDefault="00F36EA4">
            <w:pPr>
              <w:pStyle w:val="ConsPlusNormal"/>
            </w:pPr>
            <w:r>
              <w:t>__________________________________________________________________________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По кредитному договору (договору займа) N ______ от 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Дата погашения кредита (займа) по договору 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полученного кредита (займа) по договору </w:t>
            </w:r>
            <w:hyperlink w:anchor="P792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Наличие дополнительного соглашения (банковского уведомления) к кредитному договору (договору займа), содержащего информацию об изменении размера платы за пользование кредитом (займом), от __________________________________________.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81" w:name="P711"/>
            <w:bookmarkEnd w:id="81"/>
            <w:r>
              <w:t>1. Процентная ставка по кредиту (займу) 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82" w:name="P712"/>
            <w:bookmarkEnd w:id="82"/>
            <w:r>
              <w:t xml:space="preserve">2. Предельная процентная ставка по кредиту (займу) при получении кредита (займа) в иностранной валюте ________________________________________ % годовых </w:t>
            </w:r>
            <w:hyperlink w:anchor="P793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83" w:name="P713"/>
            <w:bookmarkEnd w:id="83"/>
            <w:r>
              <w:t>3. Процентная ставка по дополнительному соглашению (банковскому уведомлению) к кредитному договору (договору займа) 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84" w:name="P714"/>
            <w:bookmarkEnd w:id="84"/>
            <w:r>
              <w:t>4. Ставка рефинансирования (учетная ставка) Центрального банка Российской Федерации или ключевая ставка, исходя из которой осуществляется расчет размера субсидии, _______________________________________________________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5. Курс рубля к иностранной валюте, установленный Центральным банком Российской Федерации на дату уплаты процентов по кредиту (займу) (при получении кредита (займа) в иностранной валюте), ________________________________ рублей.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85" w:name="P716"/>
            <w:bookmarkEnd w:id="85"/>
            <w:r>
              <w:t>6. Расчет размера субсидии.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За счет средств федерального бюджета: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414"/>
        <w:gridCol w:w="2835"/>
        <w:gridCol w:w="3458"/>
        <w:gridCol w:w="2551"/>
      </w:tblGrid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которого начисляется субсидия (рублей) </w:t>
            </w:r>
            <w:hyperlink w:anchor="P7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83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3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3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11">
              <w:r>
                <w:rPr>
                  <w:color w:val="0000FF"/>
                </w:rPr>
                <w:t>п. 1</w:t>
              </w:r>
            </w:hyperlink>
            <w:r>
              <w:t xml:space="preserve"> </w:t>
            </w:r>
            <w:hyperlink w:anchor="P795">
              <w:r>
                <w:rPr>
                  <w:color w:val="0000FF"/>
                </w:rPr>
                <w:t>&lt;4&gt;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3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3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14">
              <w:r>
                <w:rPr>
                  <w:color w:val="0000FF"/>
                </w:rPr>
                <w:t>п. 4</w:t>
              </w:r>
            </w:hyperlink>
            <w:r>
              <w:t xml:space="preserve"> </w:t>
            </w:r>
            <w:hyperlink w:anchor="P798">
              <w:r>
                <w:rPr>
                  <w:color w:val="0000FF"/>
                </w:rPr>
                <w:t>&lt;6&gt;</w:t>
              </w:r>
            </w:hyperlink>
            <w:r>
              <w:t xml:space="preserve"> x Ст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hyperlink w:anchor="P796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 x 100%</w:t>
            </w:r>
          </w:p>
        </w:tc>
        <w:tc>
          <w:tcPr>
            <w:tcW w:w="2551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33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34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12">
              <w:r>
                <w:rPr>
                  <w:color w:val="0000FF"/>
                </w:rPr>
                <w:t>п. 2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bookmarkStart w:id="86" w:name="P733"/>
            <w:bookmarkEnd w:id="86"/>
            <w:r>
              <w:t>1</w:t>
            </w:r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bookmarkStart w:id="87" w:name="P734"/>
            <w:bookmarkEnd w:id="87"/>
            <w:r>
              <w:t>2</w:t>
            </w:r>
          </w:p>
        </w:tc>
        <w:tc>
          <w:tcPr>
            <w:tcW w:w="2835" w:type="dxa"/>
          </w:tcPr>
          <w:p w:rsidR="00F36EA4" w:rsidRDefault="00F36EA4">
            <w:pPr>
              <w:pStyle w:val="ConsPlusNormal"/>
              <w:jc w:val="center"/>
            </w:pPr>
            <w:bookmarkStart w:id="88" w:name="P735"/>
            <w:bookmarkEnd w:id="88"/>
            <w:r>
              <w:t>3</w:t>
            </w:r>
          </w:p>
        </w:tc>
        <w:tc>
          <w:tcPr>
            <w:tcW w:w="3458" w:type="dxa"/>
          </w:tcPr>
          <w:p w:rsidR="00F36EA4" w:rsidRDefault="00F36EA4">
            <w:pPr>
              <w:pStyle w:val="ConsPlusNormal"/>
              <w:jc w:val="center"/>
            </w:pPr>
            <w:bookmarkStart w:id="89" w:name="P736"/>
            <w:bookmarkEnd w:id="89"/>
            <w:r>
              <w:t>4</w:t>
            </w:r>
          </w:p>
        </w:tc>
        <w:tc>
          <w:tcPr>
            <w:tcW w:w="2551" w:type="dxa"/>
          </w:tcPr>
          <w:p w:rsidR="00F36EA4" w:rsidRDefault="00F36EA4">
            <w:pPr>
              <w:pStyle w:val="ConsPlusNormal"/>
              <w:jc w:val="center"/>
            </w:pPr>
            <w:r>
              <w:t>5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1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835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458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551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36EA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предоставляемой субсидии (минимальная величина из </w:t>
            </w:r>
            <w:hyperlink w:anchor="P735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736">
              <w:r>
                <w:rPr>
                  <w:color w:val="0000FF"/>
                </w:rPr>
                <w:t>4</w:t>
              </w:r>
            </w:hyperlink>
            <w:r>
              <w:t xml:space="preserve"> </w:t>
            </w:r>
            <w:hyperlink w:anchor="P800">
              <w:r>
                <w:rPr>
                  <w:color w:val="0000FF"/>
                </w:rPr>
                <w:t>&lt;7&gt;</w:t>
              </w:r>
            </w:hyperlink>
            <w:r>
              <w:t>) __________________________________________________________________ рублей.</w:t>
            </w:r>
          </w:p>
          <w:p w:rsidR="00F36EA4" w:rsidRDefault="00F36EA4">
            <w:pPr>
              <w:pStyle w:val="ConsPlusNormal"/>
              <w:jc w:val="center"/>
            </w:pPr>
            <w:r>
              <w:t>(сумма прописью)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За счет средств краевого бюджета: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414"/>
        <w:gridCol w:w="3685"/>
        <w:gridCol w:w="2665"/>
        <w:gridCol w:w="3231"/>
      </w:tblGrid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которого начисляется субсидия (рублей) </w:t>
            </w:r>
            <w:hyperlink w:anchor="P7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68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62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63">
              <w:r>
                <w:rPr>
                  <w:color w:val="0000FF"/>
                </w:rPr>
                <w:t>гр. 2</w:t>
              </w:r>
            </w:hyperlink>
            <w:r>
              <w:t xml:space="preserve"> x (</w:t>
            </w:r>
            <w:hyperlink w:anchor="P711">
              <w:r>
                <w:rPr>
                  <w:color w:val="0000FF"/>
                </w:rPr>
                <w:t>п. 1</w:t>
              </w:r>
            </w:hyperlink>
            <w:r>
              <w:t xml:space="preserve"> </w:t>
            </w:r>
            <w:hyperlink w:anchor="P795">
              <w:r>
                <w:rPr>
                  <w:color w:val="0000FF"/>
                </w:rPr>
                <w:t>&lt;4&gt;</w:t>
              </w:r>
            </w:hyperlink>
            <w:r>
              <w:t xml:space="preserve"> - </w:t>
            </w:r>
            <w:hyperlink w:anchor="P714">
              <w:r>
                <w:rPr>
                  <w:color w:val="0000FF"/>
                </w:rPr>
                <w:t>п. 4</w:t>
              </w:r>
            </w:hyperlink>
            <w:r>
              <w:t xml:space="preserve"> </w:t>
            </w:r>
            <w:hyperlink w:anchor="P798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  <w:p w:rsidR="00F36EA4" w:rsidRDefault="00F36EA4">
            <w:pPr>
              <w:pStyle w:val="ConsPlusNormal"/>
              <w:jc w:val="center"/>
            </w:pPr>
            <w:r>
              <w:t>-------------------------------------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266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62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63">
              <w:r>
                <w:rPr>
                  <w:color w:val="0000FF"/>
                </w:rPr>
                <w:t>гр. 2</w:t>
              </w:r>
            </w:hyperlink>
            <w:r>
              <w:t xml:space="preserve"> x Ст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hyperlink w:anchor="P796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3231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762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63">
              <w:r>
                <w:rPr>
                  <w:color w:val="0000FF"/>
                </w:rPr>
                <w:t>гр. 2</w:t>
              </w:r>
            </w:hyperlink>
            <w:r>
              <w:t xml:space="preserve"> x (</w:t>
            </w:r>
            <w:hyperlink w:anchor="P712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w:anchor="P714">
              <w:r>
                <w:rPr>
                  <w:color w:val="0000FF"/>
                </w:rPr>
                <w:t>п. 4</w:t>
              </w:r>
            </w:hyperlink>
            <w:r>
              <w:t xml:space="preserve"> </w:t>
            </w:r>
            <w:hyperlink w:anchor="P798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  <w:p w:rsidR="00F36EA4" w:rsidRDefault="00F36EA4">
            <w:pPr>
              <w:pStyle w:val="ConsPlusNormal"/>
              <w:jc w:val="center"/>
            </w:pPr>
            <w:r>
              <w:t>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bookmarkStart w:id="90" w:name="P762"/>
            <w:bookmarkEnd w:id="90"/>
            <w:r>
              <w:t>1</w:t>
            </w:r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bookmarkStart w:id="91" w:name="P763"/>
            <w:bookmarkEnd w:id="91"/>
            <w:r>
              <w:t>2</w:t>
            </w:r>
          </w:p>
        </w:tc>
        <w:tc>
          <w:tcPr>
            <w:tcW w:w="3685" w:type="dxa"/>
          </w:tcPr>
          <w:p w:rsidR="00F36EA4" w:rsidRDefault="00F36EA4">
            <w:pPr>
              <w:pStyle w:val="ConsPlusNormal"/>
              <w:jc w:val="center"/>
            </w:pPr>
            <w:bookmarkStart w:id="92" w:name="P764"/>
            <w:bookmarkEnd w:id="92"/>
            <w:r>
              <w:t>3</w:t>
            </w:r>
          </w:p>
        </w:tc>
        <w:tc>
          <w:tcPr>
            <w:tcW w:w="2665" w:type="dxa"/>
          </w:tcPr>
          <w:p w:rsidR="00F36EA4" w:rsidRDefault="00F36EA4">
            <w:pPr>
              <w:pStyle w:val="ConsPlusNormal"/>
              <w:jc w:val="center"/>
            </w:pPr>
            <w:bookmarkStart w:id="93" w:name="P765"/>
            <w:bookmarkEnd w:id="93"/>
            <w:r>
              <w:t>4</w:t>
            </w:r>
          </w:p>
        </w:tc>
        <w:tc>
          <w:tcPr>
            <w:tcW w:w="3231" w:type="dxa"/>
          </w:tcPr>
          <w:p w:rsidR="00F36EA4" w:rsidRDefault="00F36EA4">
            <w:pPr>
              <w:pStyle w:val="ConsPlusNormal"/>
              <w:jc w:val="center"/>
            </w:pPr>
            <w:bookmarkStart w:id="94" w:name="P766"/>
            <w:bookmarkEnd w:id="94"/>
            <w:r>
              <w:t>5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1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685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665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231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41"/>
      </w:tblGrid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предоставляемой субсидии (минимальная величина из </w:t>
            </w:r>
            <w:hyperlink w:anchor="P764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765">
              <w:r>
                <w:rPr>
                  <w:color w:val="0000FF"/>
                </w:rPr>
                <w:t>4</w:t>
              </w:r>
            </w:hyperlink>
            <w:r>
              <w:t xml:space="preserve"> </w:t>
            </w:r>
            <w:hyperlink w:anchor="P800">
              <w:r>
                <w:rPr>
                  <w:color w:val="0000FF"/>
                </w:rPr>
                <w:t>&lt;7&gt;</w:t>
              </w:r>
            </w:hyperlink>
            <w:r>
              <w:t>) __________________________________________________________________ рублей.</w:t>
            </w:r>
          </w:p>
          <w:p w:rsidR="00F36EA4" w:rsidRDefault="00F36EA4">
            <w:pPr>
              <w:pStyle w:val="ConsPlusNormal"/>
              <w:jc w:val="center"/>
            </w:pPr>
            <w:r>
              <w:t>(сумма прописью)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Проценты, начисленные в соответствии с заключенным кредитным договором (договором займа), уплачены своевременно и в полном объеме.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7. Подтверждаю, что ________________________ (наименование получателя субсидии) по состоянию на "__" ___________ 20__ г. (на 1-е число месяца представления документов на предоставление субсидии) не является получателем средств краевого бюджета в соответствии с иными нормативными правовыми актами, муниципальными правовыми актами на приобретение сельскохозяйственной техники (по кредитным договорам,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 на срок до 15 лет), племенной продукции (материала) крупного рогатого скота мясных 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 по кредитным договорам (договорам займа), заключенным на срок до 8 лет и до 15 лет.</w:t>
            </w: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 xml:space="preserve">М.П. (при наличии) </w:t>
            </w:r>
            <w:hyperlink w:anchor="P801">
              <w:r>
                <w:rPr>
                  <w:color w:val="0000FF"/>
                </w:rPr>
                <w:t>&lt;8&gt;</w:t>
              </w:r>
            </w:hyperlink>
          </w:p>
          <w:p w:rsidR="00F36EA4" w:rsidRDefault="00F36EA4">
            <w:pPr>
              <w:pStyle w:val="ConsPlusNormal"/>
            </w:pPr>
          </w:p>
          <w:p w:rsidR="00F36EA4" w:rsidRDefault="00F36EA4">
            <w:pPr>
              <w:pStyle w:val="ConsPlusNormal"/>
            </w:pPr>
            <w:r>
              <w:t>"__" _____________ 20__ г.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--------------------------------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5" w:name="P792"/>
      <w:bookmarkEnd w:id="95"/>
      <w:r>
        <w:t>&lt;1&gt; В случае привлечения кредита (займа) на рефинансирование размер полученного кредита (займа) равен остатку ссудной задолженности.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6" w:name="P793"/>
      <w:bookmarkEnd w:id="96"/>
      <w:r>
        <w:t>&lt;2&gt;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7" w:name="P794"/>
      <w:bookmarkEnd w:id="97"/>
      <w:r>
        <w:t>&lt;3&gt; В случае привлечения кредита (займа)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(</w:t>
      </w:r>
      <w:hyperlink w:anchor="P716">
        <w:r>
          <w:rPr>
            <w:color w:val="0000FF"/>
          </w:rPr>
          <w:t>пункт 6</w:t>
        </w:r>
      </w:hyperlink>
      <w:r>
        <w:t xml:space="preserve"> информации).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8" w:name="P795"/>
      <w:bookmarkEnd w:id="98"/>
      <w:r>
        <w:t>&lt;4&gt; В случае наличия дополнительного соглашения (банковского уведомления) к кредитному договору (договору займа), содержащего информацию об изменении размера платы за пользование кредитом (займом), для расчета субсидии применяется процентная ставка по дополнительному соглашению (банковскому уведомлению) к кредитному договору (договору займа) (</w:t>
      </w:r>
      <w:hyperlink w:anchor="P713">
        <w:r>
          <w:rPr>
            <w:color w:val="0000FF"/>
          </w:rPr>
          <w:t>пункт 3</w:t>
        </w:r>
      </w:hyperlink>
      <w:r>
        <w:t xml:space="preserve"> информации).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99" w:name="P796"/>
      <w:bookmarkEnd w:id="99"/>
      <w:r>
        <w:t>&lt;5&gt; Ст</w:t>
      </w:r>
      <w:r>
        <w:rPr>
          <w:vertAlign w:val="subscript"/>
        </w:rPr>
        <w:t>1</w:t>
      </w:r>
      <w:r>
        <w:t xml:space="preserve"> - ставка субсидии, установленная в соответствии с </w:t>
      </w:r>
      <w:hyperlink r:id="rId88">
        <w:r>
          <w:rPr>
            <w:color w:val="0000FF"/>
          </w:rPr>
          <w:t>пунктом 5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комплексе", - в размере 100 процентов ставки рефинансирования (учетной ставки) Центрального банка Российской Федерации, %;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Ст</w:t>
      </w:r>
      <w:r>
        <w:rPr>
          <w:vertAlign w:val="subscript"/>
        </w:rPr>
        <w:t>2</w:t>
      </w:r>
      <w:r>
        <w:t xml:space="preserve"> - ставка субсидии, установленная в соответствии с </w:t>
      </w:r>
      <w:hyperlink r:id="rId89">
        <w:r>
          <w:rPr>
            <w:color w:val="0000FF"/>
          </w:rPr>
          <w:t>пунктом 6</w:t>
        </w:r>
      </w:hyperlink>
      <w:r>
        <w:t xml:space="preserve"> Правил предоставления и </w:t>
      </w:r>
      <w:r>
        <w:lastRenderedPageBreak/>
        <w:t>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комплексе", - в размере 3 процентных пунктов сверх ставки рефинансирования (учетной ставки) Центрального банка Российской Федерации.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00" w:name="P798"/>
      <w:bookmarkEnd w:id="100"/>
      <w:r>
        <w:t>&lt;6&gt; 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01" w:name="P800"/>
      <w:bookmarkEnd w:id="101"/>
      <w:r>
        <w:t xml:space="preserve">&lt;7&gt; В случае получения кредита (займа) в иностранной валюте размер предоставляемой субсидии определяется исходя из минимальной величины </w:t>
      </w:r>
      <w:hyperlink w:anchor="P764">
        <w:r>
          <w:rPr>
            <w:color w:val="0000FF"/>
          </w:rPr>
          <w:t>граф 3</w:t>
        </w:r>
      </w:hyperlink>
      <w:r>
        <w:t xml:space="preserve"> и </w:t>
      </w:r>
      <w:hyperlink w:anchor="P766">
        <w:r>
          <w:rPr>
            <w:color w:val="0000FF"/>
          </w:rPr>
          <w:t>5</w:t>
        </w:r>
      </w:hyperlink>
      <w:r>
        <w:t>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02" w:name="P801"/>
      <w:bookmarkEnd w:id="102"/>
      <w:r>
        <w:t>&lt;8&gt; Не заполняется, если информация подается в электронной форме.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4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bookmarkStart w:id="103" w:name="P826"/>
            <w:bookmarkEnd w:id="103"/>
            <w:r>
              <w:t>Информация для расчета субсидии по кредитным договорам</w:t>
            </w:r>
          </w:p>
          <w:p w:rsidR="00F36EA4" w:rsidRDefault="00F36EA4">
            <w:pPr>
              <w:pStyle w:val="ConsPlusNormal"/>
              <w:jc w:val="center"/>
            </w:pPr>
            <w:r>
              <w:t>(договорам займа), заключенным с 1 января 2012 года</w:t>
            </w:r>
          </w:p>
          <w:p w:rsidR="00F36EA4" w:rsidRDefault="00F36EA4">
            <w:pPr>
              <w:pStyle w:val="ConsPlusNormal"/>
              <w:jc w:val="center"/>
            </w:pPr>
            <w:r>
              <w:t>по 31 декабря 2015 года включительно на срок до 8 лет,</w:t>
            </w:r>
          </w:p>
          <w:p w:rsidR="00F36EA4" w:rsidRDefault="00F36EA4">
            <w:pPr>
              <w:pStyle w:val="ConsPlusNormal"/>
              <w:jc w:val="center"/>
            </w:pPr>
            <w:r>
              <w:t>на срок до 15 лет (по кредитам (займам), полученным</w:t>
            </w:r>
          </w:p>
          <w:p w:rsidR="00F36EA4" w:rsidRDefault="00F36EA4">
            <w:pPr>
              <w:pStyle w:val="ConsPlusNormal"/>
              <w:jc w:val="center"/>
            </w:pPr>
            <w:r>
              <w:t>на строительство, реконструкцию и модернизацию</w:t>
            </w:r>
          </w:p>
          <w:p w:rsidR="00F36EA4" w:rsidRDefault="00F36EA4">
            <w:pPr>
              <w:pStyle w:val="ConsPlusNormal"/>
              <w:jc w:val="center"/>
            </w:pPr>
            <w:r>
              <w:t>животноводческих комплексов для содержания свиней,</w:t>
            </w:r>
          </w:p>
          <w:p w:rsidR="00F36EA4" w:rsidRDefault="00F36EA4">
            <w:pPr>
              <w:pStyle w:val="ConsPlusNormal"/>
              <w:jc w:val="center"/>
            </w:pPr>
            <w:r>
              <w:lastRenderedPageBreak/>
              <w:t>животноводческих комплексов (ферм) для содержания крупного</w:t>
            </w:r>
          </w:p>
          <w:p w:rsidR="00F36EA4" w:rsidRDefault="00F36EA4">
            <w:pPr>
              <w:pStyle w:val="ConsPlusNormal"/>
              <w:jc w:val="center"/>
            </w:pPr>
            <w:r>
              <w:t>рогатого скота), за период с "__" __________ 20__ г.</w:t>
            </w:r>
          </w:p>
          <w:p w:rsidR="00F36EA4" w:rsidRDefault="00F36EA4">
            <w:pPr>
              <w:pStyle w:val="ConsPlusNormal"/>
              <w:jc w:val="center"/>
            </w:pPr>
            <w:r>
              <w:t>по "__" ____________ 20__ г.</w:t>
            </w:r>
          </w:p>
          <w:p w:rsidR="00F36EA4" w:rsidRDefault="00F36EA4">
            <w:pPr>
              <w:pStyle w:val="ConsPlusNormal"/>
              <w:jc w:val="center"/>
            </w:pPr>
            <w:r>
              <w:t>(далее - информация)</w:t>
            </w: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получателя субсидии (полное) 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ИНН 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Род деятельности получателя субсидии по </w:t>
            </w:r>
            <w:hyperlink r:id="rId90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Наименование кредитной организации, в которой получен кредит (заем), _________________________________________________________________________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БИК __________, корр. счет _______________________________________________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Цель использования кредита (займа) ________________________________________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По кредитному договору (договору займа) N ______ от 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Дата погашения кредита (займа) по договору _________________________________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полученного кредита (займа) по договору </w:t>
            </w:r>
            <w:hyperlink w:anchor="P898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Наличие дополнительного соглашения, банковского уведомления к кредитному договору (договору займа), содержащих информацию об изменении размера платы за пользование кредитом (займом), от ___________________________________________.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104" w:name="P847"/>
            <w:bookmarkEnd w:id="104"/>
            <w:r>
              <w:t>1. Процентная ставка по кредиту (займу) 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105" w:name="P848"/>
            <w:bookmarkEnd w:id="105"/>
            <w:r>
              <w:t xml:space="preserve">2. Предельная процентная ставка по кредиту (займу) при получении кредита (займа) в иностранной валюте ________________________________________ % годовых </w:t>
            </w:r>
            <w:hyperlink w:anchor="P899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106" w:name="P849"/>
            <w:bookmarkEnd w:id="106"/>
            <w:r>
              <w:t>3. Процентная ставка по дополнительному соглашению, банковскому уведомлению к кредитному договору ____________________________________________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107" w:name="P850"/>
            <w:bookmarkEnd w:id="107"/>
            <w:r>
              <w:t>4. Ставка рефинансирования (учетная ставка) Центрального банка Российской Федерации или ключевая ставка, исходя из которой осуществляется расчет размера субсидии, _______________________________________________________ % годовых.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5. Курс рубля к иностранной валюте, установленный Центральным банком Российской Федерации на дату уплаты процентов по кредиту (займу) (при получении кредита (займа) в иностранной валюте), ________________________________ рублей.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bookmarkStart w:id="108" w:name="P852"/>
            <w:bookmarkEnd w:id="108"/>
            <w:r>
              <w:t>6. Расчет размера субсидии: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414"/>
        <w:gridCol w:w="4422"/>
        <w:gridCol w:w="2665"/>
        <w:gridCol w:w="3175"/>
      </w:tblGrid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которого начисляется субсидия (рублей) </w:t>
            </w:r>
            <w:hyperlink w:anchor="P90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422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868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869">
              <w:r>
                <w:rPr>
                  <w:color w:val="0000FF"/>
                </w:rPr>
                <w:t>гр. 2</w:t>
              </w:r>
            </w:hyperlink>
            <w:r>
              <w:t xml:space="preserve"> x (</w:t>
            </w:r>
            <w:hyperlink w:anchor="P847">
              <w:r>
                <w:rPr>
                  <w:color w:val="0000FF"/>
                </w:rPr>
                <w:t>п. 1</w:t>
              </w:r>
            </w:hyperlink>
            <w:r>
              <w:t xml:space="preserve"> </w:t>
            </w:r>
            <w:hyperlink w:anchor="P901">
              <w:r>
                <w:rPr>
                  <w:color w:val="0000FF"/>
                </w:rPr>
                <w:t>&lt;4&gt;</w:t>
              </w:r>
            </w:hyperlink>
            <w:r>
              <w:t xml:space="preserve"> - </w:t>
            </w:r>
            <w:hyperlink w:anchor="P850">
              <w:r>
                <w:rPr>
                  <w:color w:val="0000FF"/>
                </w:rPr>
                <w:t>п. 4</w:t>
              </w:r>
            </w:hyperlink>
            <w:r>
              <w:t xml:space="preserve"> </w:t>
            </w:r>
            <w:hyperlink w:anchor="P903">
              <w:r>
                <w:rPr>
                  <w:color w:val="0000FF"/>
                </w:rPr>
                <w:t>&lt;6&gt;</w:t>
              </w:r>
            </w:hyperlink>
            <w:r>
              <w:t xml:space="preserve"> - 3 </w:t>
            </w:r>
            <w:hyperlink w:anchor="P905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  <w:p w:rsidR="00F36EA4" w:rsidRDefault="00F36EA4">
            <w:pPr>
              <w:pStyle w:val="ConsPlusNormal"/>
              <w:jc w:val="center"/>
            </w:pPr>
            <w:r>
              <w:t>---------------------------------------------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266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868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869">
              <w:r>
                <w:rPr>
                  <w:color w:val="0000FF"/>
                </w:rPr>
                <w:t>гр. 2</w:t>
              </w:r>
            </w:hyperlink>
            <w:r>
              <w:t xml:space="preserve"> x Стк </w:t>
            </w:r>
            <w:hyperlink w:anchor="P902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  <w:tc>
          <w:tcPr>
            <w:tcW w:w="3175" w:type="dxa"/>
          </w:tcPr>
          <w:p w:rsidR="00F36EA4" w:rsidRDefault="00F36EA4">
            <w:pPr>
              <w:pStyle w:val="ConsPlusNormal"/>
              <w:jc w:val="center"/>
            </w:pPr>
            <w:r>
              <w:t>Размер субсидии (рублей),</w:t>
            </w:r>
          </w:p>
          <w:p w:rsidR="00F36EA4" w:rsidRDefault="00F36EA4">
            <w:pPr>
              <w:pStyle w:val="ConsPlusNormal"/>
              <w:jc w:val="center"/>
            </w:pPr>
            <w:hyperlink w:anchor="P868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869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848">
              <w:r>
                <w:rPr>
                  <w:color w:val="0000FF"/>
                </w:rPr>
                <w:t>п. 2</w:t>
              </w:r>
            </w:hyperlink>
            <w:r>
              <w:t xml:space="preserve"> x Стк </w:t>
            </w:r>
            <w:hyperlink w:anchor="P902">
              <w:r>
                <w:rPr>
                  <w:color w:val="0000FF"/>
                </w:rPr>
                <w:t>&lt;5&gt;</w:t>
              </w:r>
            </w:hyperlink>
          </w:p>
          <w:p w:rsidR="00F36EA4" w:rsidRDefault="00F36EA4">
            <w:pPr>
              <w:pStyle w:val="ConsPlusNormal"/>
              <w:jc w:val="center"/>
            </w:pPr>
            <w:r>
              <w:t>--------------------------------</w:t>
            </w:r>
          </w:p>
          <w:p w:rsidR="00F36EA4" w:rsidRDefault="00F36EA4">
            <w:pPr>
              <w:pStyle w:val="ConsPlusNormal"/>
              <w:jc w:val="center"/>
            </w:pPr>
            <w:r>
              <w:t>100% x 365 (366) дней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bookmarkStart w:id="109" w:name="P868"/>
            <w:bookmarkEnd w:id="109"/>
            <w:r>
              <w:t>1</w:t>
            </w:r>
          </w:p>
        </w:tc>
        <w:tc>
          <w:tcPr>
            <w:tcW w:w="1414" w:type="dxa"/>
          </w:tcPr>
          <w:p w:rsidR="00F36EA4" w:rsidRDefault="00F36EA4">
            <w:pPr>
              <w:pStyle w:val="ConsPlusNormal"/>
              <w:jc w:val="center"/>
            </w:pPr>
            <w:bookmarkStart w:id="110" w:name="P869"/>
            <w:bookmarkEnd w:id="110"/>
            <w:r>
              <w:t>2</w:t>
            </w:r>
          </w:p>
        </w:tc>
        <w:tc>
          <w:tcPr>
            <w:tcW w:w="4422" w:type="dxa"/>
          </w:tcPr>
          <w:p w:rsidR="00F36EA4" w:rsidRDefault="00F36EA4">
            <w:pPr>
              <w:pStyle w:val="ConsPlusNormal"/>
              <w:jc w:val="center"/>
            </w:pPr>
            <w:bookmarkStart w:id="111" w:name="P870"/>
            <w:bookmarkEnd w:id="111"/>
            <w:r>
              <w:t>3</w:t>
            </w:r>
          </w:p>
        </w:tc>
        <w:tc>
          <w:tcPr>
            <w:tcW w:w="2665" w:type="dxa"/>
          </w:tcPr>
          <w:p w:rsidR="00F36EA4" w:rsidRDefault="00F36EA4">
            <w:pPr>
              <w:pStyle w:val="ConsPlusNormal"/>
              <w:jc w:val="center"/>
            </w:pPr>
            <w:bookmarkStart w:id="112" w:name="P871"/>
            <w:bookmarkEnd w:id="112"/>
            <w:r>
              <w:t>4</w:t>
            </w:r>
          </w:p>
        </w:tc>
        <w:tc>
          <w:tcPr>
            <w:tcW w:w="3175" w:type="dxa"/>
          </w:tcPr>
          <w:p w:rsidR="00F36EA4" w:rsidRDefault="00F36EA4">
            <w:pPr>
              <w:pStyle w:val="ConsPlusNormal"/>
              <w:jc w:val="center"/>
            </w:pPr>
            <w:bookmarkStart w:id="113" w:name="P872"/>
            <w:bookmarkEnd w:id="113"/>
            <w:r>
              <w:t>5</w:t>
            </w:r>
          </w:p>
        </w:tc>
      </w:tr>
      <w:tr w:rsidR="00F36EA4"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1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4422" w:type="dxa"/>
          </w:tcPr>
          <w:p w:rsidR="00F36EA4" w:rsidRDefault="00F36EA4">
            <w:pPr>
              <w:pStyle w:val="ConsPlusNormal"/>
            </w:pPr>
          </w:p>
        </w:tc>
        <w:tc>
          <w:tcPr>
            <w:tcW w:w="2665" w:type="dxa"/>
          </w:tcPr>
          <w:p w:rsidR="00F36EA4" w:rsidRDefault="00F36EA4">
            <w:pPr>
              <w:pStyle w:val="ConsPlusNormal"/>
            </w:pPr>
          </w:p>
        </w:tc>
        <w:tc>
          <w:tcPr>
            <w:tcW w:w="3175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41"/>
      </w:tblGrid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ind w:firstLine="283"/>
              <w:jc w:val="both"/>
            </w:pPr>
            <w:r>
              <w:t xml:space="preserve">Размер предоставляемой субсидии (минимальная величина из </w:t>
            </w:r>
            <w:hyperlink w:anchor="P870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871">
              <w:r>
                <w:rPr>
                  <w:color w:val="0000FF"/>
                </w:rPr>
                <w:t>4</w:t>
              </w:r>
            </w:hyperlink>
            <w:r>
              <w:t xml:space="preserve"> </w:t>
            </w:r>
            <w:hyperlink w:anchor="P906">
              <w:r>
                <w:rPr>
                  <w:color w:val="0000FF"/>
                </w:rPr>
                <w:t>&lt;8&gt;</w:t>
              </w:r>
            </w:hyperlink>
            <w:r>
              <w:t>) __________________________________________________________________ рублей.</w:t>
            </w:r>
          </w:p>
          <w:p w:rsidR="00F36EA4" w:rsidRDefault="00F36EA4">
            <w:pPr>
              <w:pStyle w:val="ConsPlusNormal"/>
              <w:jc w:val="center"/>
            </w:pPr>
            <w:r>
              <w:t>(сумма прописью)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Проценты, начисленные в соответствии с заключенным кредитным договором (договором займа), уплачены своевременно и в полном объеме.</w:t>
            </w:r>
          </w:p>
          <w:p w:rsidR="00F36EA4" w:rsidRDefault="00F36EA4">
            <w:pPr>
              <w:pStyle w:val="ConsPlusNormal"/>
              <w:ind w:firstLine="283"/>
              <w:jc w:val="both"/>
            </w:pPr>
            <w:r>
              <w:t>7. Подтверждаю, что ________________________ (наименование получателя субсидии) по состоянию на "__" ___________ 20__ г. (на 1-е число месяца представления документов на предоставление субсидии) не является получателем средств краевого бюджета в соответствии с иными нормативными правовыми актами, муниципальными правовыми актами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2012 года по 31 декабря 2015 года включительно на срок до 8 лет, на срок до 15 лет (по кредитам (займам), полученным на строительство, реконструкцию и модернизацию животноводческих комплексов для содержания свиней, животноводческих комплексов (ферм) для содержания крупного рогатого скота).</w:t>
            </w: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 xml:space="preserve">М.П. (при наличии) </w:t>
            </w:r>
            <w:hyperlink w:anchor="P907">
              <w:r>
                <w:rPr>
                  <w:color w:val="0000FF"/>
                </w:rPr>
                <w:t>&lt;9&gt;</w:t>
              </w:r>
            </w:hyperlink>
          </w:p>
          <w:p w:rsidR="00F36EA4" w:rsidRDefault="00F36EA4">
            <w:pPr>
              <w:pStyle w:val="ConsPlusNormal"/>
            </w:pPr>
          </w:p>
          <w:p w:rsidR="00F36EA4" w:rsidRDefault="00F36EA4">
            <w:pPr>
              <w:pStyle w:val="ConsPlusNormal"/>
            </w:pPr>
            <w:r>
              <w:t>"__" _____________ 20__ г.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>--------------------------------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4" w:name="P898"/>
      <w:bookmarkEnd w:id="114"/>
      <w:r>
        <w:t>&lt;1&gt; В случае привлечения кредита (займа) на рефинансирование размер полученного кредита (займа) равен остатку ссудной задолженности.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5" w:name="P899"/>
      <w:bookmarkEnd w:id="115"/>
      <w:r>
        <w:t>&lt;2&gt;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6" w:name="P900"/>
      <w:bookmarkEnd w:id="116"/>
      <w:r>
        <w:t>&lt;3&gt; В случае привлечения кредита (займа)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(</w:t>
      </w:r>
      <w:hyperlink w:anchor="P852">
        <w:r>
          <w:rPr>
            <w:color w:val="0000FF"/>
          </w:rPr>
          <w:t>пункт 6</w:t>
        </w:r>
      </w:hyperlink>
      <w:r>
        <w:t xml:space="preserve"> информации).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7" w:name="P901"/>
      <w:bookmarkEnd w:id="117"/>
      <w:r>
        <w:t>&lt;4&gt; В случае наличия дополнительного соглашения, банковского уведомления к кредитному договору (договору займа), содержащих информацию об изменении размера платы за пользование кредитом (займом), для расчета субсидии применяется процентная ставка по дополнительному соглашению, банковскому уведомлению к кредитному договору (договору займа) (</w:t>
      </w:r>
      <w:hyperlink w:anchor="P849">
        <w:r>
          <w:rPr>
            <w:color w:val="0000FF"/>
          </w:rPr>
          <w:t>пункт 3</w:t>
        </w:r>
      </w:hyperlink>
      <w:r>
        <w:t xml:space="preserve"> информации).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8" w:name="P902"/>
      <w:bookmarkEnd w:id="118"/>
      <w:r>
        <w:t xml:space="preserve">&lt;5&gt; Стк - ставка субсидии из краевого бюджета, установленная </w:t>
      </w:r>
      <w:hyperlink r:id="rId91">
        <w:r>
          <w:rPr>
            <w:color w:val="0000FF"/>
          </w:rPr>
          <w:t>пунктом 4 статьи 52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территорий".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19" w:name="P903"/>
      <w:bookmarkEnd w:id="119"/>
      <w:r>
        <w:t>&lt;6&gt; С 1 июля 2019 года расчет размера субсидии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субсидии получателю субсидии на выплату процентов по кредиту (займу).</w:t>
      </w:r>
    </w:p>
    <w:p w:rsidR="00F36EA4" w:rsidRDefault="00F36EA4">
      <w:pPr>
        <w:pStyle w:val="ConsPlusNormal"/>
        <w:spacing w:before="200"/>
        <w:ind w:firstLine="540"/>
        <w:jc w:val="both"/>
      </w:pPr>
      <w:r>
        <w:t xml:space="preserve"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</w:t>
      </w:r>
      <w:r>
        <w:lastRenderedPageBreak/>
        <w:t>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займа), расчет субсидии осуществляется по ставке рефинансирования (учетной ставке)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20" w:name="P905"/>
      <w:bookmarkEnd w:id="120"/>
      <w:r>
        <w:t>&lt;7&gt; 3 - три процентных пункта (применяются по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скота).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21" w:name="P906"/>
      <w:bookmarkEnd w:id="121"/>
      <w:r>
        <w:t xml:space="preserve">&lt;8&gt; В случае получения кредита (займа) в иностранной валюте размер предоставляемой субсидии определяется исходя из минимальной величины </w:t>
      </w:r>
      <w:hyperlink w:anchor="P870">
        <w:r>
          <w:rPr>
            <w:color w:val="0000FF"/>
          </w:rPr>
          <w:t>граф 3</w:t>
        </w:r>
      </w:hyperlink>
      <w:r>
        <w:t xml:space="preserve"> и </w:t>
      </w:r>
      <w:hyperlink w:anchor="P872">
        <w:r>
          <w:rPr>
            <w:color w:val="0000FF"/>
          </w:rPr>
          <w:t>5</w:t>
        </w:r>
      </w:hyperlink>
      <w:r>
        <w:t>.</w:t>
      </w:r>
    </w:p>
    <w:p w:rsidR="00F36EA4" w:rsidRDefault="00F36EA4">
      <w:pPr>
        <w:pStyle w:val="ConsPlusNormal"/>
        <w:spacing w:before="200"/>
        <w:ind w:firstLine="540"/>
        <w:jc w:val="both"/>
      </w:pPr>
      <w:bookmarkStart w:id="122" w:name="P907"/>
      <w:bookmarkEnd w:id="122"/>
      <w:r>
        <w:t>&lt;9&gt; Не заполняется, если информация подается в электронной форме.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5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bookmarkStart w:id="123" w:name="P932"/>
      <w:bookmarkEnd w:id="123"/>
      <w:r>
        <w:t>Сводная справка-расчет субсидии на возмещение части затрат</w:t>
      </w:r>
    </w:p>
    <w:p w:rsidR="00F36EA4" w:rsidRDefault="00F36EA4">
      <w:pPr>
        <w:pStyle w:val="ConsPlusNormal"/>
        <w:jc w:val="center"/>
      </w:pPr>
      <w:r>
        <w:t>на уплату процентов по инвестиционным кредитам, полученным</w:t>
      </w:r>
    </w:p>
    <w:p w:rsidR="00F36EA4" w:rsidRDefault="00F36EA4">
      <w:pPr>
        <w:pStyle w:val="ConsPlusNormal"/>
        <w:jc w:val="center"/>
      </w:pPr>
      <w:r>
        <w:t>в российских кредитных организациях и государственной</w:t>
      </w:r>
    </w:p>
    <w:p w:rsidR="00F36EA4" w:rsidRDefault="00F36EA4">
      <w:pPr>
        <w:pStyle w:val="ConsPlusNormal"/>
        <w:jc w:val="center"/>
      </w:pPr>
      <w:r>
        <w:t>корпорации "Банк развития и внешнеэкономической деятельности</w:t>
      </w:r>
    </w:p>
    <w:p w:rsidR="00F36EA4" w:rsidRDefault="00F36EA4">
      <w:pPr>
        <w:pStyle w:val="ConsPlusNormal"/>
        <w:jc w:val="center"/>
      </w:pPr>
      <w:r>
        <w:t>(Внешэкономбанк)", и инвестиционным займам, полученным</w:t>
      </w:r>
    </w:p>
    <w:p w:rsidR="00F36EA4" w:rsidRDefault="00F36EA4">
      <w:pPr>
        <w:pStyle w:val="ConsPlusNormal"/>
        <w:jc w:val="center"/>
      </w:pPr>
      <w:r>
        <w:t>в сельскохозяйственных кредитных потребительских</w:t>
      </w:r>
    </w:p>
    <w:p w:rsidR="00F36EA4" w:rsidRDefault="00F36EA4">
      <w:pPr>
        <w:pStyle w:val="ConsPlusNormal"/>
        <w:jc w:val="center"/>
      </w:pPr>
      <w:r>
        <w:t>кооперативах, на срок до 8 лет, до 10 лет и до 15 лет,</w:t>
      </w:r>
    </w:p>
    <w:p w:rsidR="00F36EA4" w:rsidRDefault="00F36EA4">
      <w:pPr>
        <w:pStyle w:val="ConsPlusNormal"/>
        <w:jc w:val="center"/>
      </w:pPr>
      <w:r>
        <w:t>за ___________________________________ 20__ года</w:t>
      </w:r>
    </w:p>
    <w:p w:rsidR="00F36EA4" w:rsidRDefault="00F36EA4">
      <w:pPr>
        <w:pStyle w:val="ConsPlusNormal"/>
        <w:jc w:val="center"/>
      </w:pPr>
      <w:r>
        <w:t>(месяц)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639"/>
        <w:gridCol w:w="1279"/>
        <w:gridCol w:w="1474"/>
        <w:gridCol w:w="1474"/>
        <w:gridCol w:w="1474"/>
        <w:gridCol w:w="1744"/>
        <w:gridCol w:w="1474"/>
        <w:gridCol w:w="1474"/>
        <w:gridCol w:w="1744"/>
      </w:tblGrid>
      <w:tr w:rsidR="00F36EA4">
        <w:tc>
          <w:tcPr>
            <w:tcW w:w="1924" w:type="dxa"/>
            <w:vMerge w:val="restart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>Наименование муниципального района (муниципального округа) или городского округа</w:t>
            </w:r>
          </w:p>
        </w:tc>
        <w:tc>
          <w:tcPr>
            <w:tcW w:w="1639" w:type="dxa"/>
            <w:vMerge w:val="restart"/>
          </w:tcPr>
          <w:p w:rsidR="00F36EA4" w:rsidRDefault="00F36EA4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279" w:type="dxa"/>
            <w:vMerge w:val="restart"/>
          </w:tcPr>
          <w:p w:rsidR="00F36EA4" w:rsidRDefault="00F36EA4">
            <w:pPr>
              <w:pStyle w:val="ConsPlusNormal"/>
              <w:jc w:val="center"/>
            </w:pPr>
            <w:r>
              <w:t>Номер и дата кредитного договора (договора займа)</w:t>
            </w:r>
          </w:p>
        </w:tc>
        <w:tc>
          <w:tcPr>
            <w:tcW w:w="1474" w:type="dxa"/>
            <w:vMerge w:val="restart"/>
          </w:tcPr>
          <w:p w:rsidR="00F36EA4" w:rsidRDefault="00F36EA4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4692" w:type="dxa"/>
            <w:gridSpan w:val="3"/>
          </w:tcPr>
          <w:p w:rsidR="00F36EA4" w:rsidRDefault="00F36EA4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4692" w:type="dxa"/>
            <w:gridSpan w:val="3"/>
          </w:tcPr>
          <w:p w:rsidR="00F36EA4" w:rsidRDefault="00F36EA4">
            <w:pPr>
              <w:pStyle w:val="ConsPlusNormal"/>
              <w:jc w:val="center"/>
            </w:pPr>
            <w:r>
              <w:t>За счет средств краевого бюджета</w:t>
            </w:r>
          </w:p>
        </w:tc>
      </w:tr>
      <w:tr w:rsidR="00F36EA4">
        <w:tc>
          <w:tcPr>
            <w:tcW w:w="1924" w:type="dxa"/>
            <w:vMerge/>
          </w:tcPr>
          <w:p w:rsidR="00F36EA4" w:rsidRDefault="00F36EA4">
            <w:pPr>
              <w:pStyle w:val="ConsPlusNormal"/>
            </w:pPr>
          </w:p>
        </w:tc>
        <w:tc>
          <w:tcPr>
            <w:tcW w:w="1639" w:type="dxa"/>
            <w:vMerge/>
          </w:tcPr>
          <w:p w:rsidR="00F36EA4" w:rsidRDefault="00F36EA4">
            <w:pPr>
              <w:pStyle w:val="ConsPlusNormal"/>
            </w:pPr>
          </w:p>
        </w:tc>
        <w:tc>
          <w:tcPr>
            <w:tcW w:w="1279" w:type="dxa"/>
            <w:vMerge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  <w:vMerge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F36EA4">
        <w:tc>
          <w:tcPr>
            <w:tcW w:w="1924" w:type="dxa"/>
          </w:tcPr>
          <w:p w:rsidR="00F36EA4" w:rsidRDefault="00F36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36EA4" w:rsidRDefault="00F36E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F36EA4" w:rsidRDefault="00F36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10</w:t>
            </w:r>
          </w:p>
        </w:tc>
      </w:tr>
      <w:tr w:rsidR="00F36EA4">
        <w:tc>
          <w:tcPr>
            <w:tcW w:w="192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63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27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41"/>
      </w:tblGrid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Министр сельского хозяйства</w:t>
            </w:r>
          </w:p>
          <w:p w:rsidR="00F36EA4" w:rsidRDefault="00F36EA4">
            <w:pPr>
              <w:pStyle w:val="ConsPlusNormal"/>
            </w:pPr>
            <w:r>
              <w:t>и торговли Красноярского края</w:t>
            </w:r>
          </w:p>
          <w:p w:rsidR="00F36EA4" w:rsidRDefault="00F36EA4">
            <w:pPr>
              <w:pStyle w:val="ConsPlusNormal"/>
            </w:pPr>
            <w:r>
              <w:t>или уполномоченное им лицо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6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bookmarkStart w:id="124" w:name="P1009"/>
      <w:bookmarkEnd w:id="124"/>
      <w:r>
        <w:t>Сводная справка-расчет субсидии на возмещение части затрат</w:t>
      </w:r>
    </w:p>
    <w:p w:rsidR="00F36EA4" w:rsidRDefault="00F36EA4">
      <w:pPr>
        <w:pStyle w:val="ConsPlusNormal"/>
        <w:jc w:val="center"/>
      </w:pPr>
      <w:r>
        <w:t>на уплату процентов по инвестиционным кредитам, полученным</w:t>
      </w:r>
    </w:p>
    <w:p w:rsidR="00F36EA4" w:rsidRDefault="00F36EA4">
      <w:pPr>
        <w:pStyle w:val="ConsPlusNormal"/>
        <w:jc w:val="center"/>
      </w:pPr>
      <w:r>
        <w:t>в российских кредитных организациях и государственной</w:t>
      </w:r>
    </w:p>
    <w:p w:rsidR="00F36EA4" w:rsidRDefault="00F36EA4">
      <w:pPr>
        <w:pStyle w:val="ConsPlusNormal"/>
        <w:jc w:val="center"/>
      </w:pPr>
      <w:r>
        <w:t>корпорации "Банк развития и внешнеэкономической деятельности</w:t>
      </w:r>
    </w:p>
    <w:p w:rsidR="00F36EA4" w:rsidRDefault="00F36EA4">
      <w:pPr>
        <w:pStyle w:val="ConsPlusNormal"/>
        <w:jc w:val="center"/>
      </w:pPr>
      <w:r>
        <w:t>(Внешэкономбанк)", и инвестиционным займам, полученным</w:t>
      </w:r>
    </w:p>
    <w:p w:rsidR="00F36EA4" w:rsidRDefault="00F36EA4">
      <w:pPr>
        <w:pStyle w:val="ConsPlusNormal"/>
        <w:jc w:val="center"/>
      </w:pPr>
      <w:r>
        <w:t>в сельскохозяйственных кредитных потребительских</w:t>
      </w:r>
    </w:p>
    <w:p w:rsidR="00F36EA4" w:rsidRDefault="00F36EA4">
      <w:pPr>
        <w:pStyle w:val="ConsPlusNormal"/>
        <w:jc w:val="center"/>
      </w:pPr>
      <w:r>
        <w:t>кооперативах, на срок до 8 лет, до 10 лет и до 15 лет,</w:t>
      </w:r>
    </w:p>
    <w:p w:rsidR="00F36EA4" w:rsidRDefault="00F36EA4">
      <w:pPr>
        <w:pStyle w:val="ConsPlusNormal"/>
        <w:jc w:val="center"/>
      </w:pPr>
      <w:r>
        <w:t>за _________________________________ 20__ года</w:t>
      </w:r>
    </w:p>
    <w:p w:rsidR="00F36EA4" w:rsidRDefault="00F36EA4">
      <w:pPr>
        <w:pStyle w:val="ConsPlusNormal"/>
        <w:jc w:val="center"/>
      </w:pPr>
      <w:r>
        <w:t>(месяц)</w:t>
      </w:r>
    </w:p>
    <w:p w:rsidR="00F36EA4" w:rsidRDefault="00F36EA4">
      <w:pPr>
        <w:pStyle w:val="ConsPlusNormal"/>
        <w:jc w:val="center"/>
      </w:pPr>
      <w:r>
        <w:t>за счет средств краевого бюджета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639"/>
        <w:gridCol w:w="1279"/>
        <w:gridCol w:w="1474"/>
        <w:gridCol w:w="1474"/>
        <w:gridCol w:w="1744"/>
      </w:tblGrid>
      <w:tr w:rsidR="00F36EA4">
        <w:tc>
          <w:tcPr>
            <w:tcW w:w="1924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>Наименование муниципального района (муниципального округа) или городского округа</w:t>
            </w:r>
          </w:p>
        </w:tc>
        <w:tc>
          <w:tcPr>
            <w:tcW w:w="1639" w:type="dxa"/>
          </w:tcPr>
          <w:p w:rsidR="00F36EA4" w:rsidRDefault="00F36EA4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279" w:type="dxa"/>
          </w:tcPr>
          <w:p w:rsidR="00F36EA4" w:rsidRDefault="00F36EA4">
            <w:pPr>
              <w:pStyle w:val="ConsPlusNormal"/>
              <w:jc w:val="center"/>
            </w:pPr>
            <w:r>
              <w:t>Номер и дата кредитного договора (договора займа)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F36EA4">
        <w:tc>
          <w:tcPr>
            <w:tcW w:w="1924" w:type="dxa"/>
          </w:tcPr>
          <w:p w:rsidR="00F36EA4" w:rsidRDefault="00F36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36EA4" w:rsidRDefault="00F36E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F36EA4" w:rsidRDefault="00F36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6</w:t>
            </w:r>
          </w:p>
        </w:tc>
      </w:tr>
      <w:tr w:rsidR="00F36EA4">
        <w:tc>
          <w:tcPr>
            <w:tcW w:w="192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63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27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41"/>
      </w:tblGrid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Министр сельского хозяйства</w:t>
            </w:r>
          </w:p>
          <w:p w:rsidR="00F36EA4" w:rsidRDefault="00F36EA4">
            <w:pPr>
              <w:pStyle w:val="ConsPlusNormal"/>
            </w:pPr>
            <w:r>
              <w:t>и торговли Красноярского края</w:t>
            </w:r>
          </w:p>
          <w:p w:rsidR="00F36EA4" w:rsidRDefault="00F36EA4">
            <w:pPr>
              <w:pStyle w:val="ConsPlusNormal"/>
            </w:pPr>
            <w:r>
              <w:t>или уполномоченное им лицо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1"/>
      </w:pPr>
      <w:r>
        <w:t>Приложение N 7</w:t>
      </w:r>
    </w:p>
    <w:p w:rsidR="00F36EA4" w:rsidRDefault="00F36EA4">
      <w:pPr>
        <w:pStyle w:val="ConsPlusNormal"/>
        <w:jc w:val="right"/>
      </w:pPr>
      <w:r>
        <w:t>к Порядку</w:t>
      </w:r>
    </w:p>
    <w:p w:rsidR="00F36EA4" w:rsidRDefault="00F36EA4">
      <w:pPr>
        <w:pStyle w:val="ConsPlusNormal"/>
        <w:jc w:val="right"/>
      </w:pPr>
      <w:r>
        <w:t>предоставления субсидий на возмещение</w:t>
      </w:r>
    </w:p>
    <w:p w:rsidR="00F36EA4" w:rsidRDefault="00F36EA4">
      <w:pPr>
        <w:pStyle w:val="ConsPlusNormal"/>
        <w:jc w:val="right"/>
      </w:pPr>
      <w:r>
        <w:t>части затрат на уплату процентов</w:t>
      </w:r>
    </w:p>
    <w:p w:rsidR="00F36EA4" w:rsidRDefault="00F36EA4">
      <w:pPr>
        <w:pStyle w:val="ConsPlusNormal"/>
        <w:jc w:val="right"/>
      </w:pPr>
      <w:r>
        <w:t>по инвестиционным кредитам,</w:t>
      </w:r>
    </w:p>
    <w:p w:rsidR="00F36EA4" w:rsidRDefault="00F36EA4">
      <w:pPr>
        <w:pStyle w:val="ConsPlusNormal"/>
        <w:jc w:val="right"/>
      </w:pPr>
      <w:r>
        <w:t>полученным в российских кредитных</w:t>
      </w:r>
    </w:p>
    <w:p w:rsidR="00F36EA4" w:rsidRDefault="00F36EA4">
      <w:pPr>
        <w:pStyle w:val="ConsPlusNormal"/>
        <w:jc w:val="right"/>
      </w:pPr>
      <w:r>
        <w:t>организациях и государственной</w:t>
      </w:r>
    </w:p>
    <w:p w:rsidR="00F36EA4" w:rsidRDefault="00F36EA4">
      <w:pPr>
        <w:pStyle w:val="ConsPlusNormal"/>
        <w:jc w:val="right"/>
      </w:pPr>
      <w:r>
        <w:t>корпорации "Банк развития</w:t>
      </w:r>
    </w:p>
    <w:p w:rsidR="00F36EA4" w:rsidRDefault="00F36EA4">
      <w:pPr>
        <w:pStyle w:val="ConsPlusNormal"/>
        <w:jc w:val="right"/>
      </w:pPr>
      <w:r>
        <w:t>и внешнеэкономической деятельности</w:t>
      </w:r>
    </w:p>
    <w:p w:rsidR="00F36EA4" w:rsidRDefault="00F36EA4">
      <w:pPr>
        <w:pStyle w:val="ConsPlusNormal"/>
        <w:jc w:val="right"/>
      </w:pPr>
      <w:r>
        <w:t>(Внешэкономбанк)", и инвестиционным</w:t>
      </w:r>
    </w:p>
    <w:p w:rsidR="00F36EA4" w:rsidRDefault="00F36EA4">
      <w:pPr>
        <w:pStyle w:val="ConsPlusNormal"/>
        <w:jc w:val="right"/>
      </w:pPr>
      <w:r>
        <w:t>займам, полученным</w:t>
      </w:r>
    </w:p>
    <w:p w:rsidR="00F36EA4" w:rsidRDefault="00F36EA4">
      <w:pPr>
        <w:pStyle w:val="ConsPlusNormal"/>
        <w:jc w:val="right"/>
      </w:pPr>
      <w:r>
        <w:t>в сельскохозяйственных кредитных</w:t>
      </w:r>
    </w:p>
    <w:p w:rsidR="00F36EA4" w:rsidRDefault="00F36EA4">
      <w:pPr>
        <w:pStyle w:val="ConsPlusNormal"/>
        <w:jc w:val="right"/>
      </w:pPr>
      <w:r>
        <w:t>потребительских кооперативах,</w:t>
      </w:r>
    </w:p>
    <w:p w:rsidR="00F36EA4" w:rsidRDefault="00F36EA4">
      <w:pPr>
        <w:pStyle w:val="ConsPlusNormal"/>
        <w:jc w:val="right"/>
      </w:pPr>
      <w:r>
        <w:t>на срок до 8 лет, до 10 лет</w:t>
      </w:r>
    </w:p>
    <w:p w:rsidR="00F36EA4" w:rsidRDefault="00F36EA4">
      <w:pPr>
        <w:pStyle w:val="ConsPlusNormal"/>
        <w:jc w:val="right"/>
      </w:pPr>
      <w:r>
        <w:t>и до 15 лет, в том числе перечню,</w:t>
      </w:r>
    </w:p>
    <w:p w:rsidR="00F36EA4" w:rsidRDefault="00F36EA4">
      <w:pPr>
        <w:pStyle w:val="ConsPlusNormal"/>
        <w:jc w:val="right"/>
      </w:pPr>
      <w:r>
        <w:t>формам и срокам представления</w:t>
      </w:r>
    </w:p>
    <w:p w:rsidR="00F36EA4" w:rsidRDefault="00F36EA4">
      <w:pPr>
        <w:pStyle w:val="ConsPlusNormal"/>
        <w:jc w:val="right"/>
      </w:pPr>
      <w:r>
        <w:t>и рассмотрения документов,</w:t>
      </w:r>
    </w:p>
    <w:p w:rsidR="00F36EA4" w:rsidRDefault="00F36EA4">
      <w:pPr>
        <w:pStyle w:val="ConsPlusNormal"/>
        <w:jc w:val="right"/>
      </w:pPr>
      <w:r>
        <w:t>необходимых для получения субсидий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center"/>
      </w:pPr>
      <w:bookmarkStart w:id="125" w:name="P1073"/>
      <w:bookmarkEnd w:id="125"/>
      <w:r>
        <w:t>Сводная справка-расчет субсидии на возмещение части затрат</w:t>
      </w:r>
    </w:p>
    <w:p w:rsidR="00F36EA4" w:rsidRDefault="00F36EA4">
      <w:pPr>
        <w:pStyle w:val="ConsPlusNormal"/>
        <w:jc w:val="center"/>
      </w:pPr>
      <w:r>
        <w:t>на уплату процентов по инвестиционным кредитам (займам),</w:t>
      </w:r>
    </w:p>
    <w:p w:rsidR="00F36EA4" w:rsidRDefault="00F36EA4">
      <w:pPr>
        <w:pStyle w:val="ConsPlusNormal"/>
        <w:jc w:val="center"/>
      </w:pPr>
      <w:r>
        <w:t>полученным на строительство, реконструкцию и модернизацию</w:t>
      </w:r>
    </w:p>
    <w:p w:rsidR="00F36EA4" w:rsidRDefault="00F36EA4">
      <w:pPr>
        <w:pStyle w:val="ConsPlusNormal"/>
        <w:jc w:val="center"/>
      </w:pPr>
      <w:r>
        <w:t>животноводческих комплексов для содержания свиней на срок</w:t>
      </w:r>
    </w:p>
    <w:p w:rsidR="00F36EA4" w:rsidRDefault="00F36EA4">
      <w:pPr>
        <w:pStyle w:val="ConsPlusNormal"/>
        <w:jc w:val="center"/>
      </w:pPr>
      <w:r>
        <w:t>до 8 лет, а также инвестиционным кредитам (займам),</w:t>
      </w:r>
    </w:p>
    <w:p w:rsidR="00F36EA4" w:rsidRDefault="00F36EA4">
      <w:pPr>
        <w:pStyle w:val="ConsPlusNormal"/>
        <w:jc w:val="center"/>
      </w:pPr>
      <w:r>
        <w:t>полученным на строительство, реконструкцию и модернизацию</w:t>
      </w:r>
    </w:p>
    <w:p w:rsidR="00F36EA4" w:rsidRDefault="00F36EA4">
      <w:pPr>
        <w:pStyle w:val="ConsPlusNormal"/>
        <w:jc w:val="center"/>
      </w:pPr>
      <w:r>
        <w:t>животноводческих комплексов (ферм) для содержания крупного</w:t>
      </w:r>
    </w:p>
    <w:p w:rsidR="00F36EA4" w:rsidRDefault="00F36EA4">
      <w:pPr>
        <w:pStyle w:val="ConsPlusNormal"/>
        <w:jc w:val="center"/>
      </w:pPr>
      <w:r>
        <w:t>рогатого скота на срок до 15 лет,</w:t>
      </w:r>
    </w:p>
    <w:p w:rsidR="00F36EA4" w:rsidRDefault="00F36EA4">
      <w:pPr>
        <w:pStyle w:val="ConsPlusNormal"/>
        <w:jc w:val="center"/>
      </w:pPr>
      <w:r>
        <w:t>за ___________________________________ 20__ года</w:t>
      </w:r>
    </w:p>
    <w:p w:rsidR="00F36EA4" w:rsidRDefault="00F36EA4">
      <w:pPr>
        <w:pStyle w:val="ConsPlusNormal"/>
        <w:jc w:val="center"/>
      </w:pPr>
      <w:r>
        <w:t>(месяц)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sectPr w:rsidR="00F36E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639"/>
        <w:gridCol w:w="1279"/>
        <w:gridCol w:w="1234"/>
        <w:gridCol w:w="1474"/>
        <w:gridCol w:w="1474"/>
        <w:gridCol w:w="1744"/>
      </w:tblGrid>
      <w:tr w:rsidR="00F36EA4">
        <w:tc>
          <w:tcPr>
            <w:tcW w:w="1849" w:type="dxa"/>
          </w:tcPr>
          <w:p w:rsidR="00F36EA4" w:rsidRDefault="00F36EA4">
            <w:pPr>
              <w:pStyle w:val="ConsPlusNormal"/>
              <w:jc w:val="center"/>
            </w:pPr>
            <w:r>
              <w:lastRenderedPageBreak/>
              <w:t>Наименование муниципального района, муниципального округа, городского округа Красноярского края</w:t>
            </w:r>
          </w:p>
        </w:tc>
        <w:tc>
          <w:tcPr>
            <w:tcW w:w="1639" w:type="dxa"/>
          </w:tcPr>
          <w:p w:rsidR="00F36EA4" w:rsidRDefault="00F36EA4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279" w:type="dxa"/>
          </w:tcPr>
          <w:p w:rsidR="00F36EA4" w:rsidRDefault="00F36EA4">
            <w:pPr>
              <w:pStyle w:val="ConsPlusNormal"/>
              <w:jc w:val="center"/>
            </w:pPr>
            <w:r>
              <w:t>Номер и дата кредитного договора (договора займа)</w:t>
            </w:r>
          </w:p>
        </w:tc>
        <w:tc>
          <w:tcPr>
            <w:tcW w:w="1234" w:type="dxa"/>
          </w:tcPr>
          <w:p w:rsidR="00F36EA4" w:rsidRDefault="00F36EA4">
            <w:pPr>
              <w:pStyle w:val="ConsPlusNormal"/>
              <w:jc w:val="center"/>
            </w:pPr>
            <w:r>
              <w:t>Сумма выданного кредита (займа)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F36EA4">
        <w:tc>
          <w:tcPr>
            <w:tcW w:w="1849" w:type="dxa"/>
          </w:tcPr>
          <w:p w:rsidR="00F36EA4" w:rsidRDefault="00F36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36EA4" w:rsidRDefault="00F36E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F36EA4" w:rsidRDefault="00F36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F36EA4" w:rsidRDefault="00F36E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36EA4" w:rsidRDefault="00F36E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F36EA4" w:rsidRDefault="00F36EA4">
            <w:pPr>
              <w:pStyle w:val="ConsPlusNormal"/>
              <w:jc w:val="center"/>
            </w:pPr>
            <w:r>
              <w:t>7</w:t>
            </w:r>
          </w:p>
        </w:tc>
      </w:tr>
      <w:tr w:rsidR="00F36EA4">
        <w:tc>
          <w:tcPr>
            <w:tcW w:w="184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63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279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23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474" w:type="dxa"/>
          </w:tcPr>
          <w:p w:rsidR="00F36EA4" w:rsidRDefault="00F36EA4">
            <w:pPr>
              <w:pStyle w:val="ConsPlusNormal"/>
            </w:pPr>
          </w:p>
        </w:tc>
        <w:tc>
          <w:tcPr>
            <w:tcW w:w="1744" w:type="dxa"/>
          </w:tcPr>
          <w:p w:rsidR="00F36EA4" w:rsidRDefault="00F36EA4">
            <w:pPr>
              <w:pStyle w:val="ConsPlusNormal"/>
            </w:pPr>
          </w:p>
        </w:tc>
      </w:tr>
    </w:tbl>
    <w:p w:rsidR="00F36EA4" w:rsidRDefault="00F36EA4">
      <w:pPr>
        <w:pStyle w:val="ConsPlusNormal"/>
        <w:sectPr w:rsidR="00F36E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6EA4" w:rsidRDefault="00F36E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50"/>
        <w:gridCol w:w="340"/>
        <w:gridCol w:w="2841"/>
      </w:tblGrid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  <w:r>
              <w:t>Министр сельского хозяйства</w:t>
            </w:r>
          </w:p>
          <w:p w:rsidR="00F36EA4" w:rsidRDefault="00F36EA4">
            <w:pPr>
              <w:pStyle w:val="ConsPlusNormal"/>
            </w:pPr>
            <w:r>
              <w:t>и торговли Красноярского края</w:t>
            </w:r>
          </w:p>
          <w:p w:rsidR="00F36EA4" w:rsidRDefault="00F36EA4">
            <w:pPr>
              <w:pStyle w:val="ConsPlusNormal"/>
            </w:pPr>
            <w:r>
              <w:t>или уполномоченное им лицо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EA4" w:rsidRDefault="00F36EA4">
            <w:pPr>
              <w:pStyle w:val="ConsPlusNormal"/>
            </w:pPr>
          </w:p>
        </w:tc>
      </w:tr>
      <w:tr w:rsidR="00F36EA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A4" w:rsidRDefault="00F36EA4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0"/>
      </w:pPr>
      <w:r>
        <w:t>Приложение N 2</w:t>
      </w:r>
    </w:p>
    <w:p w:rsidR="00F36EA4" w:rsidRDefault="00F36EA4">
      <w:pPr>
        <w:pStyle w:val="ConsPlusNormal"/>
        <w:jc w:val="right"/>
      </w:pPr>
      <w:r>
        <w:t>к Постановлению</w:t>
      </w:r>
    </w:p>
    <w:p w:rsidR="00F36EA4" w:rsidRDefault="00F36EA4">
      <w:pPr>
        <w:pStyle w:val="ConsPlusNormal"/>
        <w:jc w:val="right"/>
      </w:pPr>
      <w:r>
        <w:t>Правительства Красноярского края</w:t>
      </w:r>
    </w:p>
    <w:p w:rsidR="00F36EA4" w:rsidRDefault="00F36EA4">
      <w:pPr>
        <w:pStyle w:val="ConsPlusNormal"/>
        <w:jc w:val="right"/>
      </w:pPr>
      <w:r>
        <w:t>от 20 февраля 2014 г. N 50-п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</w:pPr>
      <w:r>
        <w:t>ПЕРЕЧЕНЬ</w:t>
      </w:r>
    </w:p>
    <w:p w:rsidR="00F36EA4" w:rsidRDefault="00F36EA4">
      <w:pPr>
        <w:pStyle w:val="ConsPlusTitle"/>
        <w:jc w:val="center"/>
      </w:pPr>
      <w:r>
        <w:t>СЕЛЬСКОХОЗЯЙСТВЕННОЙ ТЕХНИКИ, ОБОРУДОВАНИЯ ДЛЯ ПЕРЕВОДА</w:t>
      </w:r>
    </w:p>
    <w:p w:rsidR="00F36EA4" w:rsidRDefault="00F36EA4">
      <w:pPr>
        <w:pStyle w:val="ConsPlusTitle"/>
        <w:jc w:val="center"/>
      </w:pPr>
      <w:r>
        <w:t>ГРУЗОВЫХ АВТОМОБИЛЕЙ, ТРАКТОРОВ И СЕЛЬСКОХОЗЯЙСТВЕННЫХ</w:t>
      </w:r>
    </w:p>
    <w:p w:rsidR="00F36EA4" w:rsidRDefault="00F36EA4">
      <w:pPr>
        <w:pStyle w:val="ConsPlusTitle"/>
        <w:jc w:val="center"/>
      </w:pPr>
      <w:r>
        <w:t>МАШИН НА ГАЗОМОТОРНОЕ ТОПЛИВО, СПЕЦИАЛИЗИРОВАННОГО</w:t>
      </w:r>
    </w:p>
    <w:p w:rsidR="00F36EA4" w:rsidRDefault="00F36EA4">
      <w:pPr>
        <w:pStyle w:val="ConsPlusTitle"/>
        <w:jc w:val="center"/>
      </w:pPr>
      <w:r>
        <w:t>ТРАНСПОРТА, СПЕЦИАЛЬНОЙ ТЕХНИКИ И ОБОРУДОВАНИЯ, МАШИН,</w:t>
      </w:r>
    </w:p>
    <w:p w:rsidR="00F36EA4" w:rsidRDefault="00F36EA4">
      <w:pPr>
        <w:pStyle w:val="ConsPlusTitle"/>
        <w:jc w:val="center"/>
      </w:pPr>
      <w:r>
        <w:t>УСТАНОВОК И АППАРАТОВ ДОЖДЕВАЛЬНЫХ И ПОЛИВНЫХ, НАСОСНЫХ</w:t>
      </w:r>
    </w:p>
    <w:p w:rsidR="00F36EA4" w:rsidRDefault="00F36EA4">
      <w:pPr>
        <w:pStyle w:val="ConsPlusTitle"/>
        <w:jc w:val="center"/>
      </w:pPr>
      <w:r>
        <w:t>СТАНЦИЙ, ПРИОБРЕТАЕМЫХ ПО ИНВЕСТИЦИОННЫМ КРЕДИТАМ,</w:t>
      </w:r>
    </w:p>
    <w:p w:rsidR="00F36EA4" w:rsidRDefault="00F36EA4">
      <w:pPr>
        <w:pStyle w:val="ConsPlusTitle"/>
        <w:jc w:val="center"/>
      </w:pPr>
      <w:r>
        <w:t>ПОЛУЧЕННЫМ В РОССИЙСКИХ КРЕДИТНЫХ ОРГАНИЗАЦИЯХ</w:t>
      </w:r>
    </w:p>
    <w:p w:rsidR="00F36EA4" w:rsidRDefault="00F36EA4">
      <w:pPr>
        <w:pStyle w:val="ConsPlusTitle"/>
        <w:jc w:val="center"/>
      </w:pPr>
      <w:r>
        <w:t>И ГОСУДАРСТВЕННОЙ КОРПОРАЦИИ "БАНК РАЗВИТИЯ</w:t>
      </w:r>
    </w:p>
    <w:p w:rsidR="00F36EA4" w:rsidRDefault="00F36EA4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F36EA4" w:rsidRDefault="00F36EA4">
      <w:pPr>
        <w:pStyle w:val="ConsPlusTitle"/>
        <w:jc w:val="center"/>
      </w:pPr>
      <w:r>
        <w:t>И ИНВЕСТИЦИОННЫМ ЗАЙМАМ, ПОЛУЧЕННЫМ В СЕЛЬСКОХОЗЯЙСТВЕННЫХ</w:t>
      </w:r>
    </w:p>
    <w:p w:rsidR="00F36EA4" w:rsidRDefault="00F36EA4">
      <w:pPr>
        <w:pStyle w:val="ConsPlusTitle"/>
        <w:jc w:val="center"/>
      </w:pPr>
      <w:r>
        <w:t>КРЕДИТНЫХ ПОТРЕБИТЕЛЬСКИХ КООПЕРАТИВАХ, НА СРОК ОТ 2</w:t>
      </w:r>
    </w:p>
    <w:p w:rsidR="00F36EA4" w:rsidRDefault="00F36EA4">
      <w:pPr>
        <w:pStyle w:val="ConsPlusTitle"/>
        <w:jc w:val="center"/>
      </w:pPr>
      <w:r>
        <w:t>ДО 8 ЛЕТ, НА СРОК ДО 8 ЛЕТ И НА СРОК ДО 15 ЛЕТ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 xml:space="preserve">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06.04.2018 N 166-п.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right"/>
        <w:outlineLvl w:val="0"/>
      </w:pPr>
      <w:r>
        <w:t>Приложение N 3</w:t>
      </w:r>
    </w:p>
    <w:p w:rsidR="00F36EA4" w:rsidRDefault="00F36EA4">
      <w:pPr>
        <w:pStyle w:val="ConsPlusNormal"/>
        <w:jc w:val="right"/>
      </w:pPr>
      <w:r>
        <w:t>к Постановлению</w:t>
      </w:r>
    </w:p>
    <w:p w:rsidR="00F36EA4" w:rsidRDefault="00F36EA4">
      <w:pPr>
        <w:pStyle w:val="ConsPlusNormal"/>
        <w:jc w:val="right"/>
      </w:pPr>
      <w:r>
        <w:t>Правительства Красноярского края</w:t>
      </w:r>
    </w:p>
    <w:p w:rsidR="00F36EA4" w:rsidRDefault="00F36EA4">
      <w:pPr>
        <w:pStyle w:val="ConsPlusNormal"/>
        <w:jc w:val="right"/>
      </w:pPr>
      <w:r>
        <w:t>от 20 февраля 2014 г. N 50-п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Title"/>
        <w:jc w:val="center"/>
      </w:pPr>
      <w:r>
        <w:t>ПЕРЕЧЕНЬ</w:t>
      </w:r>
    </w:p>
    <w:p w:rsidR="00F36EA4" w:rsidRDefault="00F36EA4">
      <w:pPr>
        <w:pStyle w:val="ConsPlusTitle"/>
        <w:jc w:val="center"/>
      </w:pPr>
      <w:r>
        <w:t>СЕЛЬСКОХОЗЯЙСТВЕННОЙ ТЕХНИКИ И ОБОРУДОВАНИЯ, ИСПОЛЬЗУЕМОГО</w:t>
      </w:r>
    </w:p>
    <w:p w:rsidR="00F36EA4" w:rsidRDefault="00F36EA4">
      <w:pPr>
        <w:pStyle w:val="ConsPlusTitle"/>
        <w:jc w:val="center"/>
      </w:pPr>
      <w:r>
        <w:t>В ЦЕЛЯХ ОБЕСПЕЧЕНИЯ ХОЗЯЙСТВЕННОЙ ДЕЯТЕЛЬНОСТИ ПО РАЗВИТИЮ</w:t>
      </w:r>
    </w:p>
    <w:p w:rsidR="00F36EA4" w:rsidRDefault="00F36EA4">
      <w:pPr>
        <w:pStyle w:val="ConsPlusTitle"/>
        <w:jc w:val="center"/>
      </w:pPr>
      <w:r>
        <w:t>МЯСНОГО И (ИЛИ) МОЛОЧНОГО СКОТОВОДСТВА, ПРИОБРЕТАЕМЫХ</w:t>
      </w:r>
    </w:p>
    <w:p w:rsidR="00F36EA4" w:rsidRDefault="00F36EA4">
      <w:pPr>
        <w:pStyle w:val="ConsPlusTitle"/>
        <w:jc w:val="center"/>
      </w:pPr>
      <w:r>
        <w:t>ПО ИНВЕСТИЦИОННЫМ КРЕДИТАМ, ПОЛУЧЕННЫМ В РОССИЙСКИХ</w:t>
      </w:r>
    </w:p>
    <w:p w:rsidR="00F36EA4" w:rsidRDefault="00F36EA4">
      <w:pPr>
        <w:pStyle w:val="ConsPlusTitle"/>
        <w:jc w:val="center"/>
      </w:pPr>
      <w:r>
        <w:t>КРЕДИТНЫХ ОРГАНИЗАЦИЯХ И ГОСУДАРСТВЕННОЙ КОРПОРАЦИИ</w:t>
      </w:r>
    </w:p>
    <w:p w:rsidR="00F36EA4" w:rsidRDefault="00F36EA4">
      <w:pPr>
        <w:pStyle w:val="ConsPlusTitle"/>
        <w:jc w:val="center"/>
      </w:pPr>
      <w:r>
        <w:t>"БАНК РАЗВИТИЯ И ВНЕШНЕЭКОНОМИЧЕСКОЙ ДЕЯТЕЛЬНОСТИ</w:t>
      </w:r>
    </w:p>
    <w:p w:rsidR="00F36EA4" w:rsidRDefault="00F36EA4">
      <w:pPr>
        <w:pStyle w:val="ConsPlusTitle"/>
        <w:jc w:val="center"/>
      </w:pPr>
      <w:r>
        <w:t>(ВНЕШЭКОНОМБАНК)", И ИНВЕСТИЦИОННЫМ ЗАЙМАМ, ПОЛУЧЕННЫМ</w:t>
      </w:r>
    </w:p>
    <w:p w:rsidR="00F36EA4" w:rsidRDefault="00F36EA4">
      <w:pPr>
        <w:pStyle w:val="ConsPlusTitle"/>
        <w:jc w:val="center"/>
      </w:pPr>
      <w:r>
        <w:t>В СЕЛЬСКОХОЗЯЙСТВЕННЫХ КРЕДИТНЫХ ПОТРЕБИТЕЛЬСКИХ</w:t>
      </w:r>
    </w:p>
    <w:p w:rsidR="00F36EA4" w:rsidRDefault="00F36EA4">
      <w:pPr>
        <w:pStyle w:val="ConsPlusTitle"/>
        <w:jc w:val="center"/>
      </w:pPr>
      <w:r>
        <w:t>КООПЕРАТИВАХ, НА СРОК ДО 15 ЛЕТ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ind w:firstLine="540"/>
        <w:jc w:val="both"/>
      </w:pPr>
      <w:r>
        <w:t xml:space="preserve">Утратил силу.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06.04.2018 N 166-п.</w:t>
      </w: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jc w:val="both"/>
      </w:pPr>
    </w:p>
    <w:p w:rsidR="00F36EA4" w:rsidRDefault="00F36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309" w:rsidRDefault="008F5309">
      <w:bookmarkStart w:id="126" w:name="_GoBack"/>
      <w:bookmarkEnd w:id="126"/>
    </w:p>
    <w:sectPr w:rsidR="008F530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A4"/>
    <w:rsid w:val="008F5309"/>
    <w:rsid w:val="00F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36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6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6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36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6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6E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DE261046E7E8CE520F0FA939A60BFA8FCAD9D0DEA57B8F99C0AAD8039FD244B62DAB26079B77055F6C37789D01ADCA984F664684CE19458EE61232UE4BE" TargetMode="External"/><Relationship Id="rId18" Type="http://schemas.openxmlformats.org/officeDocument/2006/relationships/hyperlink" Target="consultantplus://offline/ref=16DE261046E7E8CE520F0FA939A60BFA8FCAD9D0DEA2728E99CEAAD8039FD244B62DAB26079B77055F6C37789D01ADCA984F664684CE19458EE61232UE4BE" TargetMode="External"/><Relationship Id="rId26" Type="http://schemas.openxmlformats.org/officeDocument/2006/relationships/hyperlink" Target="consultantplus://offline/ref=16DE261046E7E8CE520F0FA939A60BFA8FCAD9D0DEAD7A8A99C3AAD8039FD244B62DAB26079B77055F6937789801ADCA984F664684CE19458EE61232UE4BE" TargetMode="External"/><Relationship Id="rId39" Type="http://schemas.openxmlformats.org/officeDocument/2006/relationships/hyperlink" Target="consultantplus://offline/ref=16DE261046E7E8CE520F11A42FCA54F588C084D4DAA670DAC492AC8F5CCFD411E46DF57F44D76404567235789AU048E" TargetMode="External"/><Relationship Id="rId21" Type="http://schemas.openxmlformats.org/officeDocument/2006/relationships/hyperlink" Target="consultantplus://offline/ref=16DE261046E7E8CE520F11A42FCA54F58FC98ED5DAA570DAC492AC8F5CCFD411F66DAD7344DF7A0359676329DC5FF49BD4046B4F92D2194EU942E" TargetMode="External"/><Relationship Id="rId34" Type="http://schemas.openxmlformats.org/officeDocument/2006/relationships/hyperlink" Target="consultantplus://offline/ref=16DE261046E7E8CE520F0FA939A60BFA8FCAD9D0DDA47A8B99C3AAD8039FD244B62DAB26159B2F095F6429789114FB9BDEU148E" TargetMode="External"/><Relationship Id="rId42" Type="http://schemas.openxmlformats.org/officeDocument/2006/relationships/hyperlink" Target="consultantplus://offline/ref=16DE261046E7E8CE520F0FA939A60BFA8FCAD9D0DEAD7A8A99C3AAD8039FD244B62DAB26079B77055F6937789801ADCA984F664684CE19458EE61232UE4BE" TargetMode="External"/><Relationship Id="rId47" Type="http://schemas.openxmlformats.org/officeDocument/2006/relationships/hyperlink" Target="consultantplus://offline/ref=16DE261046E7E8CE520F0FA939A60BFA8FCAD9D0DEAD7A8A99C3AAD8039FD244B62DAB26079B77055F6A377E9E01ADCA984F664684CE19458EE61232UE4BE" TargetMode="External"/><Relationship Id="rId50" Type="http://schemas.openxmlformats.org/officeDocument/2006/relationships/hyperlink" Target="consultantplus://offline/ref=16DE261046E7E8CE520F0FA939A60BFA8FCAD9D0DEAD7A8A99C3AAD8039FD244B62DAB26079B77035E643C2CC94EAC96DC12754685CE1B4C92UE46E" TargetMode="External"/><Relationship Id="rId55" Type="http://schemas.openxmlformats.org/officeDocument/2006/relationships/hyperlink" Target="consultantplus://offline/ref=16DE261046E7E8CE520F11A42FCA54F588C385DCD9A270DAC492AC8F5CCFD411F66DAD7344DF7A0C57676329DC5FF49BD4046B4F92D2194EU942E" TargetMode="External"/><Relationship Id="rId63" Type="http://schemas.openxmlformats.org/officeDocument/2006/relationships/image" Target="media/image2.wmf"/><Relationship Id="rId68" Type="http://schemas.openxmlformats.org/officeDocument/2006/relationships/hyperlink" Target="consultantplus://offline/ref=16DE261046E7E8CE520F11A42FCA54F58FC98ED5DAA570DAC492AC8F5CCFD411F66DAD7344DF7A0259676329DC5FF49BD4046B4F92D2194EU942E" TargetMode="External"/><Relationship Id="rId76" Type="http://schemas.openxmlformats.org/officeDocument/2006/relationships/image" Target="media/image9.wmf"/><Relationship Id="rId84" Type="http://schemas.openxmlformats.org/officeDocument/2006/relationships/hyperlink" Target="consultantplus://offline/ref=16DE261046E7E8CE520F11A42FCA54F588C385DCDDA670DAC492AC8F5CCFD411F66DAD7143DF7E0F0B3D732D950AF185DC1375448CD2U14BE" TargetMode="External"/><Relationship Id="rId89" Type="http://schemas.openxmlformats.org/officeDocument/2006/relationships/hyperlink" Target="consultantplus://offline/ref=16DE261046E7E8CE520F11A42FCA54F58FC98ED5DAA570DAC492AC8F5CCFD411F66DAD7344DF7A0259676329DC5FF49BD4046B4F92D2194EU942E" TargetMode="External"/><Relationship Id="rId7" Type="http://schemas.openxmlformats.org/officeDocument/2006/relationships/hyperlink" Target="consultantplus://offline/ref=16DE261046E7E8CE520F0FA939A60BFA8FCAD9D0DDA7788B9AC5AAD8039FD244B62DAB26079B77055F6C37789D01ADCA984F664684CE19458EE61232UE4BE" TargetMode="External"/><Relationship Id="rId71" Type="http://schemas.openxmlformats.org/officeDocument/2006/relationships/image" Target="media/image6.wmf"/><Relationship Id="rId92" Type="http://schemas.openxmlformats.org/officeDocument/2006/relationships/hyperlink" Target="consultantplus://offline/ref=16DE261046E7E8CE520F0FA939A60BFA8FCAD9D0DEA47C8899C3AAD8039FD244B62DAB26079B77055F6C37799A01ADCA984F664684CE19458EE61232UE4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DE261046E7E8CE520F0FA939A60BFA8FCAD9D0DEA77D8D9DC7AAD8039FD244B62DAB26079B77055F6C37789D01ADCA984F664684CE19458EE61232UE4BE" TargetMode="External"/><Relationship Id="rId29" Type="http://schemas.openxmlformats.org/officeDocument/2006/relationships/hyperlink" Target="consultantplus://offline/ref=16DE261046E7E8CE520F0FA939A60BFA8FCAD9D0DEA47C8899C3AAD8039FD244B62DAB26079B77055F6C37799801ADCA984F664684CE19458EE61232UE4BE" TargetMode="External"/><Relationship Id="rId11" Type="http://schemas.openxmlformats.org/officeDocument/2006/relationships/hyperlink" Target="consultantplus://offline/ref=16DE261046E7E8CE520F0FA939A60BFA8FCAD9D0DDAD728E98C0AAD8039FD244B62DAB26079B77055F6C37789D01ADCA984F664684CE19458EE61232UE4BE" TargetMode="External"/><Relationship Id="rId24" Type="http://schemas.openxmlformats.org/officeDocument/2006/relationships/hyperlink" Target="consultantplus://offline/ref=16DE261046E7E8CE520F0FA939A60BFA8FCAD9D0DEAC738D9CC6AAD8039FD244B62DAB26079B77055F6C357C9C01ADCA984F664684CE19458EE61232UE4BE" TargetMode="External"/><Relationship Id="rId32" Type="http://schemas.openxmlformats.org/officeDocument/2006/relationships/hyperlink" Target="consultantplus://offline/ref=16DE261046E7E8CE520F0FA939A60BFA8FCAD9D0DDA47A8B99C2AAD8039FD244B62DAB26159B2F095F6429789114FB9BDEU148E" TargetMode="External"/><Relationship Id="rId37" Type="http://schemas.openxmlformats.org/officeDocument/2006/relationships/hyperlink" Target="consultantplus://offline/ref=16DE261046E7E8CE520F11A42FCA54F588C385DCDDA670DAC492AC8F5CCFD411F66DAD7344DC790D56676329DC5FF49BD4046B4F92D2194EU942E" TargetMode="External"/><Relationship Id="rId40" Type="http://schemas.openxmlformats.org/officeDocument/2006/relationships/hyperlink" Target="consultantplus://offline/ref=16DE261046E7E8CE520F0FA939A60BFA8FCAD9D0DEAC738D9CC6AAD8039FD244B62DAB26079B77055F6C357C9C01ADCA984F664684CE19458EE61232UE4BE" TargetMode="External"/><Relationship Id="rId45" Type="http://schemas.openxmlformats.org/officeDocument/2006/relationships/hyperlink" Target="consultantplus://offline/ref=16DE261046E7E8CE520F0FA939A60BFA8FCAD9D0DEAD7A8A99C3AAD8039FD244B62DAB26159B2F095F6429789114FB9BDEU148E" TargetMode="External"/><Relationship Id="rId53" Type="http://schemas.openxmlformats.org/officeDocument/2006/relationships/hyperlink" Target="consultantplus://offline/ref=16DE261046E7E8CE520F11A42FCA54F588C385DCD9A270DAC492AC8F5CCFD411E46DF57F44D76404567235789AU048E" TargetMode="External"/><Relationship Id="rId58" Type="http://schemas.openxmlformats.org/officeDocument/2006/relationships/hyperlink" Target="consultantplus://offline/ref=16DE261046E7E8CE520F11A42FCA54F588C385DCDDA670DAC492AC8F5CCFD411F66DAD7143DF7E0F0B3D732D950AF185DC1375448CD2U14BE" TargetMode="External"/><Relationship Id="rId66" Type="http://schemas.openxmlformats.org/officeDocument/2006/relationships/image" Target="media/image3.wmf"/><Relationship Id="rId74" Type="http://schemas.openxmlformats.org/officeDocument/2006/relationships/hyperlink" Target="consultantplus://offline/ref=16DE261046E7E8CE520F11A42FCA54F58FC98ED5DAA570DAC492AC8F5CCFD411F66DAD7344DF7A0259676329DC5FF49BD4046B4F92D2194EU942E" TargetMode="External"/><Relationship Id="rId79" Type="http://schemas.openxmlformats.org/officeDocument/2006/relationships/hyperlink" Target="consultantplus://offline/ref=16DE261046E7E8CE520F0FA939A60BFA8FCAD9D0DEAD7A8A99C3AAD8039FD244B62DAB26079B77055F69377E9A01ADCA984F664684CE19458EE61232UE4BE" TargetMode="External"/><Relationship Id="rId87" Type="http://schemas.openxmlformats.org/officeDocument/2006/relationships/hyperlink" Target="consultantplus://offline/ref=16DE261046E7E8CE520F11A42FCA54F588C383DADFA070DAC492AC8F5CCFD411E46DF57F44D76404567235789AU048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6DE261046E7E8CE520F11A42FCA54F58FC98ED5DAA570DAC492AC8F5CCFD411F66DAD7344DF7A025E676329DC5FF49BD4046B4F92D2194EU942E" TargetMode="External"/><Relationship Id="rId82" Type="http://schemas.openxmlformats.org/officeDocument/2006/relationships/hyperlink" Target="consultantplus://offline/ref=16DE261046E7E8CE520F0FA939A60BFA8FCAD9D0DEAD7A8A99C3AAD8039FD244B62DAB26079B77055F683E709801ADCA984F664684CE19458EE61232UE4BE" TargetMode="External"/><Relationship Id="rId90" Type="http://schemas.openxmlformats.org/officeDocument/2006/relationships/hyperlink" Target="consultantplus://offline/ref=16DE261046E7E8CE520F11A42FCA54F588C383DADFA070DAC492AC8F5CCFD411E46DF57F44D76404567235789AU048E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16DE261046E7E8CE520F0FA939A60BFA8FCAD9D0DEAC72889CC2AAD8039FD244B62DAB26079B77055F6C37789D01ADCA984F664684CE19458EE61232UE4BE" TargetMode="External"/><Relationship Id="rId14" Type="http://schemas.openxmlformats.org/officeDocument/2006/relationships/hyperlink" Target="consultantplus://offline/ref=16DE261046E7E8CE520F0FA939A60BFA8FCAD9D0DEA6798C91CFAAD8039FD244B62DAB26079B77055F6C37789D01ADCA984F664684CE19458EE61232UE4BE" TargetMode="External"/><Relationship Id="rId22" Type="http://schemas.openxmlformats.org/officeDocument/2006/relationships/hyperlink" Target="consultantplus://offline/ref=16DE261046E7E8CE520F11A42FCA54F588C084D4DAA670DAC492AC8F5CCFD411F66DAD7344D42E551B393A789014F992C2186B44U84EE" TargetMode="External"/><Relationship Id="rId27" Type="http://schemas.openxmlformats.org/officeDocument/2006/relationships/hyperlink" Target="consultantplus://offline/ref=16DE261046E7E8CE520F0FA939A60BFA8FCAD9D0DEAD7A8A99C3AAD8039FD244B62DAB26079B77055F6937709901ADCA984F664684CE19458EE61232UE4BE" TargetMode="External"/><Relationship Id="rId30" Type="http://schemas.openxmlformats.org/officeDocument/2006/relationships/hyperlink" Target="consultantplus://offline/ref=16DE261046E7E8CE520F0FA939A60BFA8FCAD9D0DEA6798C91CFAAD8039FD244B62DAB26079B77055F6C37789101ADCA984F664684CE19458EE61232UE4BE" TargetMode="External"/><Relationship Id="rId35" Type="http://schemas.openxmlformats.org/officeDocument/2006/relationships/hyperlink" Target="consultantplus://offline/ref=16DE261046E7E8CE520F0FA939A60BFA8FCAD9D0DDA47A8A98CFAAD8039FD244B62DAB26159B2F095F6429789114FB9BDEU148E" TargetMode="External"/><Relationship Id="rId43" Type="http://schemas.openxmlformats.org/officeDocument/2006/relationships/hyperlink" Target="consultantplus://offline/ref=16DE261046E7E8CE520F0FA939A60BFA8FCAD9D0DEAD7A8A99C3AAD8039FD244B62DAB26079B77055F6937709901ADCA984F664684CE19458EE61232UE4BE" TargetMode="External"/><Relationship Id="rId48" Type="http://schemas.openxmlformats.org/officeDocument/2006/relationships/hyperlink" Target="consultantplus://offline/ref=16DE261046E7E8CE520F0FA939A60BFA8FCAD9D0DEAD7A8A99C3AAD8039FD244B62DAB26079B77055F6A377E9F01ADCA984F664684CE19458EE61232UE4BE" TargetMode="External"/><Relationship Id="rId56" Type="http://schemas.openxmlformats.org/officeDocument/2006/relationships/hyperlink" Target="consultantplus://offline/ref=16DE261046E7E8CE520F0FA939A60BFA8FCAD9D0DEA2788898C6AAD8039FD244B62DAB26079B77055F6C317D9E01ADCA984F664684CE19458EE61232UE4BE" TargetMode="External"/><Relationship Id="rId64" Type="http://schemas.openxmlformats.org/officeDocument/2006/relationships/hyperlink" Target="consultantplus://offline/ref=16DE261046E7E8CE520F11A42FCA54F58FC98ED5DAA570DAC492AC8F5CCFD411F66DAD7344DF7A025E676329DC5FF49BD4046B4F92D2194EU942E" TargetMode="External"/><Relationship Id="rId69" Type="http://schemas.openxmlformats.org/officeDocument/2006/relationships/image" Target="media/image4.wmf"/><Relationship Id="rId77" Type="http://schemas.openxmlformats.org/officeDocument/2006/relationships/image" Target="media/image10.wmf"/><Relationship Id="rId8" Type="http://schemas.openxmlformats.org/officeDocument/2006/relationships/hyperlink" Target="consultantplus://offline/ref=16DE261046E7E8CE520F0FA939A60BFA8FCAD9D0DEA07A8F9CC7AAD8039FD244B62DAB26079B77055F6C37789D01ADCA984F664684CE19458EE61232UE4BE" TargetMode="External"/><Relationship Id="rId51" Type="http://schemas.openxmlformats.org/officeDocument/2006/relationships/hyperlink" Target="consultantplus://offline/ref=16DE261046E7E8CE520F0FA939A60BFA8FCAD9D0DEAD7A8A99C3AAD8039FD244B62DAB26079B77035D683C2CC94EAC96DC12754685CE1B4C92UE46E" TargetMode="External"/><Relationship Id="rId72" Type="http://schemas.openxmlformats.org/officeDocument/2006/relationships/image" Target="media/image7.wmf"/><Relationship Id="rId80" Type="http://schemas.openxmlformats.org/officeDocument/2006/relationships/image" Target="media/image12.wmf"/><Relationship Id="rId85" Type="http://schemas.openxmlformats.org/officeDocument/2006/relationships/hyperlink" Target="consultantplus://offline/ref=16DE261046E7E8CE520F11A42FCA54F588C385DCDDA670DAC492AC8F5CCFD411F66DAD7143DD780F0B3D732D950AF185DC1375448CD2U14BE" TargetMode="External"/><Relationship Id="rId93" Type="http://schemas.openxmlformats.org/officeDocument/2006/relationships/hyperlink" Target="consultantplus://offline/ref=16DE261046E7E8CE520F0FA939A60BFA8FCAD9D0DEA47C8899C3AAD8039FD244B62DAB26079B77055F6C37799A01ADCA984F664684CE19458EE61232UE4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DE261046E7E8CE520F0FA939A60BFA8FCAD9D0DEA47C8899C3AAD8039FD244B62DAB26079B77055F6C37789D01ADCA984F664684CE19458EE61232UE4BE" TargetMode="External"/><Relationship Id="rId17" Type="http://schemas.openxmlformats.org/officeDocument/2006/relationships/hyperlink" Target="consultantplus://offline/ref=16DE261046E7E8CE520F0FA939A60BFA8FCAD9D0DEA078899BC4AAD8039FD244B62DAB26079B77055F6C37789D01ADCA984F664684CE19458EE61232UE4BE" TargetMode="External"/><Relationship Id="rId25" Type="http://schemas.openxmlformats.org/officeDocument/2006/relationships/hyperlink" Target="consultantplus://offline/ref=16DE261046E7E8CE520F0FA939A60BFA8FCAD9D0DEAC738D9CC6AAD8039FD244B62DAB26079B77055F6C347D9901ADCA984F664684CE19458EE61232UE4BE" TargetMode="External"/><Relationship Id="rId33" Type="http://schemas.openxmlformats.org/officeDocument/2006/relationships/hyperlink" Target="consultantplus://offline/ref=16DE261046E7E8CE520F0FA939A60BFA8FCAD9D0DDA47A899FC0AAD8039FD244B62DAB26159B2F095F6429789114FB9BDEU148E" TargetMode="External"/><Relationship Id="rId38" Type="http://schemas.openxmlformats.org/officeDocument/2006/relationships/hyperlink" Target="consultantplus://offline/ref=16DE261046E7E8CE520F11A42FCA54F58FC98ED5DAA570DAC492AC8F5CCFD411F66DAD7344DF7A0359676329DC5FF49BD4046B4F92D2194EU942E" TargetMode="External"/><Relationship Id="rId46" Type="http://schemas.openxmlformats.org/officeDocument/2006/relationships/hyperlink" Target="consultantplus://offline/ref=16DE261046E7E8CE520F0FA939A60BFA8FCAD9D0DEAC738D98C0AAD8039FD244B62DAB26079B77065D653E789F01ADCA984F664684CE19458EE61232UE4BE" TargetMode="External"/><Relationship Id="rId59" Type="http://schemas.openxmlformats.org/officeDocument/2006/relationships/hyperlink" Target="consultantplus://offline/ref=16DE261046E7E8CE520F11A42FCA54F588C385DCDDA670DAC492AC8F5CCFD411F66DAD7143DD780F0B3D732D950AF185DC1375448CD2U14BE" TargetMode="External"/><Relationship Id="rId67" Type="http://schemas.openxmlformats.org/officeDocument/2006/relationships/hyperlink" Target="consultantplus://offline/ref=16DE261046E7E8CE520F11A42FCA54F58FC98ED5DAA570DAC492AC8F5CCFD411F66DAD7344DF7A025E676329DC5FF49BD4046B4F92D2194EU942E" TargetMode="External"/><Relationship Id="rId20" Type="http://schemas.openxmlformats.org/officeDocument/2006/relationships/hyperlink" Target="consultantplus://offline/ref=16DE261046E7E8CE520F11A42FCA54F588C385DCDDA670DAC492AC8F5CCFD411F66DAD7344DC790D56676329DC5FF49BD4046B4F92D2194EU942E" TargetMode="External"/><Relationship Id="rId41" Type="http://schemas.openxmlformats.org/officeDocument/2006/relationships/hyperlink" Target="consultantplus://offline/ref=16DE261046E7E8CE520F0FA939A60BFA8FCAD9D0DEAC738D9CC6AAD8039FD244B62DAB26079B77055F6C337E9E01ADCA984F664684CE19458EE61232UE4BE" TargetMode="External"/><Relationship Id="rId54" Type="http://schemas.openxmlformats.org/officeDocument/2006/relationships/hyperlink" Target="consultantplus://offline/ref=16DE261046E7E8CE520F11A42FCA54F588C385DCD9A270DAC492AC8F5CCFD411F66DAD7344DF7A0C57676329DC5FF49BD4046B4F92D2194EU942E" TargetMode="External"/><Relationship Id="rId62" Type="http://schemas.openxmlformats.org/officeDocument/2006/relationships/hyperlink" Target="consultantplus://offline/ref=16DE261046E7E8CE520F11A42FCA54F58FC98ED5DAA570DAC492AC8F5CCFD411F66DAD7344DF7A0259676329DC5FF49BD4046B4F92D2194EU942E" TargetMode="External"/><Relationship Id="rId70" Type="http://schemas.openxmlformats.org/officeDocument/2006/relationships/image" Target="media/image5.wmf"/><Relationship Id="rId75" Type="http://schemas.openxmlformats.org/officeDocument/2006/relationships/image" Target="media/image8.wmf"/><Relationship Id="rId83" Type="http://schemas.openxmlformats.org/officeDocument/2006/relationships/hyperlink" Target="consultantplus://offline/ref=16DE261046E7E8CE520F0FA939A60BFA8FCAD9D0DEAD7A8A99C3AAD8039FD244B62DAB26079B77055F69377C9E01ADCA984F664684CE19458EE61232UE4BE" TargetMode="External"/><Relationship Id="rId88" Type="http://schemas.openxmlformats.org/officeDocument/2006/relationships/hyperlink" Target="consultantplus://offline/ref=16DE261046E7E8CE520F11A42FCA54F58FC98ED5DAA570DAC492AC8F5CCFD411F66DAD7344DF7A025E676329DC5FF49BD4046B4F92D2194EU942E" TargetMode="External"/><Relationship Id="rId91" Type="http://schemas.openxmlformats.org/officeDocument/2006/relationships/hyperlink" Target="consultantplus://offline/ref=16DE261046E7E8CE520F0FA939A60BFA8FCAD9D0DEAD7A8A99C3AAD8039FD244B62DAB26079B77055F69377E9A01ADCA984F664684CE19458EE61232UE4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E261046E7E8CE520F0FA939A60BFA8FCAD9D0DDA673899BCFAAD8039FD244B62DAB26079B77055F6C37789D01ADCA984F664684CE19458EE61232UE4BE" TargetMode="External"/><Relationship Id="rId15" Type="http://schemas.openxmlformats.org/officeDocument/2006/relationships/hyperlink" Target="consultantplus://offline/ref=16DE261046E7E8CE520F0FA939A60BFA8FCAD9D0DEA678899DC7AAD8039FD244B62DAB26079B77055F6C37789D01ADCA984F664684CE19458EE61232UE4BE" TargetMode="External"/><Relationship Id="rId23" Type="http://schemas.openxmlformats.org/officeDocument/2006/relationships/hyperlink" Target="consultantplus://offline/ref=16DE261046E7E8CE520F0FA939A60BFA8FCAD9D0DEAC728F9AC3AAD8039FD244B62DAB26079B77055F6C327D9B01ADCA984F664684CE19458EE61232UE4BE" TargetMode="External"/><Relationship Id="rId28" Type="http://schemas.openxmlformats.org/officeDocument/2006/relationships/hyperlink" Target="consultantplus://offline/ref=16DE261046E7E8CE520F0FA939A60BFA8FCAD9D0DEA2728E99CEAAD8039FD244B62DAB26079B77055F6C37789E01ADCA984F664684CE19458EE61232UE4BE" TargetMode="External"/><Relationship Id="rId36" Type="http://schemas.openxmlformats.org/officeDocument/2006/relationships/hyperlink" Target="consultantplus://offline/ref=16DE261046E7E8CE520F0FA939A60BFA8FCAD9D0DEAC72889CC2AAD8039FD244B62DAB26079B77055F6C37789E01ADCA984F664684CE19458EE61232UE4BE" TargetMode="External"/><Relationship Id="rId49" Type="http://schemas.openxmlformats.org/officeDocument/2006/relationships/hyperlink" Target="consultantplus://offline/ref=16DE261046E7E8CE520F0FA939A60BFA8FCAD9D0DEAD7A8A99C3AAD8039FD244B62DAB26079B77055F6A377F9001ADCA984F664684CE19458EE61232UE4BE" TargetMode="External"/><Relationship Id="rId57" Type="http://schemas.openxmlformats.org/officeDocument/2006/relationships/hyperlink" Target="consultantplus://offline/ref=16DE261046E7E8CE520F0FA939A60BFA8FCAD9D0DEA2788898C6AAD8039FD244B62DAB26079B77055F6D34789F01ADCA984F664684CE19458EE61232UE4BE" TargetMode="External"/><Relationship Id="rId10" Type="http://schemas.openxmlformats.org/officeDocument/2006/relationships/hyperlink" Target="consultantplus://offline/ref=16DE261046E7E8CE520F0FA939A60BFA8FCAD9D0DDAD7A8C91C4AAD8039FD244B62DAB26079B77055F6C37789D01ADCA984F664684CE19458EE61232UE4BE" TargetMode="External"/><Relationship Id="rId31" Type="http://schemas.openxmlformats.org/officeDocument/2006/relationships/hyperlink" Target="consultantplus://offline/ref=16DE261046E7E8CE520F0FA939A60BFA8FCAD9D0DEA47C8899C3AAD8039FD244B62DAB26079B77055F6C37799A01ADCA984F664684CE19458EE61232UE4BE" TargetMode="External"/><Relationship Id="rId44" Type="http://schemas.openxmlformats.org/officeDocument/2006/relationships/hyperlink" Target="consultantplus://offline/ref=16DE261046E7E8CE520F11A42FCA54F58FC98ED5DAA570DAC492AC8F5CCFD411E46DF57F44D76404567235789AU048E" TargetMode="External"/><Relationship Id="rId52" Type="http://schemas.openxmlformats.org/officeDocument/2006/relationships/hyperlink" Target="consultantplus://offline/ref=16DE261046E7E8CE520F0FA939A60BFA8FCAD9D0DEAC72889CC2AAD8039FD244B62DAB26079B77055F6C37789F01ADCA984F664684CE19458EE61232UE4BE" TargetMode="External"/><Relationship Id="rId60" Type="http://schemas.openxmlformats.org/officeDocument/2006/relationships/image" Target="media/image1.wmf"/><Relationship Id="rId65" Type="http://schemas.openxmlformats.org/officeDocument/2006/relationships/hyperlink" Target="consultantplus://offline/ref=16DE261046E7E8CE520F11A42FCA54F58FC98ED5DAA570DAC492AC8F5CCFD411F66DAD7344DF7A0259676329DC5FF49BD4046B4F92D2194EU942E" TargetMode="External"/><Relationship Id="rId73" Type="http://schemas.openxmlformats.org/officeDocument/2006/relationships/hyperlink" Target="consultantplus://offline/ref=16DE261046E7E8CE520F11A42FCA54F58FC98ED5DAA570DAC492AC8F5CCFD411F66DAD7344DF7A025E676329DC5FF49BD4046B4F92D2194EU942E" TargetMode="External"/><Relationship Id="rId78" Type="http://schemas.openxmlformats.org/officeDocument/2006/relationships/image" Target="media/image11.wmf"/><Relationship Id="rId81" Type="http://schemas.openxmlformats.org/officeDocument/2006/relationships/hyperlink" Target="consultantplus://offline/ref=16DE261046E7E8CE520F0FA939A60BFA8FCAD9D0DEAD7A8A99C3AAD8039FD244B62DAB26079B77055F69377E9A01ADCA984F664684CE19458EE61232UE4BE" TargetMode="External"/><Relationship Id="rId86" Type="http://schemas.openxmlformats.org/officeDocument/2006/relationships/hyperlink" Target="consultantplus://offline/ref=16DE261046E7E8CE520F11A42FCA54F588C383DADFA070DAC492AC8F5CCFD411E46DF57F44D76404567235789AU048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E261046E7E8CE520F0FA939A60BFA8FCAD9D0DDA2728890C2AAD8039FD244B62DAB26079B77055F6C37789D01ADCA984F664684CE19458EE61232UE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23700</Words>
  <Characters>135090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yaptyne_oh</dc:creator>
  <cp:lastModifiedBy>yaptyne_oh</cp:lastModifiedBy>
  <cp:revision>1</cp:revision>
  <dcterms:created xsi:type="dcterms:W3CDTF">2022-09-08T04:56:00Z</dcterms:created>
  <dcterms:modified xsi:type="dcterms:W3CDTF">2022-09-08T04:56:00Z</dcterms:modified>
</cp:coreProperties>
</file>