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44" w:rsidRDefault="002F0C44">
      <w:pPr>
        <w:pStyle w:val="ConsPlusNormal"/>
        <w:outlineLvl w:val="0"/>
      </w:pPr>
      <w:bookmarkStart w:id="0" w:name="_GoBack"/>
      <w:bookmarkEnd w:id="0"/>
      <w:r>
        <w:t>Зарегистрировано в Минюсте России 25 апреля 2019 г. N 54502</w:t>
      </w:r>
    </w:p>
    <w:p w:rsidR="002F0C44" w:rsidRDefault="002F0C44">
      <w:pPr>
        <w:pStyle w:val="ConsPlusNormal"/>
        <w:pBdr>
          <w:top w:val="single" w:sz="6" w:space="0" w:color="auto"/>
        </w:pBdr>
        <w:spacing w:before="100" w:after="100"/>
        <w:jc w:val="both"/>
        <w:rPr>
          <w:sz w:val="2"/>
          <w:szCs w:val="2"/>
        </w:rPr>
      </w:pPr>
    </w:p>
    <w:p w:rsidR="002F0C44" w:rsidRDefault="002F0C44">
      <w:pPr>
        <w:pStyle w:val="ConsPlusNormal"/>
        <w:jc w:val="both"/>
      </w:pPr>
    </w:p>
    <w:p w:rsidR="002F0C44" w:rsidRDefault="002F0C44">
      <w:pPr>
        <w:pStyle w:val="ConsPlusTitle"/>
        <w:jc w:val="center"/>
      </w:pPr>
      <w:r>
        <w:t>МИНИСТЕРСТВО СЕЛЬСКОГО ХОЗЯЙСТВА РОССИЙСКОЙ ФЕДЕРАЦИИ</w:t>
      </w:r>
    </w:p>
    <w:p w:rsidR="002F0C44" w:rsidRDefault="002F0C44">
      <w:pPr>
        <w:pStyle w:val="ConsPlusTitle"/>
        <w:jc w:val="both"/>
      </w:pPr>
    </w:p>
    <w:p w:rsidR="002F0C44" w:rsidRDefault="002F0C44">
      <w:pPr>
        <w:pStyle w:val="ConsPlusTitle"/>
        <w:jc w:val="center"/>
      </w:pPr>
      <w:r>
        <w:t>ПРИКАЗ</w:t>
      </w:r>
    </w:p>
    <w:p w:rsidR="002F0C44" w:rsidRDefault="002F0C44">
      <w:pPr>
        <w:pStyle w:val="ConsPlusTitle"/>
        <w:jc w:val="center"/>
      </w:pPr>
      <w:r>
        <w:t>от 3 апреля 2019 г. N 162</w:t>
      </w:r>
    </w:p>
    <w:p w:rsidR="002F0C44" w:rsidRDefault="002F0C44">
      <w:pPr>
        <w:pStyle w:val="ConsPlusTitle"/>
        <w:jc w:val="both"/>
      </w:pPr>
    </w:p>
    <w:p w:rsidR="002F0C44" w:rsidRDefault="002F0C44">
      <w:pPr>
        <w:pStyle w:val="ConsPlusTitle"/>
        <w:jc w:val="center"/>
      </w:pPr>
      <w:r>
        <w:t>О ВНЕСЕНИИ ИЗМЕНЕНИЙ</w:t>
      </w:r>
    </w:p>
    <w:p w:rsidR="002F0C44" w:rsidRDefault="002F0C44">
      <w:pPr>
        <w:pStyle w:val="ConsPlusTitle"/>
        <w:jc w:val="center"/>
      </w:pPr>
      <w:r>
        <w:t xml:space="preserve">В ПРАВИЛА РЫБОЛОВСТВА ДЛЯ </w:t>
      </w:r>
      <w:proofErr w:type="gramStart"/>
      <w:r>
        <w:t>ЗАПАДНО-СИБИРСКОГО</w:t>
      </w:r>
      <w:proofErr w:type="gramEnd"/>
    </w:p>
    <w:p w:rsidR="002F0C44" w:rsidRDefault="002F0C44">
      <w:pPr>
        <w:pStyle w:val="ConsPlusTitle"/>
        <w:jc w:val="center"/>
      </w:pPr>
      <w:r>
        <w:t xml:space="preserve">РЫБОХОЗЯЙСТВЕННОГО БАССЕЙНА, </w:t>
      </w:r>
      <w:proofErr w:type="gramStart"/>
      <w:r>
        <w:t>УТВЕРЖДЕННЫЕ</w:t>
      </w:r>
      <w:proofErr w:type="gramEnd"/>
      <w:r>
        <w:t xml:space="preserve"> ПРИКАЗОМ</w:t>
      </w:r>
    </w:p>
    <w:p w:rsidR="002F0C44" w:rsidRDefault="002F0C44">
      <w:pPr>
        <w:pStyle w:val="ConsPlusTitle"/>
        <w:jc w:val="center"/>
      </w:pPr>
      <w:r>
        <w:t>МИНИСТЕРСТВА СЕЛЬСКОГО ХОЗЯЙСТВА РОССИЙСКОЙ ФЕДЕРАЦИИ</w:t>
      </w:r>
    </w:p>
    <w:p w:rsidR="002F0C44" w:rsidRDefault="002F0C44">
      <w:pPr>
        <w:pStyle w:val="ConsPlusTitle"/>
        <w:jc w:val="center"/>
      </w:pPr>
      <w:r>
        <w:t>ОТ 22 ОКТЯБРЯ 2014 Г. N 402</w:t>
      </w:r>
    </w:p>
    <w:p w:rsidR="002F0C44" w:rsidRDefault="002F0C44">
      <w:pPr>
        <w:pStyle w:val="ConsPlusNormal"/>
        <w:jc w:val="both"/>
      </w:pPr>
    </w:p>
    <w:p w:rsidR="002F0C44" w:rsidRDefault="002F0C44">
      <w:pPr>
        <w:pStyle w:val="ConsPlusNormal"/>
        <w:ind w:firstLine="540"/>
        <w:jc w:val="both"/>
      </w:pPr>
      <w:r>
        <w:t xml:space="preserve">В соответствии с </w:t>
      </w:r>
      <w:hyperlink r:id="rId5"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w:t>
      </w:r>
      <w:proofErr w:type="gramStart"/>
      <w:r>
        <w:t>N 17, ст. 1933; N 50, ст. 6246; 2008, N 49, ст. 5748; 2011, N 1, ст. 32; N 30, ст. 4590; N 48, ст. 6728, ст. 6732; N 50, ст. 7343, ст. 7351; 2013, N 27, ст. 3440; N 52, ст. 6961; 2014, N 11, ст. 1098; N 26, ст. 3387;</w:t>
      </w:r>
      <w:proofErr w:type="gramEnd"/>
      <w:r>
        <w:t xml:space="preserve"> N 45, ст. 6153; N 52, ст. 7556; 2015, N 1, ст. 72; N 18, ст. 2623; N 27, ст. 3999; 2016, N 27, ст. 4282; 2017, N 31, ст. 4774; N 50, ст. 7562; 2018, N 49, ст. 7493; N 53, ст. 8401; 2019, N 10, ст. 890), </w:t>
      </w:r>
      <w:hyperlink r:id="rId6" w:history="1">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w:t>
      </w:r>
      <w:proofErr w:type="gramStart"/>
      <w:r>
        <w:t>N 32, ст. 4330; N 40, ст. 5068; 2011, N 7, ст. 983; N 12, ст. 1652; N 14, ст. 1935; N 18, ст. 2649; N 22, ст. 3179; N 36, ст. 5154; 2012, N 28, ст. 3900; N 32, ст. 4561; N 37, ст. 5001; 2013, N 10, ст. 1038;</w:t>
      </w:r>
      <w:proofErr w:type="gramEnd"/>
      <w:r>
        <w:t xml:space="preserve"> N 29, ст. 3969; N 33, ст. 4386; N 45, ст. 5822; 2014, N 4, ст. 382; N 10, ст. 1035; N 12, ст. 1297; N 28, ст. 4068; 2015, N 2, ст. 491; N 11, ст. 1611; N 26, ст. 3900; N 35, ст. 4981; N 38, ст. 5297; </w:t>
      </w:r>
      <w:proofErr w:type="gramStart"/>
      <w:r>
        <w:t>N 47, ст. 6603; 2016, N 2, ст. 325; N 28, ст. 4741; N 33, ст. 5188; N 35, ст. 5349; N 47, ст. 6650; N 49, ст. 6909, ст. 6910; 2017, N 26, ст. 3852; N 51, ст. 7824; 2018, N 17, ст. 2481; N 35, ст. 5549; 2019, N 1, ст. 61), приказываю:</w:t>
      </w:r>
      <w:proofErr w:type="gramEnd"/>
    </w:p>
    <w:p w:rsidR="002F0C44" w:rsidRDefault="002F0C44">
      <w:pPr>
        <w:pStyle w:val="ConsPlusNormal"/>
        <w:spacing w:before="220"/>
        <w:ind w:firstLine="540"/>
        <w:jc w:val="both"/>
      </w:pPr>
      <w:proofErr w:type="gramStart"/>
      <w:r>
        <w:t xml:space="preserve">Внести изменения в </w:t>
      </w:r>
      <w:hyperlink r:id="rId7" w:history="1">
        <w:r>
          <w:rPr>
            <w:color w:val="0000FF"/>
          </w:rPr>
          <w:t>правила</w:t>
        </w:r>
      </w:hyperlink>
      <w:r>
        <w:t xml:space="preserve"> рыболовства для Западно-Сибирского </w:t>
      </w:r>
      <w:proofErr w:type="spellStart"/>
      <w:r>
        <w:t>рыбохозяйственного</w:t>
      </w:r>
      <w:proofErr w:type="spellEnd"/>
      <w:r>
        <w:t xml:space="preserve"> бассейна, утвержденные приказом Министерства сельского хозяйства Российской Федерации от 22 октября 2014 г. N 402 (зарегистрирован Минюстом России 26 ноября 2014 г., регистрационный N 34943), с изменениями, внесенными приказами Министерства сельского хозяйства Российской Федерации от 18 февраля 2016 г. N 62 "О внесении изменений в правила рыболовства для Западно-Сибирского </w:t>
      </w:r>
      <w:proofErr w:type="spellStart"/>
      <w:r>
        <w:t>рыбохозяйственного</w:t>
      </w:r>
      <w:proofErr w:type="spellEnd"/>
      <w:r>
        <w:t xml:space="preserve"> бассейна, утвержденные</w:t>
      </w:r>
      <w:proofErr w:type="gramEnd"/>
      <w:r>
        <w:t xml:space="preserve"> </w:t>
      </w:r>
      <w:proofErr w:type="gramStart"/>
      <w:r>
        <w:t xml:space="preserve">приказом Министерства сельского хозяйства Российской Федерации от 22 октября 2014 г. N 402" (зарегистрирован Минюстом России 17 марта 2016 г., регистрационный N 41438), от 20 февраля 2017 г. N 72 "О внесении изменений в правила рыболовства для Западно-Сибирского </w:t>
      </w:r>
      <w:proofErr w:type="spellStart"/>
      <w:r>
        <w:t>рыбохозяйственного</w:t>
      </w:r>
      <w:proofErr w:type="spellEnd"/>
      <w:r>
        <w:t xml:space="preserve"> бассейна, утвержденные приказом Министерства сельского хозяйства Российской Федерации от 22 октября 2014 г. N 402" (зарегистрирован Минюстом России 17 марта 2017</w:t>
      </w:r>
      <w:proofErr w:type="gramEnd"/>
      <w:r>
        <w:t xml:space="preserve"> </w:t>
      </w:r>
      <w:proofErr w:type="gramStart"/>
      <w:r>
        <w:t xml:space="preserve">г., регистрационный N 46005), от 28 июня 2017 г. N 308 "О внесении изменений в правила рыболовства для Западно-Сибирского </w:t>
      </w:r>
      <w:proofErr w:type="spellStart"/>
      <w:r>
        <w:t>рыбохозяйственного</w:t>
      </w:r>
      <w:proofErr w:type="spellEnd"/>
      <w:r>
        <w:t xml:space="preserve"> бассейна, утвержденные приказом Министерства сельского хозяйства Российской Федерации от 22 октября 2014 г. N 402" (зарегистрирован Минюстом России 28 июля 2017 г., регистрационный N 47559) и от 26 октября 2018 г. N 476 "О внесении изменений в правила рыболовства в</w:t>
      </w:r>
      <w:proofErr w:type="gramEnd"/>
      <w:r>
        <w:t xml:space="preserve"> </w:t>
      </w:r>
      <w:proofErr w:type="gramStart"/>
      <w:r>
        <w:t xml:space="preserve">части уточнения наименования рыболовного участка и договора пользования рыболовным участком в целях приведения их в соответствие с Федеральным законом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w:t>
      </w:r>
      <w:r>
        <w:lastRenderedPageBreak/>
        <w:t>биологических ресурсов" (зарегистрирован Минюстом России 20 ноября</w:t>
      </w:r>
      <w:proofErr w:type="gramEnd"/>
      <w:r>
        <w:t xml:space="preserve"> </w:t>
      </w:r>
      <w:proofErr w:type="gramStart"/>
      <w:r>
        <w:t xml:space="preserve">2018 г., регистрационный N 52731), согласно </w:t>
      </w:r>
      <w:hyperlink w:anchor="P29" w:history="1">
        <w:r>
          <w:rPr>
            <w:color w:val="0000FF"/>
          </w:rPr>
          <w:t>приложению</w:t>
        </w:r>
      </w:hyperlink>
      <w:r>
        <w:t>.</w:t>
      </w:r>
      <w:proofErr w:type="gramEnd"/>
    </w:p>
    <w:p w:rsidR="002F0C44" w:rsidRDefault="002F0C44">
      <w:pPr>
        <w:pStyle w:val="ConsPlusNormal"/>
        <w:jc w:val="both"/>
      </w:pPr>
    </w:p>
    <w:p w:rsidR="002F0C44" w:rsidRDefault="002F0C44">
      <w:pPr>
        <w:pStyle w:val="ConsPlusNormal"/>
        <w:jc w:val="right"/>
      </w:pPr>
      <w:r>
        <w:t>Министр</w:t>
      </w:r>
    </w:p>
    <w:p w:rsidR="002F0C44" w:rsidRDefault="002F0C44">
      <w:pPr>
        <w:pStyle w:val="ConsPlusNormal"/>
        <w:jc w:val="right"/>
      </w:pPr>
      <w:r>
        <w:t>Д.Н.ПАТРУШЕВ</w:t>
      </w:r>
    </w:p>
    <w:p w:rsidR="002F0C44" w:rsidRDefault="002F0C44">
      <w:pPr>
        <w:pStyle w:val="ConsPlusNormal"/>
        <w:jc w:val="both"/>
      </w:pPr>
    </w:p>
    <w:p w:rsidR="002F0C44" w:rsidRDefault="002F0C44">
      <w:pPr>
        <w:pStyle w:val="ConsPlusNormal"/>
        <w:jc w:val="both"/>
      </w:pPr>
    </w:p>
    <w:p w:rsidR="002F0C44" w:rsidRDefault="002F0C44">
      <w:pPr>
        <w:pStyle w:val="ConsPlusNormal"/>
        <w:jc w:val="both"/>
      </w:pPr>
    </w:p>
    <w:p w:rsidR="002F0C44" w:rsidRDefault="002F0C44">
      <w:pPr>
        <w:pStyle w:val="ConsPlusNormal"/>
        <w:jc w:val="both"/>
      </w:pPr>
    </w:p>
    <w:p w:rsidR="002F0C44" w:rsidRDefault="002F0C44">
      <w:pPr>
        <w:pStyle w:val="ConsPlusNormal"/>
        <w:jc w:val="both"/>
      </w:pPr>
    </w:p>
    <w:p w:rsidR="002F0C44" w:rsidRDefault="002F0C44">
      <w:pPr>
        <w:pStyle w:val="ConsPlusNormal"/>
        <w:jc w:val="right"/>
        <w:outlineLvl w:val="0"/>
      </w:pPr>
      <w:r>
        <w:t>Приложение</w:t>
      </w:r>
    </w:p>
    <w:p w:rsidR="002F0C44" w:rsidRDefault="002F0C44">
      <w:pPr>
        <w:pStyle w:val="ConsPlusNormal"/>
        <w:jc w:val="right"/>
      </w:pPr>
      <w:r>
        <w:t>к приказу Минсельхоза России</w:t>
      </w:r>
    </w:p>
    <w:p w:rsidR="002F0C44" w:rsidRDefault="002F0C44">
      <w:pPr>
        <w:pStyle w:val="ConsPlusNormal"/>
        <w:jc w:val="right"/>
      </w:pPr>
      <w:r>
        <w:t>от 3 апреля 2019 г. N 162</w:t>
      </w:r>
    </w:p>
    <w:p w:rsidR="002F0C44" w:rsidRDefault="002F0C44">
      <w:pPr>
        <w:pStyle w:val="ConsPlusNormal"/>
        <w:jc w:val="both"/>
      </w:pPr>
    </w:p>
    <w:p w:rsidR="002F0C44" w:rsidRDefault="002F0C44">
      <w:pPr>
        <w:pStyle w:val="ConsPlusTitle"/>
        <w:jc w:val="center"/>
      </w:pPr>
      <w:bookmarkStart w:id="1" w:name="P29"/>
      <w:bookmarkEnd w:id="1"/>
      <w:r>
        <w:t>ИЗМЕНЕНИЯ,</w:t>
      </w:r>
    </w:p>
    <w:p w:rsidR="002F0C44" w:rsidRDefault="002F0C44">
      <w:pPr>
        <w:pStyle w:val="ConsPlusTitle"/>
        <w:jc w:val="center"/>
      </w:pPr>
      <w:r>
        <w:t xml:space="preserve">ВНОСИМЫЕ В ПРАВИЛА РЫБОЛОВСТВА ДЛЯ </w:t>
      </w:r>
      <w:proofErr w:type="gramStart"/>
      <w:r>
        <w:t>ЗАПАДНО-СИБИРСКОГО</w:t>
      </w:r>
      <w:proofErr w:type="gramEnd"/>
    </w:p>
    <w:p w:rsidR="002F0C44" w:rsidRDefault="002F0C44">
      <w:pPr>
        <w:pStyle w:val="ConsPlusTitle"/>
        <w:jc w:val="center"/>
      </w:pPr>
      <w:r>
        <w:t xml:space="preserve">РЫБОХОЗЯЙСТВЕННОГО БАССЕЙНА, </w:t>
      </w:r>
      <w:proofErr w:type="gramStart"/>
      <w:r>
        <w:t>УТВЕРЖДЕННЫЕ</w:t>
      </w:r>
      <w:proofErr w:type="gramEnd"/>
      <w:r>
        <w:t xml:space="preserve"> ПРИКАЗОМ</w:t>
      </w:r>
    </w:p>
    <w:p w:rsidR="002F0C44" w:rsidRDefault="002F0C44">
      <w:pPr>
        <w:pStyle w:val="ConsPlusTitle"/>
        <w:jc w:val="center"/>
      </w:pPr>
      <w:r>
        <w:t>МИНИСТЕРСТВА СЕЛЬСКОГО ХОЗЯЙСТВА РОССИЙСКОЙ ФЕДЕРАЦИИ</w:t>
      </w:r>
    </w:p>
    <w:p w:rsidR="002F0C44" w:rsidRDefault="002F0C44">
      <w:pPr>
        <w:pStyle w:val="ConsPlusTitle"/>
        <w:jc w:val="center"/>
      </w:pPr>
      <w:r>
        <w:t>ОТ 22 ОКТЯБРЯ 2014 Г. N 402</w:t>
      </w:r>
    </w:p>
    <w:p w:rsidR="002F0C44" w:rsidRDefault="002F0C44">
      <w:pPr>
        <w:pStyle w:val="ConsPlusNormal"/>
        <w:jc w:val="both"/>
      </w:pPr>
    </w:p>
    <w:p w:rsidR="002F0C44" w:rsidRDefault="002F0C44">
      <w:pPr>
        <w:pStyle w:val="ConsPlusNormal"/>
        <w:ind w:firstLine="540"/>
        <w:jc w:val="both"/>
      </w:pPr>
      <w:r>
        <w:t xml:space="preserve">1. </w:t>
      </w:r>
      <w:hyperlink r:id="rId8" w:history="1">
        <w:r>
          <w:rPr>
            <w:color w:val="0000FF"/>
          </w:rPr>
          <w:t>Пункт 1</w:t>
        </w:r>
      </w:hyperlink>
      <w:r>
        <w:t xml:space="preserve"> изложить в следующей редакции:</w:t>
      </w:r>
    </w:p>
    <w:p w:rsidR="002F0C44" w:rsidRDefault="002F0C44">
      <w:pPr>
        <w:pStyle w:val="ConsPlusNormal"/>
        <w:spacing w:before="220"/>
        <w:ind w:firstLine="540"/>
        <w:jc w:val="both"/>
      </w:pPr>
      <w:r>
        <w:t xml:space="preserve">"1. </w:t>
      </w:r>
      <w:proofErr w:type="gramStart"/>
      <w:r>
        <w:t xml:space="preserve">Правила рыболовства для Западно-Сибирского </w:t>
      </w:r>
      <w:proofErr w:type="spellStart"/>
      <w:r>
        <w:t>рыбохозяйственного</w:t>
      </w:r>
      <w:proofErr w:type="spellEnd"/>
      <w:r>
        <w:t xml:space="preserve">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общин коренных малочисленных народов Севера, Сибири и Дальнего Востока Российской Федерации, осуществляющих рыболовство во внутренних водах Российской Федерации, в том числе во внутренних морских водах Российской Федерации, территориальном</w:t>
      </w:r>
      <w:proofErr w:type="gramEnd"/>
      <w:r>
        <w:t xml:space="preserve"> </w:t>
      </w:r>
      <w:proofErr w:type="gramStart"/>
      <w:r>
        <w:t>море Российской Федерации, на континентальном шельфе Российской Федерации, в исключительной экономической зоне Российской Федерации в пределах районов, указанных в пункте 2 Правил рыболовства, за исключением водных объектов или их частей, находящихся на особо охраняемых природных территориях федерального значения,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roofErr w:type="gramEnd"/>
    </w:p>
    <w:p w:rsidR="002F0C44" w:rsidRDefault="002F0C44">
      <w:pPr>
        <w:pStyle w:val="ConsPlusNormal"/>
        <w:spacing w:before="220"/>
        <w:ind w:firstLine="540"/>
        <w:jc w:val="both"/>
      </w:pPr>
      <w:r>
        <w:t xml:space="preserve">2. </w:t>
      </w:r>
      <w:hyperlink r:id="rId9" w:history="1">
        <w:r>
          <w:rPr>
            <w:color w:val="0000FF"/>
          </w:rPr>
          <w:t>Абзац восьмой пункта 9.1</w:t>
        </w:r>
      </w:hyperlink>
      <w:r>
        <w:t xml:space="preserve"> изложить в следующей редакции:</w:t>
      </w:r>
    </w:p>
    <w:p w:rsidR="002F0C44" w:rsidRDefault="002F0C44">
      <w:pPr>
        <w:pStyle w:val="ConsPlusNormal"/>
        <w:spacing w:before="220"/>
        <w:ind w:firstLine="540"/>
        <w:jc w:val="both"/>
      </w:pPr>
      <w:r>
        <w:t xml:space="preserve">"обеспечивают на судах выполнение </w:t>
      </w:r>
      <w:hyperlink r:id="rId10" w:history="1">
        <w:r>
          <w:rPr>
            <w:color w:val="0000FF"/>
          </w:rPr>
          <w:t>Порядка</w:t>
        </w:r>
      </w:hyperlink>
      <w:r>
        <w:t xml:space="preserve"> оснащения судов техническими средствами контроля, их видов, требований к их использованию и Порядка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roofErr w:type="gramStart"/>
      <w:r>
        <w:t>;"</w:t>
      </w:r>
      <w:proofErr w:type="gramEnd"/>
      <w:r>
        <w:t>.</w:t>
      </w:r>
    </w:p>
    <w:p w:rsidR="002F0C44" w:rsidRDefault="002F0C44">
      <w:pPr>
        <w:pStyle w:val="ConsPlusNormal"/>
        <w:spacing w:before="220"/>
        <w:ind w:firstLine="540"/>
        <w:jc w:val="both"/>
      </w:pPr>
      <w:r>
        <w:t xml:space="preserve">3. </w:t>
      </w:r>
      <w:hyperlink r:id="rId11" w:history="1">
        <w:r>
          <w:rPr>
            <w:color w:val="0000FF"/>
          </w:rPr>
          <w:t>Абзац четвертый пункта 15.3</w:t>
        </w:r>
      </w:hyperlink>
      <w:r>
        <w:t xml:space="preserve"> изложить в следующей редакции:</w:t>
      </w:r>
    </w:p>
    <w:p w:rsidR="002F0C44" w:rsidRDefault="002F0C44">
      <w:pPr>
        <w:pStyle w:val="ConsPlusNormal"/>
        <w:spacing w:before="220"/>
        <w:ind w:firstLine="540"/>
        <w:jc w:val="both"/>
      </w:pPr>
      <w:r>
        <w:t xml:space="preserve">"вести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w:t>
      </w:r>
      <w:proofErr w:type="gramStart"/>
      <w:r>
        <w:t xml:space="preserve">Допускается отклонение от предварительно заявленного капитаном судна веса каждого вида водного биоресурса, рыбной или иной продукции из водных биоресурсов, находящейся на борту, в пределах 5 процентов в ту или иную сторону с последующим внесением корректировки в </w:t>
      </w:r>
      <w:r>
        <w:lastRenderedPageBreak/>
        <w:t>промысловый журнал, технологический журнал и таможенную декларацию в срок не позднее 6 часов после окончания выгрузки улова с судна с уведомлением соответствующих контролирующих органов;".</w:t>
      </w:r>
      <w:proofErr w:type="gramEnd"/>
    </w:p>
    <w:p w:rsidR="002F0C44" w:rsidRDefault="002F0C44">
      <w:pPr>
        <w:pStyle w:val="ConsPlusNormal"/>
        <w:spacing w:before="220"/>
        <w:ind w:firstLine="540"/>
        <w:jc w:val="both"/>
      </w:pPr>
      <w:r>
        <w:t xml:space="preserve">4. В </w:t>
      </w:r>
      <w:hyperlink r:id="rId12" w:history="1">
        <w:r>
          <w:rPr>
            <w:color w:val="0000FF"/>
          </w:rPr>
          <w:t>подпункте "а" пункта 17.1</w:t>
        </w:r>
      </w:hyperlink>
      <w:r>
        <w:t>:</w:t>
      </w:r>
    </w:p>
    <w:p w:rsidR="002F0C44" w:rsidRDefault="002F0C44">
      <w:pPr>
        <w:pStyle w:val="ConsPlusNormal"/>
        <w:spacing w:before="220"/>
        <w:ind w:firstLine="540"/>
        <w:jc w:val="both"/>
      </w:pPr>
      <w:r>
        <w:t xml:space="preserve">а) </w:t>
      </w:r>
      <w:hyperlink r:id="rId13" w:history="1">
        <w:r>
          <w:rPr>
            <w:color w:val="0000FF"/>
          </w:rPr>
          <w:t>абзац второй</w:t>
        </w:r>
      </w:hyperlink>
      <w:r>
        <w:t xml:space="preserve"> после слова "</w:t>
      </w:r>
      <w:proofErr w:type="spellStart"/>
      <w:r>
        <w:t>Аятском</w:t>
      </w:r>
      <w:proofErr w:type="spellEnd"/>
      <w:r>
        <w:t xml:space="preserve">" дополнить словами ", Нижне-Туринском, </w:t>
      </w:r>
      <w:proofErr w:type="spellStart"/>
      <w:r>
        <w:t>Рефтинском</w:t>
      </w:r>
      <w:proofErr w:type="spellEnd"/>
      <w:r>
        <w:t>";</w:t>
      </w:r>
    </w:p>
    <w:p w:rsidR="002F0C44" w:rsidRDefault="002F0C44">
      <w:pPr>
        <w:pStyle w:val="ConsPlusNormal"/>
        <w:spacing w:before="220"/>
        <w:ind w:firstLine="540"/>
        <w:jc w:val="both"/>
      </w:pPr>
      <w:r>
        <w:t xml:space="preserve">б) в </w:t>
      </w:r>
      <w:hyperlink r:id="rId14" w:history="1">
        <w:r>
          <w:rPr>
            <w:color w:val="0000FF"/>
          </w:rPr>
          <w:t>абзаце третьем</w:t>
        </w:r>
      </w:hyperlink>
      <w:r>
        <w:t xml:space="preserve"> слова "Нижне-Туринском</w:t>
      </w:r>
      <w:proofErr w:type="gramStart"/>
      <w:r>
        <w:t>,"</w:t>
      </w:r>
      <w:proofErr w:type="gramEnd"/>
      <w:r>
        <w:t xml:space="preserve"> исключить.</w:t>
      </w:r>
    </w:p>
    <w:p w:rsidR="002F0C44" w:rsidRDefault="002F0C44">
      <w:pPr>
        <w:pStyle w:val="ConsPlusNormal"/>
        <w:spacing w:before="220"/>
        <w:ind w:firstLine="540"/>
        <w:jc w:val="both"/>
      </w:pPr>
      <w:r>
        <w:t xml:space="preserve">5. В </w:t>
      </w:r>
      <w:hyperlink r:id="rId15" w:history="1">
        <w:r>
          <w:rPr>
            <w:color w:val="0000FF"/>
          </w:rPr>
          <w:t>подпункте "а" пункта 20.1</w:t>
        </w:r>
      </w:hyperlink>
      <w:r>
        <w:t>:</w:t>
      </w:r>
    </w:p>
    <w:p w:rsidR="002F0C44" w:rsidRDefault="002F0C44">
      <w:pPr>
        <w:pStyle w:val="ConsPlusNormal"/>
        <w:spacing w:before="220"/>
        <w:ind w:firstLine="540"/>
        <w:jc w:val="both"/>
      </w:pPr>
      <w:r>
        <w:t xml:space="preserve">а) </w:t>
      </w:r>
      <w:hyperlink r:id="rId16" w:history="1">
        <w:r>
          <w:rPr>
            <w:color w:val="0000FF"/>
          </w:rPr>
          <w:t>абзац второй</w:t>
        </w:r>
      </w:hyperlink>
      <w:r>
        <w:t xml:space="preserve"> изложить в следующей редакции:</w:t>
      </w:r>
    </w:p>
    <w:p w:rsidR="002F0C44" w:rsidRDefault="002F0C44">
      <w:pPr>
        <w:pStyle w:val="ConsPlusNormal"/>
        <w:spacing w:before="220"/>
        <w:ind w:firstLine="540"/>
        <w:jc w:val="both"/>
      </w:pPr>
      <w:r>
        <w:t xml:space="preserve">"с 10 августа по 5 ноября - в реке Северная Сосьва с ее протоками от устья до деревни </w:t>
      </w:r>
      <w:proofErr w:type="spellStart"/>
      <w:r>
        <w:t>Хулимсунт</w:t>
      </w:r>
      <w:proofErr w:type="spellEnd"/>
      <w:r>
        <w:t xml:space="preserve"> (518 км по лоцманской карте)</w:t>
      </w:r>
      <w:proofErr w:type="gramStart"/>
      <w:r>
        <w:t>;"</w:t>
      </w:r>
      <w:proofErr w:type="gramEnd"/>
      <w:r>
        <w:t>;</w:t>
      </w:r>
    </w:p>
    <w:p w:rsidR="002F0C44" w:rsidRDefault="002F0C44">
      <w:pPr>
        <w:pStyle w:val="ConsPlusNormal"/>
        <w:spacing w:before="220"/>
        <w:ind w:firstLine="540"/>
        <w:jc w:val="both"/>
      </w:pPr>
      <w:r>
        <w:t xml:space="preserve">б) </w:t>
      </w:r>
      <w:hyperlink r:id="rId17" w:history="1">
        <w:r>
          <w:rPr>
            <w:color w:val="0000FF"/>
          </w:rPr>
          <w:t>дополнить</w:t>
        </w:r>
      </w:hyperlink>
      <w:r>
        <w:t xml:space="preserve"> новым абзацем следующего содержания:</w:t>
      </w:r>
    </w:p>
    <w:p w:rsidR="002F0C44" w:rsidRDefault="002F0C44">
      <w:pPr>
        <w:pStyle w:val="ConsPlusNormal"/>
        <w:spacing w:before="220"/>
        <w:ind w:firstLine="540"/>
        <w:jc w:val="both"/>
      </w:pPr>
      <w:r>
        <w:t>"с 15 августа по 15 октября - плавными донными сетями в русле реки Обь и в ее протоках</w:t>
      </w:r>
      <w:proofErr w:type="gramStart"/>
      <w:r>
        <w:t>;"</w:t>
      </w:r>
      <w:proofErr w:type="gramEnd"/>
      <w:r>
        <w:t>.</w:t>
      </w:r>
    </w:p>
    <w:p w:rsidR="002F0C44" w:rsidRDefault="002F0C44">
      <w:pPr>
        <w:pStyle w:val="ConsPlusNormal"/>
        <w:spacing w:before="220"/>
        <w:ind w:firstLine="540"/>
        <w:jc w:val="both"/>
      </w:pPr>
      <w:r>
        <w:t xml:space="preserve">6. </w:t>
      </w:r>
      <w:hyperlink r:id="rId18" w:history="1">
        <w:r>
          <w:rPr>
            <w:color w:val="0000FF"/>
          </w:rPr>
          <w:t>Таблицу 14</w:t>
        </w:r>
      </w:hyperlink>
      <w:r>
        <w:t xml:space="preserve"> пункта 20.4.1 изложить в следующей редакции:</w:t>
      </w:r>
    </w:p>
    <w:p w:rsidR="002F0C44" w:rsidRDefault="002F0C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855"/>
      </w:tblGrid>
      <w:tr w:rsidR="002F0C44">
        <w:tc>
          <w:tcPr>
            <w:tcW w:w="5102" w:type="dxa"/>
          </w:tcPr>
          <w:p w:rsidR="002F0C44" w:rsidRDefault="002F0C44">
            <w:pPr>
              <w:pStyle w:val="ConsPlusNormal"/>
              <w:jc w:val="center"/>
            </w:pPr>
            <w:r>
              <w:t>Наименование водных биоресурсов</w:t>
            </w:r>
          </w:p>
        </w:tc>
        <w:tc>
          <w:tcPr>
            <w:tcW w:w="3855" w:type="dxa"/>
          </w:tcPr>
          <w:p w:rsidR="002F0C44" w:rsidRDefault="002F0C44">
            <w:pPr>
              <w:pStyle w:val="ConsPlusNormal"/>
              <w:jc w:val="center"/>
            </w:pPr>
            <w:r>
              <w:t xml:space="preserve">Минимальный размер (шаг) ячеи, </w:t>
            </w:r>
            <w:proofErr w:type="gramStart"/>
            <w:r>
              <w:t>мм</w:t>
            </w:r>
            <w:proofErr w:type="gramEnd"/>
          </w:p>
        </w:tc>
      </w:tr>
      <w:tr w:rsidR="002F0C44">
        <w:tc>
          <w:tcPr>
            <w:tcW w:w="8957" w:type="dxa"/>
            <w:gridSpan w:val="2"/>
          </w:tcPr>
          <w:p w:rsidR="002F0C44" w:rsidRDefault="002F0C44">
            <w:pPr>
              <w:pStyle w:val="ConsPlusNormal"/>
              <w:jc w:val="center"/>
            </w:pPr>
            <w:r>
              <w:t>Ставные и плавные сети</w:t>
            </w:r>
          </w:p>
        </w:tc>
      </w:tr>
      <w:tr w:rsidR="002F0C44">
        <w:tc>
          <w:tcPr>
            <w:tcW w:w="5102" w:type="dxa"/>
          </w:tcPr>
          <w:p w:rsidR="002F0C44" w:rsidRDefault="002F0C44">
            <w:pPr>
              <w:pStyle w:val="ConsPlusNormal"/>
            </w:pPr>
            <w:r>
              <w:t>Стерлядь</w:t>
            </w:r>
          </w:p>
        </w:tc>
        <w:tc>
          <w:tcPr>
            <w:tcW w:w="3855" w:type="dxa"/>
          </w:tcPr>
          <w:p w:rsidR="002F0C44" w:rsidRDefault="002F0C44">
            <w:pPr>
              <w:pStyle w:val="ConsPlusNormal"/>
              <w:jc w:val="center"/>
            </w:pPr>
            <w:r>
              <w:t>40</w:t>
            </w:r>
          </w:p>
        </w:tc>
      </w:tr>
      <w:tr w:rsidR="002F0C44">
        <w:tc>
          <w:tcPr>
            <w:tcW w:w="5102" w:type="dxa"/>
          </w:tcPr>
          <w:p w:rsidR="002F0C44" w:rsidRDefault="002F0C44">
            <w:pPr>
              <w:pStyle w:val="ConsPlusNormal"/>
            </w:pPr>
            <w:r>
              <w:t>Чир (</w:t>
            </w:r>
            <w:proofErr w:type="spellStart"/>
            <w:r>
              <w:t>щекур</w:t>
            </w:r>
            <w:proofErr w:type="spellEnd"/>
            <w:r>
              <w:t>) &lt;*&gt;</w:t>
            </w:r>
          </w:p>
        </w:tc>
        <w:tc>
          <w:tcPr>
            <w:tcW w:w="3855" w:type="dxa"/>
          </w:tcPr>
          <w:p w:rsidR="002F0C44" w:rsidRDefault="002F0C44">
            <w:pPr>
              <w:pStyle w:val="ConsPlusNormal"/>
              <w:jc w:val="center"/>
            </w:pPr>
            <w:r>
              <w:t>60</w:t>
            </w:r>
          </w:p>
        </w:tc>
      </w:tr>
      <w:tr w:rsidR="002F0C44">
        <w:tc>
          <w:tcPr>
            <w:tcW w:w="5102" w:type="dxa"/>
          </w:tcPr>
          <w:p w:rsidR="002F0C44" w:rsidRDefault="002F0C44">
            <w:pPr>
              <w:pStyle w:val="ConsPlusNormal"/>
            </w:pPr>
            <w:r>
              <w:t>Пелядь (сырок)</w:t>
            </w:r>
          </w:p>
        </w:tc>
        <w:tc>
          <w:tcPr>
            <w:tcW w:w="3855" w:type="dxa"/>
          </w:tcPr>
          <w:p w:rsidR="002F0C44" w:rsidRDefault="002F0C44">
            <w:pPr>
              <w:pStyle w:val="ConsPlusNormal"/>
              <w:jc w:val="center"/>
            </w:pPr>
            <w:r>
              <w:t>45</w:t>
            </w:r>
          </w:p>
        </w:tc>
      </w:tr>
      <w:tr w:rsidR="002F0C44">
        <w:tc>
          <w:tcPr>
            <w:tcW w:w="5102" w:type="dxa"/>
          </w:tcPr>
          <w:p w:rsidR="002F0C44" w:rsidRDefault="002F0C44">
            <w:pPr>
              <w:pStyle w:val="ConsPlusNormal"/>
            </w:pPr>
            <w:r>
              <w:t>Сиг (сиг-пыжьян)</w:t>
            </w:r>
          </w:p>
        </w:tc>
        <w:tc>
          <w:tcPr>
            <w:tcW w:w="3855" w:type="dxa"/>
          </w:tcPr>
          <w:p w:rsidR="002F0C44" w:rsidRDefault="002F0C44">
            <w:pPr>
              <w:pStyle w:val="ConsPlusNormal"/>
              <w:jc w:val="center"/>
            </w:pPr>
            <w:r>
              <w:t>36</w:t>
            </w:r>
          </w:p>
        </w:tc>
      </w:tr>
      <w:tr w:rsidR="002F0C44">
        <w:tc>
          <w:tcPr>
            <w:tcW w:w="5102" w:type="dxa"/>
          </w:tcPr>
          <w:p w:rsidR="002F0C44" w:rsidRDefault="002F0C44">
            <w:pPr>
              <w:pStyle w:val="ConsPlusNormal"/>
            </w:pPr>
            <w:r>
              <w:t>Тугун</w:t>
            </w:r>
          </w:p>
        </w:tc>
        <w:tc>
          <w:tcPr>
            <w:tcW w:w="3855" w:type="dxa"/>
          </w:tcPr>
          <w:p w:rsidR="002F0C44" w:rsidRDefault="002F0C44">
            <w:pPr>
              <w:pStyle w:val="ConsPlusNormal"/>
              <w:jc w:val="center"/>
            </w:pPr>
            <w:r>
              <w:t>18</w:t>
            </w:r>
          </w:p>
        </w:tc>
      </w:tr>
      <w:tr w:rsidR="002F0C44">
        <w:tc>
          <w:tcPr>
            <w:tcW w:w="5102" w:type="dxa"/>
          </w:tcPr>
          <w:p w:rsidR="002F0C44" w:rsidRDefault="002F0C44">
            <w:pPr>
              <w:pStyle w:val="ConsPlusNormal"/>
            </w:pPr>
            <w:r>
              <w:t>Язь &lt;*&gt;</w:t>
            </w:r>
          </w:p>
        </w:tc>
        <w:tc>
          <w:tcPr>
            <w:tcW w:w="3855" w:type="dxa"/>
          </w:tcPr>
          <w:p w:rsidR="002F0C44" w:rsidRDefault="002F0C44">
            <w:pPr>
              <w:pStyle w:val="ConsPlusNormal"/>
              <w:jc w:val="center"/>
            </w:pPr>
            <w:r>
              <w:t>45</w:t>
            </w:r>
          </w:p>
        </w:tc>
      </w:tr>
      <w:tr w:rsidR="002F0C44">
        <w:tc>
          <w:tcPr>
            <w:tcW w:w="5102" w:type="dxa"/>
          </w:tcPr>
          <w:p w:rsidR="002F0C44" w:rsidRDefault="002F0C44">
            <w:pPr>
              <w:pStyle w:val="ConsPlusNormal"/>
            </w:pPr>
            <w:r>
              <w:t>Карась</w:t>
            </w:r>
          </w:p>
        </w:tc>
        <w:tc>
          <w:tcPr>
            <w:tcW w:w="3855" w:type="dxa"/>
          </w:tcPr>
          <w:p w:rsidR="002F0C44" w:rsidRDefault="002F0C44">
            <w:pPr>
              <w:pStyle w:val="ConsPlusNormal"/>
              <w:jc w:val="center"/>
            </w:pPr>
            <w:r>
              <w:t>36</w:t>
            </w:r>
          </w:p>
        </w:tc>
      </w:tr>
      <w:tr w:rsidR="002F0C44">
        <w:tc>
          <w:tcPr>
            <w:tcW w:w="5102" w:type="dxa"/>
          </w:tcPr>
          <w:p w:rsidR="002F0C44" w:rsidRDefault="002F0C44">
            <w:pPr>
              <w:pStyle w:val="ConsPlusNormal"/>
            </w:pPr>
            <w:r>
              <w:t>Елец (</w:t>
            </w:r>
            <w:proofErr w:type="spellStart"/>
            <w:r>
              <w:t>мегдым</w:t>
            </w:r>
            <w:proofErr w:type="spellEnd"/>
            <w:r>
              <w:t>)</w:t>
            </w:r>
          </w:p>
        </w:tc>
        <w:tc>
          <w:tcPr>
            <w:tcW w:w="3855" w:type="dxa"/>
          </w:tcPr>
          <w:p w:rsidR="002F0C44" w:rsidRDefault="002F0C44">
            <w:pPr>
              <w:pStyle w:val="ConsPlusNormal"/>
              <w:jc w:val="center"/>
            </w:pPr>
            <w:r>
              <w:t>22</w:t>
            </w:r>
          </w:p>
        </w:tc>
      </w:tr>
      <w:tr w:rsidR="002F0C44">
        <w:tc>
          <w:tcPr>
            <w:tcW w:w="8957" w:type="dxa"/>
            <w:gridSpan w:val="2"/>
          </w:tcPr>
          <w:p w:rsidR="002F0C44" w:rsidRDefault="002F0C44">
            <w:pPr>
              <w:pStyle w:val="ConsPlusNormal"/>
              <w:jc w:val="both"/>
            </w:pPr>
            <w:r>
              <w:t>&lt;*&gt; Примечание - применение плавных сетей с ячеей более 50 мм запрещено в р. Обь и Иртыш</w:t>
            </w:r>
          </w:p>
        </w:tc>
      </w:tr>
    </w:tbl>
    <w:p w:rsidR="002F0C44" w:rsidRDefault="002F0C44">
      <w:pPr>
        <w:pStyle w:val="ConsPlusNormal"/>
        <w:spacing w:before="220"/>
        <w:ind w:firstLine="540"/>
        <w:jc w:val="both"/>
      </w:pPr>
      <w:r>
        <w:t>.</w:t>
      </w:r>
    </w:p>
    <w:p w:rsidR="002F0C44" w:rsidRDefault="002F0C44">
      <w:pPr>
        <w:pStyle w:val="ConsPlusNormal"/>
        <w:jc w:val="both"/>
      </w:pPr>
    </w:p>
    <w:p w:rsidR="002F0C44" w:rsidRDefault="002F0C44">
      <w:pPr>
        <w:pStyle w:val="ConsPlusNormal"/>
        <w:ind w:firstLine="540"/>
        <w:jc w:val="both"/>
      </w:pPr>
      <w:r>
        <w:t xml:space="preserve">7. </w:t>
      </w:r>
      <w:hyperlink r:id="rId19" w:history="1">
        <w:r>
          <w:rPr>
            <w:color w:val="0000FF"/>
          </w:rPr>
          <w:t>Таблицу 17</w:t>
        </w:r>
      </w:hyperlink>
      <w:r>
        <w:t xml:space="preserve"> пункта 21.5.1 изложить в следующей редакции:</w:t>
      </w:r>
    </w:p>
    <w:p w:rsidR="002F0C44" w:rsidRDefault="002F0C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855"/>
      </w:tblGrid>
      <w:tr w:rsidR="002F0C44">
        <w:tc>
          <w:tcPr>
            <w:tcW w:w="5102" w:type="dxa"/>
          </w:tcPr>
          <w:p w:rsidR="002F0C44" w:rsidRDefault="002F0C44">
            <w:pPr>
              <w:pStyle w:val="ConsPlusNormal"/>
              <w:jc w:val="center"/>
            </w:pPr>
            <w:r>
              <w:t>Наименование водных биоресурсов</w:t>
            </w:r>
          </w:p>
        </w:tc>
        <w:tc>
          <w:tcPr>
            <w:tcW w:w="3855" w:type="dxa"/>
          </w:tcPr>
          <w:p w:rsidR="002F0C44" w:rsidRDefault="002F0C44">
            <w:pPr>
              <w:pStyle w:val="ConsPlusNormal"/>
              <w:jc w:val="center"/>
            </w:pPr>
            <w:r>
              <w:t xml:space="preserve">Минимальный размер (шаг) ячеи, </w:t>
            </w:r>
            <w:proofErr w:type="gramStart"/>
            <w:r>
              <w:t>мм</w:t>
            </w:r>
            <w:proofErr w:type="gramEnd"/>
          </w:p>
        </w:tc>
      </w:tr>
      <w:tr w:rsidR="002F0C44">
        <w:tc>
          <w:tcPr>
            <w:tcW w:w="8957" w:type="dxa"/>
            <w:gridSpan w:val="2"/>
          </w:tcPr>
          <w:p w:rsidR="002F0C44" w:rsidRDefault="002F0C44">
            <w:pPr>
              <w:pStyle w:val="ConsPlusNormal"/>
              <w:jc w:val="center"/>
            </w:pPr>
            <w:r>
              <w:t>Ставные и плавные сети</w:t>
            </w:r>
          </w:p>
        </w:tc>
      </w:tr>
      <w:tr w:rsidR="002F0C44">
        <w:tc>
          <w:tcPr>
            <w:tcW w:w="5102" w:type="dxa"/>
          </w:tcPr>
          <w:p w:rsidR="002F0C44" w:rsidRDefault="002F0C44">
            <w:pPr>
              <w:pStyle w:val="ConsPlusNormal"/>
            </w:pPr>
            <w:r>
              <w:t>Чир (</w:t>
            </w:r>
            <w:proofErr w:type="spellStart"/>
            <w:r>
              <w:t>щекур</w:t>
            </w:r>
            <w:proofErr w:type="spellEnd"/>
            <w:r>
              <w:t>) &lt;*&gt;</w:t>
            </w:r>
          </w:p>
        </w:tc>
        <w:tc>
          <w:tcPr>
            <w:tcW w:w="3855" w:type="dxa"/>
          </w:tcPr>
          <w:p w:rsidR="002F0C44" w:rsidRDefault="002F0C44">
            <w:pPr>
              <w:pStyle w:val="ConsPlusNormal"/>
              <w:jc w:val="center"/>
            </w:pPr>
            <w:r>
              <w:t>60</w:t>
            </w:r>
          </w:p>
        </w:tc>
      </w:tr>
      <w:tr w:rsidR="002F0C44">
        <w:tc>
          <w:tcPr>
            <w:tcW w:w="5102" w:type="dxa"/>
          </w:tcPr>
          <w:p w:rsidR="002F0C44" w:rsidRDefault="002F0C44">
            <w:pPr>
              <w:pStyle w:val="ConsPlusNormal"/>
            </w:pPr>
            <w:r>
              <w:lastRenderedPageBreak/>
              <w:t>Пелядь (сырок) &lt;*&gt;</w:t>
            </w:r>
          </w:p>
        </w:tc>
        <w:tc>
          <w:tcPr>
            <w:tcW w:w="3855" w:type="dxa"/>
          </w:tcPr>
          <w:p w:rsidR="002F0C44" w:rsidRDefault="002F0C44">
            <w:pPr>
              <w:pStyle w:val="ConsPlusNormal"/>
              <w:jc w:val="center"/>
            </w:pPr>
            <w:r>
              <w:t>40</w:t>
            </w:r>
          </w:p>
        </w:tc>
      </w:tr>
      <w:tr w:rsidR="002F0C44">
        <w:tc>
          <w:tcPr>
            <w:tcW w:w="5102" w:type="dxa"/>
          </w:tcPr>
          <w:p w:rsidR="002F0C44" w:rsidRDefault="002F0C44">
            <w:pPr>
              <w:pStyle w:val="ConsPlusNormal"/>
            </w:pPr>
            <w:r>
              <w:t>Ряпушка</w:t>
            </w:r>
          </w:p>
        </w:tc>
        <w:tc>
          <w:tcPr>
            <w:tcW w:w="3855" w:type="dxa"/>
          </w:tcPr>
          <w:p w:rsidR="002F0C44" w:rsidRDefault="002F0C44">
            <w:pPr>
              <w:pStyle w:val="ConsPlusNormal"/>
              <w:jc w:val="center"/>
            </w:pPr>
            <w:r>
              <w:t>22</w:t>
            </w:r>
          </w:p>
        </w:tc>
      </w:tr>
      <w:tr w:rsidR="002F0C44">
        <w:tc>
          <w:tcPr>
            <w:tcW w:w="5102" w:type="dxa"/>
          </w:tcPr>
          <w:p w:rsidR="002F0C44" w:rsidRDefault="002F0C44">
            <w:pPr>
              <w:pStyle w:val="ConsPlusNormal"/>
            </w:pPr>
            <w:r>
              <w:t>Сиг (сиг-пыжьян)</w:t>
            </w:r>
          </w:p>
        </w:tc>
        <w:tc>
          <w:tcPr>
            <w:tcW w:w="3855" w:type="dxa"/>
          </w:tcPr>
          <w:p w:rsidR="002F0C44" w:rsidRDefault="002F0C44">
            <w:pPr>
              <w:pStyle w:val="ConsPlusNormal"/>
              <w:jc w:val="center"/>
            </w:pPr>
            <w:r>
              <w:t>36</w:t>
            </w:r>
          </w:p>
        </w:tc>
      </w:tr>
      <w:tr w:rsidR="002F0C44">
        <w:tc>
          <w:tcPr>
            <w:tcW w:w="5102" w:type="dxa"/>
          </w:tcPr>
          <w:p w:rsidR="002F0C44" w:rsidRDefault="002F0C44">
            <w:pPr>
              <w:pStyle w:val="ConsPlusNormal"/>
            </w:pPr>
            <w:r>
              <w:t>Карась</w:t>
            </w:r>
          </w:p>
        </w:tc>
        <w:tc>
          <w:tcPr>
            <w:tcW w:w="3855" w:type="dxa"/>
          </w:tcPr>
          <w:p w:rsidR="002F0C44" w:rsidRDefault="002F0C44">
            <w:pPr>
              <w:pStyle w:val="ConsPlusNormal"/>
              <w:jc w:val="center"/>
            </w:pPr>
            <w:r>
              <w:t>36</w:t>
            </w:r>
          </w:p>
        </w:tc>
      </w:tr>
      <w:tr w:rsidR="002F0C44">
        <w:tc>
          <w:tcPr>
            <w:tcW w:w="5102" w:type="dxa"/>
          </w:tcPr>
          <w:p w:rsidR="002F0C44" w:rsidRDefault="002F0C44">
            <w:pPr>
              <w:pStyle w:val="ConsPlusNormal"/>
            </w:pPr>
            <w:r>
              <w:t>Язь &lt;*&gt;</w:t>
            </w:r>
          </w:p>
        </w:tc>
        <w:tc>
          <w:tcPr>
            <w:tcW w:w="3855" w:type="dxa"/>
          </w:tcPr>
          <w:p w:rsidR="002F0C44" w:rsidRDefault="002F0C44">
            <w:pPr>
              <w:pStyle w:val="ConsPlusNormal"/>
              <w:jc w:val="center"/>
            </w:pPr>
            <w:r>
              <w:t>45</w:t>
            </w:r>
          </w:p>
        </w:tc>
      </w:tr>
      <w:tr w:rsidR="002F0C44">
        <w:tc>
          <w:tcPr>
            <w:tcW w:w="5102" w:type="dxa"/>
          </w:tcPr>
          <w:p w:rsidR="002F0C44" w:rsidRDefault="002F0C44">
            <w:pPr>
              <w:pStyle w:val="ConsPlusNormal"/>
            </w:pPr>
            <w:r>
              <w:t>Елец (</w:t>
            </w:r>
            <w:proofErr w:type="spellStart"/>
            <w:r>
              <w:t>мегдым</w:t>
            </w:r>
            <w:proofErr w:type="spellEnd"/>
            <w:r>
              <w:t>) и прочие частиковые виды рыб</w:t>
            </w:r>
          </w:p>
        </w:tc>
        <w:tc>
          <w:tcPr>
            <w:tcW w:w="3855" w:type="dxa"/>
          </w:tcPr>
          <w:p w:rsidR="002F0C44" w:rsidRDefault="002F0C44">
            <w:pPr>
              <w:pStyle w:val="ConsPlusNormal"/>
              <w:jc w:val="center"/>
            </w:pPr>
            <w:r>
              <w:t>22</w:t>
            </w:r>
          </w:p>
        </w:tc>
      </w:tr>
      <w:tr w:rsidR="002F0C44">
        <w:tc>
          <w:tcPr>
            <w:tcW w:w="8957" w:type="dxa"/>
            <w:gridSpan w:val="2"/>
          </w:tcPr>
          <w:p w:rsidR="002F0C44" w:rsidRDefault="002F0C44">
            <w:pPr>
              <w:pStyle w:val="ConsPlusNormal"/>
              <w:jc w:val="both"/>
            </w:pPr>
            <w:r>
              <w:t>&lt;*&gt; Примечание - применение плавных сетей с ячеей более 50 мм запрещено в р. Обь, Большая Обь, Малая Обь, Горная Обь</w:t>
            </w:r>
          </w:p>
        </w:tc>
      </w:tr>
      <w:tr w:rsidR="002F0C44">
        <w:tc>
          <w:tcPr>
            <w:tcW w:w="8957" w:type="dxa"/>
            <w:gridSpan w:val="2"/>
          </w:tcPr>
          <w:p w:rsidR="002F0C44" w:rsidRDefault="002F0C44">
            <w:pPr>
              <w:pStyle w:val="ConsPlusNormal"/>
              <w:jc w:val="center"/>
            </w:pPr>
            <w:proofErr w:type="spellStart"/>
            <w:r>
              <w:t>Делевые</w:t>
            </w:r>
            <w:proofErr w:type="spellEnd"/>
            <w:r>
              <w:t xml:space="preserve"> </w:t>
            </w:r>
            <w:proofErr w:type="spellStart"/>
            <w:r>
              <w:t>завески</w:t>
            </w:r>
            <w:proofErr w:type="spellEnd"/>
          </w:p>
        </w:tc>
      </w:tr>
      <w:tr w:rsidR="002F0C44">
        <w:tc>
          <w:tcPr>
            <w:tcW w:w="5102" w:type="dxa"/>
          </w:tcPr>
          <w:p w:rsidR="002F0C44" w:rsidRDefault="002F0C44">
            <w:pPr>
              <w:pStyle w:val="ConsPlusNormal"/>
            </w:pPr>
            <w:r>
              <w:t>Сиговые виды рыб</w:t>
            </w:r>
          </w:p>
        </w:tc>
        <w:tc>
          <w:tcPr>
            <w:tcW w:w="3855" w:type="dxa"/>
          </w:tcPr>
          <w:p w:rsidR="002F0C44" w:rsidRDefault="002F0C44">
            <w:pPr>
              <w:pStyle w:val="ConsPlusNormal"/>
              <w:jc w:val="center"/>
            </w:pPr>
            <w:r>
              <w:t>40</w:t>
            </w:r>
          </w:p>
        </w:tc>
      </w:tr>
    </w:tbl>
    <w:p w:rsidR="002F0C44" w:rsidRDefault="002F0C44">
      <w:pPr>
        <w:pStyle w:val="ConsPlusNormal"/>
        <w:ind w:firstLine="540"/>
        <w:jc w:val="both"/>
      </w:pPr>
      <w:r>
        <w:t>.</w:t>
      </w:r>
    </w:p>
    <w:p w:rsidR="002F0C44" w:rsidRDefault="002F0C44">
      <w:pPr>
        <w:pStyle w:val="ConsPlusNormal"/>
        <w:jc w:val="both"/>
      </w:pPr>
    </w:p>
    <w:p w:rsidR="002F0C44" w:rsidRDefault="002F0C44">
      <w:pPr>
        <w:pStyle w:val="ConsPlusNormal"/>
        <w:ind w:firstLine="540"/>
        <w:jc w:val="both"/>
      </w:pPr>
      <w:r>
        <w:t xml:space="preserve">8. В </w:t>
      </w:r>
      <w:hyperlink r:id="rId20" w:history="1">
        <w:r>
          <w:rPr>
            <w:color w:val="0000FF"/>
          </w:rPr>
          <w:t>таблице 20</w:t>
        </w:r>
      </w:hyperlink>
      <w:r>
        <w:t xml:space="preserve"> пункта 22.5:</w:t>
      </w:r>
    </w:p>
    <w:p w:rsidR="002F0C44" w:rsidRDefault="002F0C44">
      <w:pPr>
        <w:pStyle w:val="ConsPlusNormal"/>
        <w:spacing w:before="220"/>
        <w:ind w:firstLine="540"/>
        <w:jc w:val="both"/>
      </w:pPr>
      <w:r>
        <w:t xml:space="preserve">а) </w:t>
      </w:r>
      <w:hyperlink r:id="rId21" w:history="1">
        <w:r>
          <w:rPr>
            <w:color w:val="0000FF"/>
          </w:rPr>
          <w:t>строку</w:t>
        </w:r>
      </w:hyperlink>
      <w:r>
        <w:t>:</w:t>
      </w:r>
    </w:p>
    <w:p w:rsidR="002F0C44" w:rsidRDefault="002F0C4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2F0C44">
        <w:tc>
          <w:tcPr>
            <w:tcW w:w="4592" w:type="dxa"/>
            <w:tcBorders>
              <w:top w:val="single" w:sz="4" w:space="0" w:color="auto"/>
              <w:bottom w:val="single" w:sz="4" w:space="0" w:color="auto"/>
            </w:tcBorders>
          </w:tcPr>
          <w:p w:rsidR="002F0C44" w:rsidRDefault="002F0C44">
            <w:pPr>
              <w:pStyle w:val="ConsPlusNormal"/>
            </w:pPr>
            <w:r>
              <w:t>Карась</w:t>
            </w:r>
          </w:p>
        </w:tc>
        <w:tc>
          <w:tcPr>
            <w:tcW w:w="4479" w:type="dxa"/>
            <w:tcBorders>
              <w:top w:val="single" w:sz="4" w:space="0" w:color="auto"/>
              <w:bottom w:val="single" w:sz="4" w:space="0" w:color="auto"/>
            </w:tcBorders>
          </w:tcPr>
          <w:p w:rsidR="002F0C44" w:rsidRDefault="002F0C44">
            <w:pPr>
              <w:pStyle w:val="ConsPlusNormal"/>
              <w:jc w:val="center"/>
            </w:pPr>
            <w:r>
              <w:t>36</w:t>
            </w:r>
          </w:p>
        </w:tc>
      </w:tr>
    </w:tbl>
    <w:p w:rsidR="002F0C44" w:rsidRDefault="002F0C44">
      <w:pPr>
        <w:pStyle w:val="ConsPlusNormal"/>
        <w:jc w:val="both"/>
      </w:pPr>
    </w:p>
    <w:p w:rsidR="002F0C44" w:rsidRDefault="002F0C44">
      <w:pPr>
        <w:pStyle w:val="ConsPlusNormal"/>
        <w:ind w:firstLine="540"/>
        <w:jc w:val="both"/>
      </w:pPr>
      <w:r>
        <w:t>заменить строкой:</w:t>
      </w:r>
    </w:p>
    <w:p w:rsidR="002F0C44" w:rsidRDefault="002F0C4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2F0C44">
        <w:tc>
          <w:tcPr>
            <w:tcW w:w="4592" w:type="dxa"/>
            <w:tcBorders>
              <w:top w:val="single" w:sz="4" w:space="0" w:color="auto"/>
              <w:bottom w:val="single" w:sz="4" w:space="0" w:color="auto"/>
            </w:tcBorders>
          </w:tcPr>
          <w:p w:rsidR="002F0C44" w:rsidRDefault="002F0C44">
            <w:pPr>
              <w:pStyle w:val="ConsPlusNormal"/>
            </w:pPr>
            <w:r>
              <w:t>Карась</w:t>
            </w:r>
          </w:p>
        </w:tc>
        <w:tc>
          <w:tcPr>
            <w:tcW w:w="4479" w:type="dxa"/>
            <w:tcBorders>
              <w:top w:val="single" w:sz="4" w:space="0" w:color="auto"/>
              <w:bottom w:val="single" w:sz="4" w:space="0" w:color="auto"/>
            </w:tcBorders>
          </w:tcPr>
          <w:p w:rsidR="002F0C44" w:rsidRDefault="002F0C44">
            <w:pPr>
              <w:pStyle w:val="ConsPlusNormal"/>
              <w:jc w:val="center"/>
            </w:pPr>
            <w:r>
              <w:t>30</w:t>
            </w:r>
          </w:p>
        </w:tc>
      </w:tr>
    </w:tbl>
    <w:p w:rsidR="002F0C44" w:rsidRDefault="002F0C44">
      <w:pPr>
        <w:pStyle w:val="ConsPlusNormal"/>
        <w:ind w:firstLine="540"/>
        <w:jc w:val="both"/>
      </w:pPr>
      <w:r>
        <w:t>;</w:t>
      </w:r>
    </w:p>
    <w:p w:rsidR="002F0C44" w:rsidRDefault="002F0C44">
      <w:pPr>
        <w:pStyle w:val="ConsPlusNormal"/>
        <w:jc w:val="both"/>
      </w:pPr>
    </w:p>
    <w:p w:rsidR="002F0C44" w:rsidRDefault="002F0C44">
      <w:pPr>
        <w:pStyle w:val="ConsPlusNormal"/>
        <w:ind w:firstLine="540"/>
        <w:jc w:val="both"/>
      </w:pPr>
      <w:r>
        <w:t xml:space="preserve">б) </w:t>
      </w:r>
      <w:hyperlink r:id="rId22" w:history="1">
        <w:r>
          <w:rPr>
            <w:color w:val="0000FF"/>
          </w:rPr>
          <w:t>дополнить</w:t>
        </w:r>
      </w:hyperlink>
      <w:r>
        <w:t xml:space="preserve"> строкой следующего содержания:</w:t>
      </w:r>
    </w:p>
    <w:p w:rsidR="002F0C44" w:rsidRDefault="002F0C4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2F0C44">
        <w:tc>
          <w:tcPr>
            <w:tcW w:w="4592" w:type="dxa"/>
            <w:tcBorders>
              <w:top w:val="single" w:sz="4" w:space="0" w:color="auto"/>
              <w:bottom w:val="single" w:sz="4" w:space="0" w:color="auto"/>
            </w:tcBorders>
          </w:tcPr>
          <w:p w:rsidR="002F0C44" w:rsidRDefault="002F0C44">
            <w:pPr>
              <w:pStyle w:val="ConsPlusNormal"/>
            </w:pPr>
            <w:r>
              <w:t>Пелядь</w:t>
            </w:r>
          </w:p>
        </w:tc>
        <w:tc>
          <w:tcPr>
            <w:tcW w:w="4479" w:type="dxa"/>
            <w:tcBorders>
              <w:top w:val="single" w:sz="4" w:space="0" w:color="auto"/>
              <w:bottom w:val="single" w:sz="4" w:space="0" w:color="auto"/>
            </w:tcBorders>
          </w:tcPr>
          <w:p w:rsidR="002F0C44" w:rsidRDefault="002F0C44">
            <w:pPr>
              <w:pStyle w:val="ConsPlusNormal"/>
              <w:jc w:val="center"/>
            </w:pPr>
            <w:r>
              <w:t>22</w:t>
            </w:r>
          </w:p>
        </w:tc>
      </w:tr>
    </w:tbl>
    <w:p w:rsidR="002F0C44" w:rsidRDefault="002F0C44">
      <w:pPr>
        <w:pStyle w:val="ConsPlusNormal"/>
        <w:ind w:firstLine="540"/>
        <w:jc w:val="both"/>
      </w:pPr>
      <w:r>
        <w:t>.</w:t>
      </w:r>
    </w:p>
    <w:p w:rsidR="002F0C44" w:rsidRDefault="002F0C44">
      <w:pPr>
        <w:pStyle w:val="ConsPlusNormal"/>
        <w:ind w:firstLine="540"/>
        <w:jc w:val="both"/>
      </w:pPr>
    </w:p>
    <w:p w:rsidR="002F0C44" w:rsidRDefault="002F0C44">
      <w:pPr>
        <w:pStyle w:val="ConsPlusNormal"/>
        <w:ind w:firstLine="540"/>
        <w:jc w:val="both"/>
      </w:pPr>
      <w:r>
        <w:t xml:space="preserve">9. В </w:t>
      </w:r>
      <w:hyperlink r:id="rId23" w:history="1">
        <w:r>
          <w:rPr>
            <w:color w:val="0000FF"/>
          </w:rPr>
          <w:t>таблице 22</w:t>
        </w:r>
      </w:hyperlink>
      <w:r>
        <w:t xml:space="preserve"> пункта 23.5.1:</w:t>
      </w:r>
    </w:p>
    <w:p w:rsidR="002F0C44" w:rsidRDefault="004B739F">
      <w:pPr>
        <w:pStyle w:val="ConsPlusNormal"/>
        <w:spacing w:before="220"/>
        <w:ind w:firstLine="540"/>
        <w:jc w:val="both"/>
      </w:pPr>
      <w:hyperlink r:id="rId24" w:history="1">
        <w:r w:rsidR="002F0C44">
          <w:rPr>
            <w:color w:val="0000FF"/>
          </w:rPr>
          <w:t>строку</w:t>
        </w:r>
      </w:hyperlink>
      <w:r w:rsidR="002F0C44">
        <w:t>:</w:t>
      </w:r>
    </w:p>
    <w:p w:rsidR="002F0C44" w:rsidRDefault="002F0C4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628"/>
        <w:gridCol w:w="1134"/>
        <w:gridCol w:w="1135"/>
        <w:gridCol w:w="1135"/>
      </w:tblGrid>
      <w:tr w:rsidR="002F0C44">
        <w:tc>
          <w:tcPr>
            <w:tcW w:w="2041" w:type="dxa"/>
            <w:tcBorders>
              <w:top w:val="single" w:sz="4" w:space="0" w:color="auto"/>
              <w:bottom w:val="single" w:sz="4" w:space="0" w:color="auto"/>
            </w:tcBorders>
          </w:tcPr>
          <w:p w:rsidR="002F0C44" w:rsidRDefault="002F0C44">
            <w:pPr>
              <w:pStyle w:val="ConsPlusNormal"/>
            </w:pPr>
            <w:r>
              <w:t>Фитили речные</w:t>
            </w:r>
          </w:p>
        </w:tc>
        <w:tc>
          <w:tcPr>
            <w:tcW w:w="3628" w:type="dxa"/>
            <w:tcBorders>
              <w:top w:val="single" w:sz="4" w:space="0" w:color="auto"/>
              <w:bottom w:val="single" w:sz="4" w:space="0" w:color="auto"/>
            </w:tcBorders>
          </w:tcPr>
          <w:p w:rsidR="002F0C44" w:rsidRDefault="002F0C44">
            <w:pPr>
              <w:pStyle w:val="ConsPlusNormal"/>
            </w:pPr>
            <w:r>
              <w:t>Все виды рыб</w:t>
            </w:r>
          </w:p>
        </w:tc>
        <w:tc>
          <w:tcPr>
            <w:tcW w:w="1134" w:type="dxa"/>
            <w:tcBorders>
              <w:top w:val="single" w:sz="4" w:space="0" w:color="auto"/>
              <w:bottom w:val="single" w:sz="4" w:space="0" w:color="auto"/>
            </w:tcBorders>
          </w:tcPr>
          <w:p w:rsidR="002F0C44" w:rsidRDefault="002F0C44">
            <w:pPr>
              <w:pStyle w:val="ConsPlusNormal"/>
              <w:jc w:val="center"/>
            </w:pPr>
            <w:r>
              <w:t>40</w:t>
            </w:r>
          </w:p>
        </w:tc>
        <w:tc>
          <w:tcPr>
            <w:tcW w:w="1135" w:type="dxa"/>
            <w:tcBorders>
              <w:top w:val="single" w:sz="4" w:space="0" w:color="auto"/>
              <w:bottom w:val="single" w:sz="4" w:space="0" w:color="auto"/>
            </w:tcBorders>
          </w:tcPr>
          <w:p w:rsidR="002F0C44" w:rsidRDefault="002F0C44">
            <w:pPr>
              <w:pStyle w:val="ConsPlusNormal"/>
              <w:jc w:val="center"/>
            </w:pPr>
            <w:r>
              <w:t>-</w:t>
            </w:r>
          </w:p>
        </w:tc>
        <w:tc>
          <w:tcPr>
            <w:tcW w:w="1135" w:type="dxa"/>
            <w:tcBorders>
              <w:top w:val="single" w:sz="4" w:space="0" w:color="auto"/>
              <w:bottom w:val="single" w:sz="4" w:space="0" w:color="auto"/>
            </w:tcBorders>
          </w:tcPr>
          <w:p w:rsidR="002F0C44" w:rsidRDefault="002F0C44">
            <w:pPr>
              <w:pStyle w:val="ConsPlusNormal"/>
              <w:jc w:val="center"/>
            </w:pPr>
            <w:r>
              <w:t>40</w:t>
            </w:r>
          </w:p>
        </w:tc>
      </w:tr>
    </w:tbl>
    <w:p w:rsidR="002F0C44" w:rsidRDefault="002F0C44">
      <w:pPr>
        <w:pStyle w:val="ConsPlusNormal"/>
        <w:jc w:val="both"/>
      </w:pPr>
    </w:p>
    <w:p w:rsidR="002F0C44" w:rsidRDefault="002F0C44">
      <w:pPr>
        <w:pStyle w:val="ConsPlusNormal"/>
        <w:ind w:firstLine="540"/>
        <w:jc w:val="both"/>
      </w:pPr>
      <w:r>
        <w:t>заменить строкой:</w:t>
      </w:r>
    </w:p>
    <w:p w:rsidR="002F0C44" w:rsidRDefault="002F0C4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628"/>
        <w:gridCol w:w="1134"/>
        <w:gridCol w:w="1135"/>
        <w:gridCol w:w="1135"/>
      </w:tblGrid>
      <w:tr w:rsidR="002F0C44">
        <w:tc>
          <w:tcPr>
            <w:tcW w:w="2041" w:type="dxa"/>
            <w:tcBorders>
              <w:top w:val="single" w:sz="4" w:space="0" w:color="auto"/>
              <w:bottom w:val="single" w:sz="4" w:space="0" w:color="auto"/>
            </w:tcBorders>
          </w:tcPr>
          <w:p w:rsidR="002F0C44" w:rsidRDefault="002F0C44">
            <w:pPr>
              <w:pStyle w:val="ConsPlusNormal"/>
            </w:pPr>
            <w:r>
              <w:t>Фитили речные</w:t>
            </w:r>
          </w:p>
        </w:tc>
        <w:tc>
          <w:tcPr>
            <w:tcW w:w="3628" w:type="dxa"/>
            <w:tcBorders>
              <w:top w:val="single" w:sz="4" w:space="0" w:color="auto"/>
              <w:bottom w:val="single" w:sz="4" w:space="0" w:color="auto"/>
            </w:tcBorders>
          </w:tcPr>
          <w:p w:rsidR="002F0C44" w:rsidRDefault="002F0C44">
            <w:pPr>
              <w:pStyle w:val="ConsPlusNormal"/>
            </w:pPr>
            <w:r>
              <w:t>Все виды рыб</w:t>
            </w:r>
          </w:p>
        </w:tc>
        <w:tc>
          <w:tcPr>
            <w:tcW w:w="1134" w:type="dxa"/>
            <w:tcBorders>
              <w:top w:val="single" w:sz="4" w:space="0" w:color="auto"/>
              <w:bottom w:val="single" w:sz="4" w:space="0" w:color="auto"/>
            </w:tcBorders>
          </w:tcPr>
          <w:p w:rsidR="002F0C44" w:rsidRDefault="002F0C44">
            <w:pPr>
              <w:pStyle w:val="ConsPlusNormal"/>
              <w:jc w:val="center"/>
            </w:pPr>
            <w:r>
              <w:t>26</w:t>
            </w:r>
          </w:p>
        </w:tc>
        <w:tc>
          <w:tcPr>
            <w:tcW w:w="1135" w:type="dxa"/>
            <w:tcBorders>
              <w:top w:val="single" w:sz="4" w:space="0" w:color="auto"/>
              <w:bottom w:val="single" w:sz="4" w:space="0" w:color="auto"/>
            </w:tcBorders>
          </w:tcPr>
          <w:p w:rsidR="002F0C44" w:rsidRDefault="002F0C44">
            <w:pPr>
              <w:pStyle w:val="ConsPlusNormal"/>
              <w:jc w:val="center"/>
            </w:pPr>
            <w:r>
              <w:t>-</w:t>
            </w:r>
          </w:p>
        </w:tc>
        <w:tc>
          <w:tcPr>
            <w:tcW w:w="1135" w:type="dxa"/>
            <w:tcBorders>
              <w:top w:val="single" w:sz="4" w:space="0" w:color="auto"/>
              <w:bottom w:val="single" w:sz="4" w:space="0" w:color="auto"/>
            </w:tcBorders>
          </w:tcPr>
          <w:p w:rsidR="002F0C44" w:rsidRDefault="002F0C44">
            <w:pPr>
              <w:pStyle w:val="ConsPlusNormal"/>
              <w:jc w:val="center"/>
            </w:pPr>
            <w:r>
              <w:t>40</w:t>
            </w:r>
          </w:p>
        </w:tc>
      </w:tr>
    </w:tbl>
    <w:p w:rsidR="002F0C44" w:rsidRDefault="002F0C44">
      <w:pPr>
        <w:pStyle w:val="ConsPlusNormal"/>
        <w:ind w:firstLine="540"/>
        <w:jc w:val="both"/>
      </w:pPr>
      <w:r>
        <w:t>.</w:t>
      </w:r>
    </w:p>
    <w:p w:rsidR="002F0C44" w:rsidRDefault="002F0C44">
      <w:pPr>
        <w:pStyle w:val="ConsPlusNormal"/>
        <w:jc w:val="both"/>
      </w:pPr>
    </w:p>
    <w:p w:rsidR="002F0C44" w:rsidRDefault="002F0C44">
      <w:pPr>
        <w:pStyle w:val="ConsPlusNormal"/>
        <w:ind w:firstLine="540"/>
        <w:jc w:val="both"/>
      </w:pPr>
      <w:r>
        <w:t xml:space="preserve">10. </w:t>
      </w:r>
      <w:hyperlink r:id="rId25" w:history="1">
        <w:r>
          <w:rPr>
            <w:color w:val="0000FF"/>
          </w:rPr>
          <w:t>Пункт 32.1</w:t>
        </w:r>
      </w:hyperlink>
      <w:r>
        <w:t xml:space="preserve"> изложить в следующей редакции:</w:t>
      </w:r>
    </w:p>
    <w:p w:rsidR="002F0C44" w:rsidRDefault="002F0C44">
      <w:pPr>
        <w:pStyle w:val="ConsPlusNormal"/>
        <w:spacing w:before="220"/>
        <w:ind w:firstLine="540"/>
        <w:jc w:val="both"/>
      </w:pPr>
      <w:r>
        <w:t xml:space="preserve">"32.1. </w:t>
      </w:r>
      <w:proofErr w:type="gramStart"/>
      <w:r>
        <w:t xml:space="preserve">При осуществлении добычи (вылова) </w:t>
      </w:r>
      <w:proofErr w:type="spellStart"/>
      <w:r>
        <w:t>гаммаруса</w:t>
      </w:r>
      <w:proofErr w:type="spellEnd"/>
      <w:r>
        <w:t xml:space="preserve"> и </w:t>
      </w:r>
      <w:proofErr w:type="spellStart"/>
      <w:r>
        <w:t>артемии</w:t>
      </w:r>
      <w:proofErr w:type="spellEnd"/>
      <w:r>
        <w:t xml:space="preserve"> в озерах запрещается применять любые отцеживающие, тралящие, ставные орудия добычи (вылова) (сачки, </w:t>
      </w:r>
      <w:r>
        <w:lastRenderedPageBreak/>
        <w:t xml:space="preserve">концентраторы малые и большие, тралы - накопители, заколы - уловители, сети), тралящие ловушки с размером (шагом) ячеи: для </w:t>
      </w:r>
      <w:proofErr w:type="spellStart"/>
      <w:r>
        <w:t>гаммаруса</w:t>
      </w:r>
      <w:proofErr w:type="spellEnd"/>
      <w:r>
        <w:t xml:space="preserve"> - менее 3 мм, для </w:t>
      </w:r>
      <w:proofErr w:type="spellStart"/>
      <w:r>
        <w:t>артемии</w:t>
      </w:r>
      <w:proofErr w:type="spellEnd"/>
      <w:r>
        <w:t xml:space="preserve"> - менее 2 мм.</w:t>
      </w:r>
      <w:proofErr w:type="gramEnd"/>
      <w:r>
        <w:t xml:space="preserve"> Разрешается сбор </w:t>
      </w:r>
      <w:proofErr w:type="spellStart"/>
      <w:r>
        <w:t>артемии</w:t>
      </w:r>
      <w:proofErr w:type="spellEnd"/>
      <w:r>
        <w:t xml:space="preserve"> на стадии цист вдоль уреза и с прилегающей прибрежной полосы скребками, совковыми лопатами и другими ручными инструментами на берегу из штормовых выбросов, а также с поверхности воды с применением любых орудий добычи (вылова) и плавучих средств</w:t>
      </w:r>
      <w:proofErr w:type="gramStart"/>
      <w:r>
        <w:t>.".</w:t>
      </w:r>
      <w:proofErr w:type="gramEnd"/>
    </w:p>
    <w:p w:rsidR="002F0C44" w:rsidRDefault="002F0C44">
      <w:pPr>
        <w:pStyle w:val="ConsPlusNormal"/>
        <w:spacing w:before="220"/>
        <w:ind w:firstLine="540"/>
        <w:jc w:val="both"/>
      </w:pPr>
      <w:r>
        <w:t xml:space="preserve">11. В </w:t>
      </w:r>
      <w:hyperlink r:id="rId26" w:history="1">
        <w:r>
          <w:rPr>
            <w:color w:val="0000FF"/>
          </w:rPr>
          <w:t>абзаце одиннадцатом пункта 35.1.1</w:t>
        </w:r>
      </w:hyperlink>
      <w:r>
        <w:t xml:space="preserve"> после слов "сиговых видов рыб" дополнить словами ", с обязательным обозначением орудия лова с помощью буев или опознавательных знаков, на которые нанесена информация о владельце орудия лова".</w:t>
      </w:r>
    </w:p>
    <w:p w:rsidR="002F0C44" w:rsidRDefault="002F0C44">
      <w:pPr>
        <w:pStyle w:val="ConsPlusNormal"/>
        <w:spacing w:before="220"/>
        <w:ind w:firstLine="540"/>
        <w:jc w:val="both"/>
      </w:pPr>
      <w:r>
        <w:t xml:space="preserve">12. </w:t>
      </w:r>
      <w:hyperlink r:id="rId27" w:history="1">
        <w:r>
          <w:rPr>
            <w:color w:val="0000FF"/>
          </w:rPr>
          <w:t>Абзац второй пункта 36.9.1</w:t>
        </w:r>
      </w:hyperlink>
      <w:r>
        <w:t xml:space="preserve"> после слов "и спортивного рыболовства" дополнить словами ", а также проведение официальных спортивных рыболовных мероприятий".</w:t>
      </w:r>
    </w:p>
    <w:p w:rsidR="002F0C44" w:rsidRDefault="002F0C44">
      <w:pPr>
        <w:pStyle w:val="ConsPlusNormal"/>
        <w:spacing w:before="220"/>
        <w:ind w:firstLine="540"/>
        <w:jc w:val="both"/>
      </w:pPr>
      <w:r>
        <w:t xml:space="preserve">13. </w:t>
      </w:r>
      <w:hyperlink r:id="rId28" w:history="1">
        <w:r>
          <w:rPr>
            <w:color w:val="0000FF"/>
          </w:rPr>
          <w:t>Подпункт "д" пункта 37.2</w:t>
        </w:r>
      </w:hyperlink>
      <w:r>
        <w:t xml:space="preserve"> изложить в следующей редакции:</w:t>
      </w:r>
    </w:p>
    <w:p w:rsidR="002F0C44" w:rsidRDefault="002F0C44">
      <w:pPr>
        <w:pStyle w:val="ConsPlusNormal"/>
        <w:spacing w:before="220"/>
        <w:ind w:firstLine="540"/>
        <w:jc w:val="both"/>
      </w:pPr>
      <w:r>
        <w:t xml:space="preserve">"д) плавных </w:t>
      </w:r>
      <w:proofErr w:type="spellStart"/>
      <w:r>
        <w:t>одностенных</w:t>
      </w:r>
      <w:proofErr w:type="spellEnd"/>
      <w:r>
        <w:t xml:space="preserve"> и дрифтерных </w:t>
      </w:r>
      <w:proofErr w:type="spellStart"/>
      <w:r>
        <w:t>одностенных</w:t>
      </w:r>
      <w:proofErr w:type="spellEnd"/>
      <w:r>
        <w:t xml:space="preserve"> сетей длиной не более 150 м и высотой не более 12 м (в посадке);".</w:t>
      </w:r>
    </w:p>
    <w:p w:rsidR="002F0C44" w:rsidRDefault="002F0C44">
      <w:pPr>
        <w:pStyle w:val="ConsPlusNormal"/>
        <w:spacing w:before="220"/>
        <w:ind w:firstLine="540"/>
        <w:jc w:val="both"/>
      </w:pPr>
      <w:r>
        <w:t xml:space="preserve">14. </w:t>
      </w:r>
      <w:hyperlink r:id="rId29" w:history="1">
        <w:r>
          <w:rPr>
            <w:color w:val="0000FF"/>
          </w:rPr>
          <w:t>Пункт 38</w:t>
        </w:r>
      </w:hyperlink>
      <w:r>
        <w:t xml:space="preserve"> изложить в следующей редакции:</w:t>
      </w:r>
    </w:p>
    <w:p w:rsidR="002F0C44" w:rsidRDefault="002F0C44">
      <w:pPr>
        <w:pStyle w:val="ConsPlusNormal"/>
        <w:spacing w:before="220"/>
        <w:ind w:firstLine="540"/>
        <w:jc w:val="both"/>
      </w:pPr>
      <w:r>
        <w:t>"38. Запретные для добычи (вылова) виды водных биоресурсов:</w:t>
      </w:r>
    </w:p>
    <w:p w:rsidR="002F0C44" w:rsidRDefault="002F0C44">
      <w:pPr>
        <w:pStyle w:val="ConsPlusNormal"/>
        <w:spacing w:before="220"/>
        <w:ind w:firstLine="540"/>
        <w:jc w:val="both"/>
      </w:pPr>
      <w:r>
        <w:t>а) осетр сибирский, стерлядь, голец арктический (в реках), ленок, таймень, нельма, валек обыкновенный;</w:t>
      </w:r>
    </w:p>
    <w:p w:rsidR="002F0C44" w:rsidRDefault="002F0C44">
      <w:pPr>
        <w:pStyle w:val="ConsPlusNormal"/>
        <w:spacing w:before="220"/>
        <w:ind w:firstLine="540"/>
        <w:jc w:val="both"/>
      </w:pPr>
      <w:r>
        <w:t>б) омуль арктический в реке Енисей выше устья реки Курейки.".</w:t>
      </w:r>
    </w:p>
    <w:p w:rsidR="002F0C44" w:rsidRDefault="002F0C44">
      <w:pPr>
        <w:pStyle w:val="ConsPlusNormal"/>
        <w:spacing w:before="220"/>
        <w:ind w:firstLine="540"/>
        <w:jc w:val="both"/>
      </w:pPr>
      <w:r>
        <w:t xml:space="preserve">15. </w:t>
      </w:r>
      <w:hyperlink r:id="rId30" w:history="1">
        <w:r>
          <w:rPr>
            <w:color w:val="0000FF"/>
          </w:rPr>
          <w:t>Подпункт "в" пункта 42.1.1</w:t>
        </w:r>
      </w:hyperlink>
      <w:r>
        <w:t xml:space="preserve"> изложить в следующей редакции:</w:t>
      </w:r>
    </w:p>
    <w:p w:rsidR="002F0C44" w:rsidRDefault="002F0C44">
      <w:pPr>
        <w:pStyle w:val="ConsPlusNormal"/>
        <w:spacing w:before="220"/>
        <w:ind w:firstLine="540"/>
        <w:jc w:val="both"/>
      </w:pPr>
      <w:r>
        <w:t>"в) с 20 апреля по 20 июня:</w:t>
      </w:r>
    </w:p>
    <w:p w:rsidR="002F0C44" w:rsidRDefault="002F0C44">
      <w:pPr>
        <w:pStyle w:val="ConsPlusNormal"/>
        <w:spacing w:before="220"/>
        <w:ind w:firstLine="540"/>
        <w:jc w:val="both"/>
      </w:pPr>
      <w:r>
        <w:t>в реке Енисей южнее (устья) реки Ангара;</w:t>
      </w:r>
    </w:p>
    <w:p w:rsidR="002F0C44" w:rsidRDefault="002F0C44">
      <w:pPr>
        <w:pStyle w:val="ConsPlusNormal"/>
        <w:spacing w:before="220"/>
        <w:ind w:firstLine="540"/>
        <w:jc w:val="both"/>
      </w:pPr>
      <w:r>
        <w:t>в притоках реки Енисей всех порядков южнее (устья) реки Подкаменная Тунгуска до (устья) реки Ангара;</w:t>
      </w:r>
    </w:p>
    <w:p w:rsidR="002F0C44" w:rsidRDefault="002F0C44">
      <w:pPr>
        <w:pStyle w:val="ConsPlusNormal"/>
        <w:spacing w:before="220"/>
        <w:ind w:firstLine="540"/>
        <w:jc w:val="both"/>
      </w:pPr>
      <w:r>
        <w:t>в озерах бассейна реки Енисей южнее (устья) реки Подкаменная Тунгуска, за исключением озер Республики Тыва</w:t>
      </w:r>
      <w:proofErr w:type="gramStart"/>
      <w:r>
        <w:t>;"</w:t>
      </w:r>
      <w:proofErr w:type="gramEnd"/>
      <w:r>
        <w:t>.</w:t>
      </w:r>
    </w:p>
    <w:p w:rsidR="002F0C44" w:rsidRDefault="002F0C44">
      <w:pPr>
        <w:pStyle w:val="ConsPlusNormal"/>
        <w:spacing w:before="220"/>
        <w:ind w:firstLine="540"/>
        <w:jc w:val="both"/>
      </w:pPr>
      <w:r>
        <w:t xml:space="preserve">16. </w:t>
      </w:r>
      <w:hyperlink r:id="rId31" w:history="1">
        <w:r>
          <w:rPr>
            <w:color w:val="0000FF"/>
          </w:rPr>
          <w:t>Пункт 42.1.6</w:t>
        </w:r>
      </w:hyperlink>
      <w:r>
        <w:t xml:space="preserve"> дополнить новым подпунктом "в" следующего содержания:</w:t>
      </w:r>
    </w:p>
    <w:p w:rsidR="002F0C44" w:rsidRDefault="002F0C44">
      <w:pPr>
        <w:pStyle w:val="ConsPlusNormal"/>
        <w:spacing w:before="220"/>
        <w:ind w:firstLine="540"/>
        <w:jc w:val="both"/>
      </w:pPr>
      <w:r>
        <w:t>"в) с 15 октября по 15 декабря - в Красноярском водохранилище;".</w:t>
      </w:r>
    </w:p>
    <w:p w:rsidR="002F0C44" w:rsidRDefault="002F0C44">
      <w:pPr>
        <w:pStyle w:val="ConsPlusNormal"/>
        <w:spacing w:before="220"/>
        <w:ind w:firstLine="540"/>
        <w:jc w:val="both"/>
      </w:pPr>
      <w:r>
        <w:t xml:space="preserve">17. В </w:t>
      </w:r>
      <w:hyperlink r:id="rId32" w:history="1">
        <w:r>
          <w:rPr>
            <w:color w:val="0000FF"/>
          </w:rPr>
          <w:t>пункте 42.10.1</w:t>
        </w:r>
      </w:hyperlink>
      <w:r>
        <w:t xml:space="preserve"> слова "с 1 августа" заменить словами "с 1 сентября".</w:t>
      </w:r>
    </w:p>
    <w:p w:rsidR="002F0C44" w:rsidRDefault="002F0C44">
      <w:pPr>
        <w:pStyle w:val="ConsPlusNormal"/>
        <w:spacing w:before="220"/>
        <w:ind w:firstLine="540"/>
        <w:jc w:val="both"/>
      </w:pPr>
      <w:r>
        <w:t xml:space="preserve">18. </w:t>
      </w:r>
      <w:hyperlink r:id="rId33" w:history="1">
        <w:r>
          <w:rPr>
            <w:color w:val="0000FF"/>
          </w:rPr>
          <w:t>Пункт 43.2</w:t>
        </w:r>
      </w:hyperlink>
      <w:r>
        <w:t xml:space="preserve"> изложить в следующей редакции:</w:t>
      </w:r>
    </w:p>
    <w:p w:rsidR="002F0C44" w:rsidRDefault="002F0C44">
      <w:pPr>
        <w:pStyle w:val="ConsPlusNormal"/>
        <w:spacing w:before="220"/>
        <w:ind w:firstLine="540"/>
        <w:jc w:val="both"/>
      </w:pPr>
      <w:proofErr w:type="gramStart"/>
      <w:r>
        <w:t xml:space="preserve">"43.2. в реках бассейна реки Енисей на территории Красноярского края: реке Агул с притоками, за исключением участков, предоставленных для организации любительского и спортивного рыболовства, в реках Теплая, Золотая, </w:t>
      </w:r>
      <w:proofErr w:type="spellStart"/>
      <w:r>
        <w:t>Нарыса</w:t>
      </w:r>
      <w:proofErr w:type="spellEnd"/>
      <w:r>
        <w:t xml:space="preserve"> с их притоками (</w:t>
      </w:r>
      <w:proofErr w:type="spellStart"/>
      <w:r>
        <w:t>Ермаковский</w:t>
      </w:r>
      <w:proofErr w:type="spellEnd"/>
      <w:r>
        <w:t xml:space="preserve"> район), в реке </w:t>
      </w:r>
      <w:proofErr w:type="spellStart"/>
      <w:r>
        <w:t>Сисим</w:t>
      </w:r>
      <w:proofErr w:type="spellEnd"/>
      <w:r>
        <w:t xml:space="preserve"> с притоками (</w:t>
      </w:r>
      <w:proofErr w:type="spellStart"/>
      <w:r>
        <w:t>Курагинский</w:t>
      </w:r>
      <w:proofErr w:type="spellEnd"/>
      <w:r>
        <w:t xml:space="preserve"> район), в реке </w:t>
      </w:r>
      <w:proofErr w:type="spellStart"/>
      <w:r>
        <w:t>Амыл</w:t>
      </w:r>
      <w:proofErr w:type="spellEnd"/>
      <w:r>
        <w:t xml:space="preserve"> с притоками от устья реки Кандат (включая реку Кандат) до истоков, в реке </w:t>
      </w:r>
      <w:proofErr w:type="spellStart"/>
      <w:r>
        <w:t>Казыр</w:t>
      </w:r>
      <w:proofErr w:type="spellEnd"/>
      <w:r>
        <w:t xml:space="preserve"> с притоками</w:t>
      </w:r>
      <w:proofErr w:type="gramEnd"/>
      <w:r>
        <w:t xml:space="preserve"> от заимки Нижняя </w:t>
      </w:r>
      <w:proofErr w:type="spellStart"/>
      <w:r>
        <w:t>Казырская</w:t>
      </w:r>
      <w:proofErr w:type="spellEnd"/>
      <w:r>
        <w:t xml:space="preserve"> до истоков, в реке Ус ниже реки Теплая, в реке </w:t>
      </w:r>
      <w:proofErr w:type="spellStart"/>
      <w:r>
        <w:t>Кантегир</w:t>
      </w:r>
      <w:proofErr w:type="spellEnd"/>
      <w:r>
        <w:t xml:space="preserve"> с притоками; на территории Республики Тыва: в реках </w:t>
      </w:r>
      <w:proofErr w:type="spellStart"/>
      <w:r>
        <w:t>Азас</w:t>
      </w:r>
      <w:proofErr w:type="spellEnd"/>
      <w:r>
        <w:t>, Тоора-Хем, Красная (бассейна реки Ий-</w:t>
      </w:r>
      <w:proofErr w:type="spellStart"/>
      <w:r>
        <w:t>Хем</w:t>
      </w:r>
      <w:proofErr w:type="spellEnd"/>
      <w:r>
        <w:t xml:space="preserve">), в реке </w:t>
      </w:r>
      <w:proofErr w:type="spellStart"/>
      <w:r>
        <w:t>Хамсыра</w:t>
      </w:r>
      <w:proofErr w:type="spellEnd"/>
      <w:r>
        <w:t xml:space="preserve"> с притоками; на территории Республики Хакасия: река Большой Абакан с притоками, река Малый Абакан с притоками, река Абакан - от устья реки Малый Абакан до устья реки Средняя Ада.</w:t>
      </w:r>
    </w:p>
    <w:p w:rsidR="002F0C44" w:rsidRDefault="002F0C44">
      <w:pPr>
        <w:pStyle w:val="ConsPlusNormal"/>
        <w:spacing w:before="220"/>
        <w:ind w:firstLine="540"/>
        <w:jc w:val="both"/>
      </w:pPr>
      <w:r>
        <w:lastRenderedPageBreak/>
        <w:t>Исключение составляют участки рек в границах населенных пунктов и на расстоянии 1 км от них</w:t>
      </w:r>
      <w:proofErr w:type="gramStart"/>
      <w:r>
        <w:t>.".</w:t>
      </w:r>
      <w:proofErr w:type="gramEnd"/>
    </w:p>
    <w:p w:rsidR="002F0C44" w:rsidRDefault="002F0C44">
      <w:pPr>
        <w:pStyle w:val="ConsPlusNormal"/>
        <w:spacing w:before="220"/>
        <w:ind w:firstLine="540"/>
        <w:jc w:val="both"/>
      </w:pPr>
      <w:r>
        <w:t xml:space="preserve">19. </w:t>
      </w:r>
      <w:hyperlink r:id="rId34" w:history="1">
        <w:r>
          <w:rPr>
            <w:color w:val="0000FF"/>
          </w:rPr>
          <w:t>Подпункт "б" пункта 44</w:t>
        </w:r>
      </w:hyperlink>
      <w:r>
        <w:t xml:space="preserve"> изложить в следующей редакции:</w:t>
      </w:r>
    </w:p>
    <w:p w:rsidR="002F0C44" w:rsidRDefault="002F0C44">
      <w:pPr>
        <w:pStyle w:val="ConsPlusNormal"/>
        <w:spacing w:before="220"/>
        <w:ind w:firstLine="540"/>
        <w:jc w:val="both"/>
      </w:pPr>
      <w:r>
        <w:t>"б) с 20 апреля по 20 июня запрещается добыча (вылов) всех видов водных биоресурсов:</w:t>
      </w:r>
    </w:p>
    <w:p w:rsidR="002F0C44" w:rsidRDefault="002F0C44">
      <w:pPr>
        <w:pStyle w:val="ConsPlusNormal"/>
        <w:spacing w:before="220"/>
        <w:ind w:firstLine="540"/>
        <w:jc w:val="both"/>
      </w:pPr>
      <w:r>
        <w:t>в реке Енисей южнее (устья) реки Ангара;</w:t>
      </w:r>
    </w:p>
    <w:p w:rsidR="002F0C44" w:rsidRDefault="002F0C44">
      <w:pPr>
        <w:pStyle w:val="ConsPlusNormal"/>
        <w:spacing w:before="220"/>
        <w:ind w:firstLine="540"/>
        <w:jc w:val="both"/>
      </w:pPr>
      <w:r>
        <w:t>в притоках реки Енисей всех порядков южнее (устья) реки Подкаменная Тунгуска;</w:t>
      </w:r>
    </w:p>
    <w:p w:rsidR="002F0C44" w:rsidRDefault="002F0C44">
      <w:pPr>
        <w:pStyle w:val="ConsPlusNormal"/>
        <w:spacing w:before="220"/>
        <w:ind w:firstLine="540"/>
        <w:jc w:val="both"/>
      </w:pPr>
      <w:r>
        <w:t>в притоках водохранилищ ГЭС южнее (устья) реки Подкаменная Тунгуска;</w:t>
      </w:r>
    </w:p>
    <w:p w:rsidR="002F0C44" w:rsidRDefault="002F0C44">
      <w:pPr>
        <w:pStyle w:val="ConsPlusNormal"/>
        <w:spacing w:before="220"/>
        <w:ind w:firstLine="540"/>
        <w:jc w:val="both"/>
      </w:pPr>
      <w:r>
        <w:t>с 10 сентября по 10 октября - хариуса, ленка, тайменя в притоках реки Енисей всех порядков южнее (устья) реки Подкаменная Тунгуска, в притоках водохранилищ ГЭС южнее устья реки Подкаменная Тунгуска</w:t>
      </w:r>
      <w:proofErr w:type="gramStart"/>
      <w:r>
        <w:t>;"</w:t>
      </w:r>
      <w:proofErr w:type="gramEnd"/>
      <w:r>
        <w:t>.</w:t>
      </w:r>
    </w:p>
    <w:p w:rsidR="002F0C44" w:rsidRDefault="002F0C44">
      <w:pPr>
        <w:pStyle w:val="ConsPlusNormal"/>
        <w:spacing w:before="220"/>
        <w:ind w:firstLine="540"/>
        <w:jc w:val="both"/>
      </w:pPr>
      <w:r>
        <w:t xml:space="preserve">20. </w:t>
      </w:r>
      <w:hyperlink r:id="rId35" w:history="1">
        <w:r>
          <w:rPr>
            <w:color w:val="0000FF"/>
          </w:rPr>
          <w:t>Абзац четвертый пункта 45.1</w:t>
        </w:r>
      </w:hyperlink>
      <w:r>
        <w:t xml:space="preserve"> изложить в следующей редакции:</w:t>
      </w:r>
    </w:p>
    <w:p w:rsidR="002F0C44" w:rsidRDefault="002F0C44">
      <w:pPr>
        <w:pStyle w:val="ConsPlusNormal"/>
        <w:spacing w:before="220"/>
        <w:ind w:firstLine="540"/>
        <w:jc w:val="both"/>
      </w:pPr>
      <w:r>
        <w:t xml:space="preserve">"ленок - во всех водных объектах </w:t>
      </w:r>
      <w:proofErr w:type="spellStart"/>
      <w:r>
        <w:t>рыбохозяйственного</w:t>
      </w:r>
      <w:proofErr w:type="spellEnd"/>
      <w:r>
        <w:t xml:space="preserve"> значения бассейна реки Обь и бассейна реки Абакан от устья реки Средняя Ада до устья реки Абакан</w:t>
      </w:r>
      <w:proofErr w:type="gramStart"/>
      <w:r>
        <w:t>.".</w:t>
      </w:r>
      <w:proofErr w:type="gramEnd"/>
    </w:p>
    <w:p w:rsidR="002F0C44" w:rsidRDefault="002F0C44">
      <w:pPr>
        <w:pStyle w:val="ConsPlusNormal"/>
        <w:spacing w:before="220"/>
        <w:ind w:firstLine="540"/>
        <w:jc w:val="both"/>
      </w:pPr>
      <w:r>
        <w:t xml:space="preserve">21. </w:t>
      </w:r>
      <w:hyperlink r:id="rId36" w:history="1">
        <w:r>
          <w:rPr>
            <w:color w:val="0000FF"/>
          </w:rPr>
          <w:t>Абзац третий пункта 45.2</w:t>
        </w:r>
      </w:hyperlink>
      <w:r>
        <w:t xml:space="preserve"> изложить в следующей редакции:</w:t>
      </w:r>
    </w:p>
    <w:p w:rsidR="002F0C44" w:rsidRDefault="002F0C44">
      <w:pPr>
        <w:pStyle w:val="ConsPlusNormal"/>
        <w:spacing w:before="220"/>
        <w:ind w:firstLine="540"/>
        <w:jc w:val="both"/>
      </w:pPr>
      <w:proofErr w:type="gramStart"/>
      <w:r>
        <w:t xml:space="preserve">"горбуша, форель, хариус (за исключением реки Абакан от устья реки Средняя Ада до устья реки Абакан), корюшка, омуль арктический (Енисейский залив Карского моря, Карское море), щука, елец, карась, лещ, линь, язь, сазан (карп), плотва, налим, окунь, ерш, судак, пескарь, щиповка, </w:t>
      </w:r>
      <w:proofErr w:type="spellStart"/>
      <w:r>
        <w:t>верховка</w:t>
      </w:r>
      <w:proofErr w:type="spellEnd"/>
      <w:r>
        <w:t xml:space="preserve">, гольяны, бычки-подкаменщики, </w:t>
      </w:r>
      <w:proofErr w:type="spellStart"/>
      <w:r>
        <w:t>широколобки</w:t>
      </w:r>
      <w:proofErr w:type="spellEnd"/>
      <w:r>
        <w:t xml:space="preserve">, голец-усач, уклейка, </w:t>
      </w:r>
      <w:proofErr w:type="spellStart"/>
      <w:r>
        <w:t>ротан</w:t>
      </w:r>
      <w:proofErr w:type="spellEnd"/>
      <w:r>
        <w:t xml:space="preserve">, осман, </w:t>
      </w:r>
      <w:proofErr w:type="spellStart"/>
      <w:r>
        <w:t>гаммарусы</w:t>
      </w:r>
      <w:proofErr w:type="spellEnd"/>
      <w:r>
        <w:t>, раки.".</w:t>
      </w:r>
      <w:proofErr w:type="gramEnd"/>
    </w:p>
    <w:p w:rsidR="002F0C44" w:rsidRDefault="002F0C44">
      <w:pPr>
        <w:pStyle w:val="ConsPlusNormal"/>
        <w:spacing w:before="220"/>
        <w:ind w:firstLine="540"/>
        <w:jc w:val="both"/>
      </w:pPr>
      <w:r>
        <w:t xml:space="preserve">22. В </w:t>
      </w:r>
      <w:hyperlink r:id="rId37" w:history="1">
        <w:r>
          <w:rPr>
            <w:color w:val="0000FF"/>
          </w:rPr>
          <w:t>пункте 46.1.2</w:t>
        </w:r>
      </w:hyperlink>
      <w:r>
        <w:t>:</w:t>
      </w:r>
    </w:p>
    <w:p w:rsidR="002F0C44" w:rsidRDefault="002F0C44">
      <w:pPr>
        <w:pStyle w:val="ConsPlusNormal"/>
        <w:spacing w:before="220"/>
        <w:ind w:firstLine="540"/>
        <w:jc w:val="both"/>
      </w:pPr>
      <w:r>
        <w:t xml:space="preserve">а) </w:t>
      </w:r>
      <w:hyperlink r:id="rId38" w:history="1">
        <w:r>
          <w:rPr>
            <w:color w:val="0000FF"/>
          </w:rPr>
          <w:t>абзац шестой</w:t>
        </w:r>
      </w:hyperlink>
      <w:r>
        <w:t xml:space="preserve"> изложить в следующей редакции:</w:t>
      </w:r>
    </w:p>
    <w:p w:rsidR="002F0C44" w:rsidRDefault="002F0C44">
      <w:pPr>
        <w:pStyle w:val="ConsPlusNormal"/>
        <w:spacing w:before="220"/>
        <w:ind w:firstLine="540"/>
        <w:jc w:val="both"/>
      </w:pPr>
      <w:proofErr w:type="gramStart"/>
      <w:r>
        <w:t xml:space="preserve">"готовыми </w:t>
      </w:r>
      <w:proofErr w:type="spellStart"/>
      <w:r>
        <w:t>одностенными</w:t>
      </w:r>
      <w:proofErr w:type="spellEnd"/>
      <w:r>
        <w:t xml:space="preserve"> рыболовными сетями узловыми, произведенными машинным или ручным способом из различных синтетических </w:t>
      </w:r>
      <w:proofErr w:type="spellStart"/>
      <w:r>
        <w:t>мононитей</w:t>
      </w:r>
      <w:proofErr w:type="spellEnd"/>
      <w:r>
        <w:t xml:space="preserve"> с диаметром нитей менее 0,5 мм, имеющими размер (шаг) ячеи не менее указанного в приложении N 3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 длиной не более 50 м;";</w:t>
      </w:r>
      <w:proofErr w:type="gramEnd"/>
    </w:p>
    <w:p w:rsidR="002F0C44" w:rsidRDefault="002F0C44">
      <w:pPr>
        <w:pStyle w:val="ConsPlusNormal"/>
        <w:spacing w:before="220"/>
        <w:ind w:firstLine="540"/>
        <w:jc w:val="both"/>
      </w:pPr>
      <w:r>
        <w:t xml:space="preserve">б) </w:t>
      </w:r>
      <w:hyperlink r:id="rId39" w:history="1">
        <w:r>
          <w:rPr>
            <w:color w:val="0000FF"/>
          </w:rPr>
          <w:t>абзац седьмой</w:t>
        </w:r>
      </w:hyperlink>
      <w:r>
        <w:t xml:space="preserve"> исключить.</w:t>
      </w:r>
    </w:p>
    <w:p w:rsidR="002F0C44" w:rsidRDefault="002F0C44">
      <w:pPr>
        <w:pStyle w:val="ConsPlusNormal"/>
        <w:spacing w:before="220"/>
        <w:ind w:firstLine="540"/>
        <w:jc w:val="both"/>
      </w:pPr>
      <w:r>
        <w:t xml:space="preserve">23. </w:t>
      </w:r>
      <w:hyperlink r:id="rId40" w:history="1">
        <w:r>
          <w:rPr>
            <w:color w:val="0000FF"/>
          </w:rPr>
          <w:t>Пункт 52.1</w:t>
        </w:r>
      </w:hyperlink>
      <w:r>
        <w:t xml:space="preserve"> изложить в следующей редакции:</w:t>
      </w:r>
    </w:p>
    <w:p w:rsidR="002F0C44" w:rsidRDefault="002F0C44">
      <w:pPr>
        <w:pStyle w:val="ConsPlusNormal"/>
        <w:spacing w:before="220"/>
        <w:ind w:firstLine="540"/>
        <w:jc w:val="both"/>
      </w:pPr>
      <w:r>
        <w:t xml:space="preserve">"52.1. В </w:t>
      </w:r>
      <w:proofErr w:type="gramStart"/>
      <w:r>
        <w:t>Обь-Иртышском</w:t>
      </w:r>
      <w:proofErr w:type="gramEnd"/>
      <w:r>
        <w:t xml:space="preserve"> </w:t>
      </w:r>
      <w:proofErr w:type="spellStart"/>
      <w:r>
        <w:t>рыбохозяйственном</w:t>
      </w:r>
      <w:proofErr w:type="spellEnd"/>
      <w:r>
        <w:t xml:space="preserve"> районе запрещается применение любых орудий и способов добычи (вылова), за исключением:</w:t>
      </w:r>
    </w:p>
    <w:p w:rsidR="002F0C44" w:rsidRDefault="002F0C44">
      <w:pPr>
        <w:pStyle w:val="ConsPlusNormal"/>
        <w:spacing w:before="220"/>
        <w:ind w:firstLine="540"/>
        <w:jc w:val="both"/>
      </w:pPr>
      <w: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в том числе на рыбопромысловых участках, предоставленных для осуществления традиционного рыболовства;</w:t>
      </w:r>
    </w:p>
    <w:p w:rsidR="002F0C44" w:rsidRDefault="002F0C44">
      <w:pPr>
        <w:pStyle w:val="ConsPlusNormal"/>
        <w:spacing w:before="220"/>
        <w:ind w:firstLine="540"/>
        <w:jc w:val="both"/>
      </w:pPr>
      <w:proofErr w:type="gramStart"/>
      <w:r>
        <w:t>при осуществлении добычи (вылова) тугуна (</w:t>
      </w:r>
      <w:proofErr w:type="spellStart"/>
      <w:r>
        <w:t>сосьвинская</w:t>
      </w:r>
      <w:proofErr w:type="spellEnd"/>
      <w:r>
        <w:t xml:space="preserve"> сельдь) - плавных сетей длиной не более 75 м, высотой стены (</w:t>
      </w:r>
      <w:proofErr w:type="spellStart"/>
      <w:r>
        <w:t>стенью</w:t>
      </w:r>
      <w:proofErr w:type="spellEnd"/>
      <w:r>
        <w:t>) не более 2 м, с размером (шагом) ячеи - 18 мм; неводов длиной не более 25 м, с размером (шагом) ячеи в крыльях - 18 мм, в мотне - 10 мм;</w:t>
      </w:r>
      <w:proofErr w:type="gramEnd"/>
    </w:p>
    <w:p w:rsidR="002F0C44" w:rsidRDefault="002F0C44">
      <w:pPr>
        <w:pStyle w:val="ConsPlusNormal"/>
        <w:spacing w:before="220"/>
        <w:ind w:firstLine="540"/>
        <w:jc w:val="both"/>
      </w:pPr>
      <w:proofErr w:type="gramStart"/>
      <w:r>
        <w:lastRenderedPageBreak/>
        <w:t>при осуществлении добычи (вылова) ряпушки в реке Щучья (Ямало-Ненецкий автономный округ) - плавных сетей длиной не более 75 м, высотой стены (</w:t>
      </w:r>
      <w:proofErr w:type="spellStart"/>
      <w:r>
        <w:t>стенью</w:t>
      </w:r>
      <w:proofErr w:type="spellEnd"/>
      <w:r>
        <w:t xml:space="preserve">) не более 2 м, с размером (шагом) ячеи - 22 мм; и неводов длиной не более 50 м, с размером ячеи в крыльях - 20 мм, в мотне - 16 мм, а также </w:t>
      </w:r>
      <w:proofErr w:type="spellStart"/>
      <w:r>
        <w:t>рюж</w:t>
      </w:r>
      <w:proofErr w:type="spellEnd"/>
      <w:r>
        <w:t>;</w:t>
      </w:r>
      <w:proofErr w:type="gramEnd"/>
    </w:p>
    <w:p w:rsidR="002F0C44" w:rsidRDefault="002F0C44">
      <w:pPr>
        <w:pStyle w:val="ConsPlusNormal"/>
        <w:spacing w:before="220"/>
        <w:ind w:firstLine="540"/>
        <w:jc w:val="both"/>
      </w:pPr>
      <w:r>
        <w:t>при осуществлении добычи (вылова) остальных видов рыб - ставной или плавной сети длиной не более 75 м с шагом ячеи, указанным в пунктах 20.4 и 21.5 Правил рыболовства.</w:t>
      </w:r>
    </w:p>
    <w:p w:rsidR="002F0C44" w:rsidRDefault="002F0C44">
      <w:pPr>
        <w:pStyle w:val="ConsPlusNormal"/>
        <w:spacing w:before="220"/>
        <w:ind w:firstLine="540"/>
        <w:jc w:val="both"/>
      </w:pPr>
      <w:r>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w:t>
      </w:r>
      <w:proofErr w:type="spellStart"/>
      <w:r>
        <w:t>мононити</w:t>
      </w:r>
      <w:proofErr w:type="spellEnd"/>
      <w:r>
        <w:t>)</w:t>
      </w:r>
      <w:proofErr w:type="gramStart"/>
      <w:r>
        <w:t>."</w:t>
      </w:r>
      <w:proofErr w:type="gramEnd"/>
      <w:r>
        <w:t>.</w:t>
      </w:r>
    </w:p>
    <w:p w:rsidR="002F0C44" w:rsidRDefault="002F0C44">
      <w:pPr>
        <w:pStyle w:val="ConsPlusNormal"/>
        <w:spacing w:before="220"/>
        <w:ind w:firstLine="540"/>
        <w:jc w:val="both"/>
      </w:pPr>
      <w:r>
        <w:t xml:space="preserve">24. </w:t>
      </w:r>
      <w:hyperlink r:id="rId41" w:history="1">
        <w:r>
          <w:rPr>
            <w:color w:val="0000FF"/>
          </w:rPr>
          <w:t>Подпункт "а" пункта 54</w:t>
        </w:r>
      </w:hyperlink>
      <w:r>
        <w:t xml:space="preserve"> изложить в следующей редакции:</w:t>
      </w:r>
    </w:p>
    <w:p w:rsidR="002F0C44" w:rsidRDefault="002F0C44">
      <w:pPr>
        <w:pStyle w:val="ConsPlusNormal"/>
        <w:spacing w:before="220"/>
        <w:ind w:firstLine="540"/>
        <w:jc w:val="both"/>
      </w:pPr>
      <w:r>
        <w:t>"а) на водных объектах Ханты-Мансийского и Ямало-Ненецкого автономных округов в соответствии с ограничениями по районам, срокам и видам водных биоресурсов, направленными на охрану мест нереста и зимовки осетровых и сиговых видов рыб и перечисленными в пунктах 20.1 и 21.2.1 Правил рыболовства;".</w:t>
      </w:r>
    </w:p>
    <w:p w:rsidR="002F0C44" w:rsidRDefault="002F0C44">
      <w:pPr>
        <w:pStyle w:val="ConsPlusNormal"/>
        <w:spacing w:before="220"/>
        <w:ind w:firstLine="540"/>
        <w:jc w:val="both"/>
      </w:pPr>
      <w:r>
        <w:t xml:space="preserve">25. В приложении N 1 в </w:t>
      </w:r>
      <w:hyperlink r:id="rId42" w:history="1">
        <w:r>
          <w:rPr>
            <w:color w:val="0000FF"/>
          </w:rPr>
          <w:t>разделе "Томская область"</w:t>
        </w:r>
      </w:hyperlink>
      <w:r>
        <w:t>:</w:t>
      </w:r>
    </w:p>
    <w:p w:rsidR="002F0C44" w:rsidRDefault="002F0C44">
      <w:pPr>
        <w:pStyle w:val="ConsPlusNormal"/>
        <w:spacing w:before="220"/>
        <w:ind w:firstLine="540"/>
        <w:jc w:val="both"/>
      </w:pPr>
      <w:r>
        <w:t>а) строки:</w:t>
      </w:r>
    </w:p>
    <w:p w:rsidR="002F0C44" w:rsidRDefault="002F0C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32"/>
        <w:gridCol w:w="5839"/>
      </w:tblGrid>
      <w:tr w:rsidR="002F0C44">
        <w:tc>
          <w:tcPr>
            <w:tcW w:w="510" w:type="dxa"/>
          </w:tcPr>
          <w:p w:rsidR="002F0C44" w:rsidRDefault="004B739F">
            <w:pPr>
              <w:pStyle w:val="ConsPlusNormal"/>
            </w:pPr>
            <w:hyperlink r:id="rId43" w:history="1">
              <w:r w:rsidR="002F0C44">
                <w:rPr>
                  <w:color w:val="0000FF"/>
                </w:rPr>
                <w:t>80</w:t>
              </w:r>
            </w:hyperlink>
          </w:p>
        </w:tc>
        <w:tc>
          <w:tcPr>
            <w:tcW w:w="2632" w:type="dxa"/>
          </w:tcPr>
          <w:p w:rsidR="002F0C44" w:rsidRDefault="002F0C44">
            <w:pPr>
              <w:pStyle w:val="ConsPlusNormal"/>
            </w:pPr>
            <w:r>
              <w:t>Верхне-</w:t>
            </w:r>
            <w:proofErr w:type="spellStart"/>
            <w:r>
              <w:t>Уртамская</w:t>
            </w:r>
            <w:proofErr w:type="spellEnd"/>
          </w:p>
        </w:tc>
        <w:tc>
          <w:tcPr>
            <w:tcW w:w="5839" w:type="dxa"/>
          </w:tcPr>
          <w:p w:rsidR="002F0C44" w:rsidRDefault="002F0C44">
            <w:pPr>
              <w:pStyle w:val="ConsPlusNormal"/>
            </w:pPr>
            <w:r>
              <w:t>река Обь (</w:t>
            </w:r>
            <w:proofErr w:type="spellStart"/>
            <w:r>
              <w:t>Кожевниковский</w:t>
            </w:r>
            <w:proofErr w:type="spellEnd"/>
            <w:r>
              <w:t xml:space="preserve"> район):</w:t>
            </w:r>
          </w:p>
          <w:p w:rsidR="002F0C44" w:rsidRDefault="002F0C44">
            <w:pPr>
              <w:pStyle w:val="ConsPlusNormal"/>
            </w:pPr>
            <w:r>
              <w:t>878 км от устья по лоцманской карте;</w:t>
            </w:r>
          </w:p>
        </w:tc>
      </w:tr>
      <w:tr w:rsidR="002F0C44">
        <w:tc>
          <w:tcPr>
            <w:tcW w:w="510" w:type="dxa"/>
          </w:tcPr>
          <w:p w:rsidR="002F0C44" w:rsidRDefault="004B739F">
            <w:pPr>
              <w:pStyle w:val="ConsPlusNormal"/>
            </w:pPr>
            <w:hyperlink r:id="rId44" w:history="1">
              <w:r w:rsidR="002F0C44">
                <w:rPr>
                  <w:color w:val="0000FF"/>
                </w:rPr>
                <w:t>81</w:t>
              </w:r>
            </w:hyperlink>
          </w:p>
        </w:tc>
        <w:tc>
          <w:tcPr>
            <w:tcW w:w="2632" w:type="dxa"/>
          </w:tcPr>
          <w:p w:rsidR="002F0C44" w:rsidRDefault="002F0C44">
            <w:pPr>
              <w:pStyle w:val="ConsPlusNormal"/>
            </w:pPr>
            <w:proofErr w:type="spellStart"/>
            <w:r>
              <w:t>Сосновско-Кожевниковская</w:t>
            </w:r>
            <w:proofErr w:type="spellEnd"/>
          </w:p>
        </w:tc>
        <w:tc>
          <w:tcPr>
            <w:tcW w:w="5839" w:type="dxa"/>
          </w:tcPr>
          <w:p w:rsidR="002F0C44" w:rsidRDefault="002F0C44">
            <w:pPr>
              <w:pStyle w:val="ConsPlusNormal"/>
            </w:pPr>
            <w:r>
              <w:t>река Обь (</w:t>
            </w:r>
            <w:proofErr w:type="spellStart"/>
            <w:r>
              <w:t>Кожевниковский</w:t>
            </w:r>
            <w:proofErr w:type="spellEnd"/>
            <w:r>
              <w:t xml:space="preserve"> район):</w:t>
            </w:r>
          </w:p>
          <w:p w:rsidR="002F0C44" w:rsidRDefault="002F0C44">
            <w:pPr>
              <w:pStyle w:val="ConsPlusNormal"/>
            </w:pPr>
            <w:r>
              <w:t>905 - 909 км от устья по лоцманской карте;</w:t>
            </w:r>
          </w:p>
        </w:tc>
      </w:tr>
    </w:tbl>
    <w:p w:rsidR="002F0C44" w:rsidRDefault="002F0C44">
      <w:pPr>
        <w:pStyle w:val="ConsPlusNormal"/>
        <w:jc w:val="both"/>
      </w:pPr>
    </w:p>
    <w:p w:rsidR="002F0C44" w:rsidRDefault="002F0C44">
      <w:pPr>
        <w:pStyle w:val="ConsPlusNormal"/>
        <w:ind w:firstLine="540"/>
        <w:jc w:val="both"/>
      </w:pPr>
      <w:r>
        <w:t>заменить строками:</w:t>
      </w:r>
    </w:p>
    <w:p w:rsidR="002F0C44" w:rsidRDefault="002F0C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32"/>
        <w:gridCol w:w="5839"/>
      </w:tblGrid>
      <w:tr w:rsidR="002F0C44">
        <w:tc>
          <w:tcPr>
            <w:tcW w:w="510" w:type="dxa"/>
          </w:tcPr>
          <w:p w:rsidR="002F0C44" w:rsidRDefault="002F0C44">
            <w:pPr>
              <w:pStyle w:val="ConsPlusNormal"/>
            </w:pPr>
            <w:r>
              <w:t>80</w:t>
            </w:r>
          </w:p>
        </w:tc>
        <w:tc>
          <w:tcPr>
            <w:tcW w:w="2632" w:type="dxa"/>
          </w:tcPr>
          <w:p w:rsidR="002F0C44" w:rsidRDefault="002F0C44">
            <w:pPr>
              <w:pStyle w:val="ConsPlusNormal"/>
            </w:pPr>
            <w:r>
              <w:t>Верхне-</w:t>
            </w:r>
            <w:proofErr w:type="spellStart"/>
            <w:r>
              <w:t>Уртамская</w:t>
            </w:r>
            <w:proofErr w:type="spellEnd"/>
          </w:p>
        </w:tc>
        <w:tc>
          <w:tcPr>
            <w:tcW w:w="5839" w:type="dxa"/>
          </w:tcPr>
          <w:p w:rsidR="002F0C44" w:rsidRDefault="002F0C44">
            <w:pPr>
              <w:pStyle w:val="ConsPlusNormal"/>
            </w:pPr>
            <w:r>
              <w:t>река Обь (</w:t>
            </w:r>
            <w:proofErr w:type="spellStart"/>
            <w:r>
              <w:t>Кожевниковский</w:t>
            </w:r>
            <w:proofErr w:type="spellEnd"/>
            <w:r>
              <w:t xml:space="preserve"> район):</w:t>
            </w:r>
          </w:p>
          <w:p w:rsidR="002F0C44" w:rsidRDefault="002F0C44">
            <w:pPr>
              <w:pStyle w:val="ConsPlusNormal"/>
            </w:pPr>
            <w:r>
              <w:t>877 - 878 км по лоцманской карте;</w:t>
            </w:r>
          </w:p>
        </w:tc>
      </w:tr>
      <w:tr w:rsidR="002F0C44">
        <w:tc>
          <w:tcPr>
            <w:tcW w:w="510" w:type="dxa"/>
          </w:tcPr>
          <w:p w:rsidR="002F0C44" w:rsidRDefault="002F0C44">
            <w:pPr>
              <w:pStyle w:val="ConsPlusNormal"/>
            </w:pPr>
            <w:r>
              <w:t>81</w:t>
            </w:r>
          </w:p>
        </w:tc>
        <w:tc>
          <w:tcPr>
            <w:tcW w:w="2632" w:type="dxa"/>
          </w:tcPr>
          <w:p w:rsidR="002F0C44" w:rsidRDefault="002F0C44">
            <w:pPr>
              <w:pStyle w:val="ConsPlusNormal"/>
            </w:pPr>
            <w:proofErr w:type="spellStart"/>
            <w:r>
              <w:t>Сосновско-Кожевниковская</w:t>
            </w:r>
            <w:proofErr w:type="spellEnd"/>
          </w:p>
        </w:tc>
        <w:tc>
          <w:tcPr>
            <w:tcW w:w="5839" w:type="dxa"/>
          </w:tcPr>
          <w:p w:rsidR="002F0C44" w:rsidRDefault="002F0C44">
            <w:pPr>
              <w:pStyle w:val="ConsPlusNormal"/>
            </w:pPr>
            <w:r>
              <w:t>река Обь (</w:t>
            </w:r>
            <w:proofErr w:type="spellStart"/>
            <w:r>
              <w:t>Кожевниковский</w:t>
            </w:r>
            <w:proofErr w:type="spellEnd"/>
            <w:r>
              <w:t xml:space="preserve"> район):</w:t>
            </w:r>
          </w:p>
          <w:p w:rsidR="002F0C44" w:rsidRDefault="002F0C44">
            <w:pPr>
              <w:pStyle w:val="ConsPlusNormal"/>
            </w:pPr>
            <w:r>
              <w:t>905,5 - 912 км по лоцманской карте;</w:t>
            </w:r>
          </w:p>
        </w:tc>
      </w:tr>
    </w:tbl>
    <w:p w:rsidR="002F0C44" w:rsidRDefault="002F0C44">
      <w:pPr>
        <w:pStyle w:val="ConsPlusNormal"/>
        <w:spacing w:before="220"/>
        <w:ind w:firstLine="540"/>
        <w:jc w:val="both"/>
      </w:pPr>
      <w:r>
        <w:t>;</w:t>
      </w:r>
    </w:p>
    <w:p w:rsidR="002F0C44" w:rsidRDefault="002F0C44">
      <w:pPr>
        <w:pStyle w:val="ConsPlusNormal"/>
        <w:jc w:val="both"/>
      </w:pPr>
    </w:p>
    <w:p w:rsidR="002F0C44" w:rsidRDefault="002F0C44">
      <w:pPr>
        <w:pStyle w:val="ConsPlusNormal"/>
        <w:ind w:firstLine="540"/>
        <w:jc w:val="both"/>
      </w:pPr>
      <w:r>
        <w:t>б) строки:</w:t>
      </w:r>
    </w:p>
    <w:p w:rsidR="002F0C44" w:rsidRDefault="002F0C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32"/>
        <w:gridCol w:w="5839"/>
      </w:tblGrid>
      <w:tr w:rsidR="002F0C44">
        <w:tc>
          <w:tcPr>
            <w:tcW w:w="510" w:type="dxa"/>
          </w:tcPr>
          <w:p w:rsidR="002F0C44" w:rsidRDefault="004B739F">
            <w:pPr>
              <w:pStyle w:val="ConsPlusNormal"/>
            </w:pPr>
            <w:hyperlink r:id="rId45" w:history="1">
              <w:r w:rsidR="002F0C44">
                <w:rPr>
                  <w:color w:val="0000FF"/>
                </w:rPr>
                <w:t>82</w:t>
              </w:r>
            </w:hyperlink>
          </w:p>
        </w:tc>
        <w:tc>
          <w:tcPr>
            <w:tcW w:w="2632" w:type="dxa"/>
          </w:tcPr>
          <w:p w:rsidR="002F0C44" w:rsidRDefault="002F0C44">
            <w:pPr>
              <w:pStyle w:val="ConsPlusNormal"/>
            </w:pPr>
            <w:r>
              <w:t>Верхне-Киреевская</w:t>
            </w:r>
          </w:p>
        </w:tc>
        <w:tc>
          <w:tcPr>
            <w:tcW w:w="5839" w:type="dxa"/>
          </w:tcPr>
          <w:p w:rsidR="002F0C44" w:rsidRDefault="002F0C44">
            <w:pPr>
              <w:pStyle w:val="ConsPlusNormal"/>
            </w:pPr>
            <w:r>
              <w:t>река Обь (</w:t>
            </w:r>
            <w:proofErr w:type="spellStart"/>
            <w:r>
              <w:t>Кожевниковский</w:t>
            </w:r>
            <w:proofErr w:type="spellEnd"/>
            <w:r>
              <w:t xml:space="preserve"> район):</w:t>
            </w:r>
          </w:p>
          <w:p w:rsidR="002F0C44" w:rsidRDefault="002F0C44">
            <w:pPr>
              <w:pStyle w:val="ConsPlusNormal"/>
            </w:pPr>
            <w:r>
              <w:t>912 - 915 км от устья по лоцманской карте;</w:t>
            </w:r>
          </w:p>
        </w:tc>
      </w:tr>
      <w:tr w:rsidR="002F0C44">
        <w:tc>
          <w:tcPr>
            <w:tcW w:w="510" w:type="dxa"/>
          </w:tcPr>
          <w:p w:rsidR="002F0C44" w:rsidRDefault="004B739F">
            <w:pPr>
              <w:pStyle w:val="ConsPlusNormal"/>
            </w:pPr>
            <w:hyperlink r:id="rId46" w:history="1">
              <w:r w:rsidR="002F0C44">
                <w:rPr>
                  <w:color w:val="0000FF"/>
                </w:rPr>
                <w:t>83</w:t>
              </w:r>
            </w:hyperlink>
          </w:p>
        </w:tc>
        <w:tc>
          <w:tcPr>
            <w:tcW w:w="2632" w:type="dxa"/>
          </w:tcPr>
          <w:p w:rsidR="002F0C44" w:rsidRDefault="002F0C44">
            <w:pPr>
              <w:pStyle w:val="ConsPlusNormal"/>
            </w:pPr>
            <w:proofErr w:type="spellStart"/>
            <w:r>
              <w:t>Саргатская</w:t>
            </w:r>
            <w:proofErr w:type="spellEnd"/>
          </w:p>
        </w:tc>
        <w:tc>
          <w:tcPr>
            <w:tcW w:w="5839" w:type="dxa"/>
          </w:tcPr>
          <w:p w:rsidR="002F0C44" w:rsidRDefault="002F0C44">
            <w:pPr>
              <w:pStyle w:val="ConsPlusNormal"/>
            </w:pPr>
            <w:r>
              <w:t>река Обь (</w:t>
            </w:r>
            <w:proofErr w:type="spellStart"/>
            <w:r>
              <w:t>Шегарский</w:t>
            </w:r>
            <w:proofErr w:type="spellEnd"/>
            <w:r>
              <w:t xml:space="preserve"> район):</w:t>
            </w:r>
          </w:p>
          <w:p w:rsidR="002F0C44" w:rsidRDefault="002F0C44">
            <w:pPr>
              <w:pStyle w:val="ConsPlusNormal"/>
            </w:pPr>
            <w:r>
              <w:t>934 км от устья по лоцманской карте;</w:t>
            </w:r>
          </w:p>
        </w:tc>
      </w:tr>
    </w:tbl>
    <w:p w:rsidR="002F0C44" w:rsidRDefault="002F0C44">
      <w:pPr>
        <w:pStyle w:val="ConsPlusNormal"/>
        <w:jc w:val="both"/>
      </w:pPr>
    </w:p>
    <w:p w:rsidR="002F0C44" w:rsidRDefault="002F0C44">
      <w:pPr>
        <w:pStyle w:val="ConsPlusNormal"/>
        <w:ind w:firstLine="540"/>
        <w:jc w:val="both"/>
      </w:pPr>
      <w:r>
        <w:t>заменить новыми строками:</w:t>
      </w:r>
    </w:p>
    <w:p w:rsidR="002F0C44" w:rsidRDefault="002F0C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32"/>
        <w:gridCol w:w="5839"/>
      </w:tblGrid>
      <w:tr w:rsidR="002F0C44">
        <w:tc>
          <w:tcPr>
            <w:tcW w:w="510" w:type="dxa"/>
          </w:tcPr>
          <w:p w:rsidR="002F0C44" w:rsidRDefault="002F0C44">
            <w:pPr>
              <w:pStyle w:val="ConsPlusNormal"/>
            </w:pPr>
            <w:r>
              <w:t>82</w:t>
            </w:r>
          </w:p>
        </w:tc>
        <w:tc>
          <w:tcPr>
            <w:tcW w:w="2632" w:type="dxa"/>
          </w:tcPr>
          <w:p w:rsidR="002F0C44" w:rsidRDefault="002F0C44">
            <w:pPr>
              <w:pStyle w:val="ConsPlusNormal"/>
            </w:pPr>
            <w:r>
              <w:t>Никольская</w:t>
            </w:r>
          </w:p>
        </w:tc>
        <w:tc>
          <w:tcPr>
            <w:tcW w:w="5839" w:type="dxa"/>
          </w:tcPr>
          <w:p w:rsidR="002F0C44" w:rsidRDefault="002F0C44">
            <w:pPr>
              <w:pStyle w:val="ConsPlusNormal"/>
            </w:pPr>
            <w:r>
              <w:t>река Обь (</w:t>
            </w:r>
            <w:proofErr w:type="spellStart"/>
            <w:r>
              <w:t>Кривошеинский</w:t>
            </w:r>
            <w:proofErr w:type="spellEnd"/>
            <w:r>
              <w:t xml:space="preserve"> район):</w:t>
            </w:r>
          </w:p>
          <w:p w:rsidR="002F0C44" w:rsidRDefault="002F0C44">
            <w:pPr>
              <w:pStyle w:val="ConsPlusNormal"/>
            </w:pPr>
            <w:r>
              <w:t>1024 - 1027,5 км по лоцманской карте;</w:t>
            </w:r>
          </w:p>
        </w:tc>
      </w:tr>
      <w:tr w:rsidR="002F0C44">
        <w:tc>
          <w:tcPr>
            <w:tcW w:w="510" w:type="dxa"/>
          </w:tcPr>
          <w:p w:rsidR="002F0C44" w:rsidRDefault="002F0C44">
            <w:pPr>
              <w:pStyle w:val="ConsPlusNormal"/>
            </w:pPr>
            <w:r>
              <w:lastRenderedPageBreak/>
              <w:t>83</w:t>
            </w:r>
          </w:p>
        </w:tc>
        <w:tc>
          <w:tcPr>
            <w:tcW w:w="2632" w:type="dxa"/>
          </w:tcPr>
          <w:p w:rsidR="002F0C44" w:rsidRDefault="002F0C44">
            <w:pPr>
              <w:pStyle w:val="ConsPlusNormal"/>
            </w:pPr>
            <w:r>
              <w:t>Пасечная</w:t>
            </w:r>
          </w:p>
        </w:tc>
        <w:tc>
          <w:tcPr>
            <w:tcW w:w="5839" w:type="dxa"/>
          </w:tcPr>
          <w:p w:rsidR="002F0C44" w:rsidRDefault="002F0C44">
            <w:pPr>
              <w:pStyle w:val="ConsPlusNormal"/>
            </w:pPr>
            <w:r>
              <w:t>река Обь (</w:t>
            </w:r>
            <w:proofErr w:type="spellStart"/>
            <w:r>
              <w:t>Кривошеинский</w:t>
            </w:r>
            <w:proofErr w:type="spellEnd"/>
            <w:r>
              <w:t xml:space="preserve"> район):</w:t>
            </w:r>
          </w:p>
          <w:p w:rsidR="002F0C44" w:rsidRDefault="002F0C44">
            <w:pPr>
              <w:pStyle w:val="ConsPlusNormal"/>
            </w:pPr>
            <w:r>
              <w:t>1066,5 - 1069 км по лоцманской карте;</w:t>
            </w:r>
          </w:p>
        </w:tc>
      </w:tr>
    </w:tbl>
    <w:p w:rsidR="002F0C44" w:rsidRDefault="002F0C44">
      <w:pPr>
        <w:pStyle w:val="ConsPlusNormal"/>
        <w:spacing w:before="220"/>
        <w:ind w:firstLine="540"/>
        <w:jc w:val="both"/>
      </w:pPr>
      <w:r>
        <w:t>;</w:t>
      </w:r>
    </w:p>
    <w:p w:rsidR="002F0C44" w:rsidRDefault="002F0C44">
      <w:pPr>
        <w:pStyle w:val="ConsPlusNormal"/>
        <w:jc w:val="both"/>
      </w:pPr>
    </w:p>
    <w:p w:rsidR="002F0C44" w:rsidRDefault="002F0C44">
      <w:pPr>
        <w:pStyle w:val="ConsPlusNormal"/>
        <w:ind w:firstLine="540"/>
        <w:jc w:val="both"/>
      </w:pPr>
      <w:r>
        <w:t>в) строки:</w:t>
      </w:r>
    </w:p>
    <w:p w:rsidR="002F0C44" w:rsidRDefault="002F0C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32"/>
        <w:gridCol w:w="5839"/>
      </w:tblGrid>
      <w:tr w:rsidR="002F0C44">
        <w:tc>
          <w:tcPr>
            <w:tcW w:w="510" w:type="dxa"/>
          </w:tcPr>
          <w:p w:rsidR="002F0C44" w:rsidRDefault="004B739F">
            <w:pPr>
              <w:pStyle w:val="ConsPlusNormal"/>
            </w:pPr>
            <w:hyperlink r:id="rId47" w:history="1">
              <w:r w:rsidR="002F0C44">
                <w:rPr>
                  <w:color w:val="0000FF"/>
                </w:rPr>
                <w:t>84</w:t>
              </w:r>
            </w:hyperlink>
          </w:p>
        </w:tc>
        <w:tc>
          <w:tcPr>
            <w:tcW w:w="2632" w:type="dxa"/>
          </w:tcPr>
          <w:p w:rsidR="002F0C44" w:rsidRDefault="002F0C44">
            <w:pPr>
              <w:pStyle w:val="ConsPlusNormal"/>
            </w:pPr>
            <w:proofErr w:type="spellStart"/>
            <w:r>
              <w:t>Старообская</w:t>
            </w:r>
            <w:proofErr w:type="spellEnd"/>
          </w:p>
        </w:tc>
        <w:tc>
          <w:tcPr>
            <w:tcW w:w="5839" w:type="dxa"/>
          </w:tcPr>
          <w:p w:rsidR="002F0C44" w:rsidRDefault="002F0C44">
            <w:pPr>
              <w:pStyle w:val="ConsPlusNormal"/>
            </w:pPr>
            <w:r>
              <w:t>река Старая Обь (</w:t>
            </w:r>
            <w:proofErr w:type="spellStart"/>
            <w:r>
              <w:t>Кривошеинский</w:t>
            </w:r>
            <w:proofErr w:type="spellEnd"/>
            <w:r>
              <w:t xml:space="preserve"> район):</w:t>
            </w:r>
          </w:p>
          <w:p w:rsidR="002F0C44" w:rsidRDefault="002F0C44">
            <w:pPr>
              <w:pStyle w:val="ConsPlusNormal"/>
            </w:pPr>
            <w:r>
              <w:t>10 - 11 км от устья по лоцманской карте;</w:t>
            </w:r>
          </w:p>
        </w:tc>
      </w:tr>
      <w:tr w:rsidR="002F0C44">
        <w:tc>
          <w:tcPr>
            <w:tcW w:w="510" w:type="dxa"/>
          </w:tcPr>
          <w:p w:rsidR="002F0C44" w:rsidRDefault="004B739F">
            <w:pPr>
              <w:pStyle w:val="ConsPlusNormal"/>
            </w:pPr>
            <w:hyperlink r:id="rId48" w:history="1">
              <w:r w:rsidR="002F0C44">
                <w:rPr>
                  <w:color w:val="0000FF"/>
                </w:rPr>
                <w:t>85</w:t>
              </w:r>
            </w:hyperlink>
          </w:p>
        </w:tc>
        <w:tc>
          <w:tcPr>
            <w:tcW w:w="2632" w:type="dxa"/>
          </w:tcPr>
          <w:p w:rsidR="002F0C44" w:rsidRDefault="002F0C44">
            <w:pPr>
              <w:pStyle w:val="ConsPlusNormal"/>
            </w:pPr>
            <w:r>
              <w:t>Зареченская</w:t>
            </w:r>
          </w:p>
        </w:tc>
        <w:tc>
          <w:tcPr>
            <w:tcW w:w="5839" w:type="dxa"/>
          </w:tcPr>
          <w:p w:rsidR="002F0C44" w:rsidRDefault="002F0C44">
            <w:pPr>
              <w:pStyle w:val="ConsPlusNormal"/>
            </w:pPr>
            <w:r>
              <w:t>река Обь (</w:t>
            </w:r>
            <w:proofErr w:type="spellStart"/>
            <w:r>
              <w:t>Кривошеинский</w:t>
            </w:r>
            <w:proofErr w:type="spellEnd"/>
            <w:r>
              <w:t xml:space="preserve"> район):</w:t>
            </w:r>
          </w:p>
          <w:p w:rsidR="002F0C44" w:rsidRDefault="002F0C44">
            <w:pPr>
              <w:pStyle w:val="ConsPlusNormal"/>
            </w:pPr>
            <w:r>
              <w:t>1037 - 1040 км от устья по лоцманской карте;</w:t>
            </w:r>
          </w:p>
        </w:tc>
      </w:tr>
      <w:tr w:rsidR="002F0C44">
        <w:tc>
          <w:tcPr>
            <w:tcW w:w="510" w:type="dxa"/>
          </w:tcPr>
          <w:p w:rsidR="002F0C44" w:rsidRDefault="004B739F">
            <w:pPr>
              <w:pStyle w:val="ConsPlusNormal"/>
            </w:pPr>
            <w:hyperlink r:id="rId49" w:history="1">
              <w:r w:rsidR="002F0C44">
                <w:rPr>
                  <w:color w:val="0000FF"/>
                </w:rPr>
                <w:t>86</w:t>
              </w:r>
            </w:hyperlink>
          </w:p>
        </w:tc>
        <w:tc>
          <w:tcPr>
            <w:tcW w:w="2632" w:type="dxa"/>
          </w:tcPr>
          <w:p w:rsidR="002F0C44" w:rsidRDefault="002F0C44">
            <w:pPr>
              <w:pStyle w:val="ConsPlusNormal"/>
            </w:pPr>
            <w:proofErr w:type="spellStart"/>
            <w:r>
              <w:t>Амбарцевская</w:t>
            </w:r>
            <w:proofErr w:type="spellEnd"/>
          </w:p>
        </w:tc>
        <w:tc>
          <w:tcPr>
            <w:tcW w:w="5839" w:type="dxa"/>
          </w:tcPr>
          <w:p w:rsidR="002F0C44" w:rsidRDefault="002F0C44">
            <w:pPr>
              <w:pStyle w:val="ConsPlusNormal"/>
            </w:pPr>
            <w:r>
              <w:t>река Обь (</w:t>
            </w:r>
            <w:proofErr w:type="spellStart"/>
            <w:r>
              <w:t>Кривошеинский</w:t>
            </w:r>
            <w:proofErr w:type="spellEnd"/>
            <w:r>
              <w:t xml:space="preserve"> район):</w:t>
            </w:r>
          </w:p>
          <w:p w:rsidR="002F0C44" w:rsidRDefault="002F0C44">
            <w:pPr>
              <w:pStyle w:val="ConsPlusNormal"/>
            </w:pPr>
            <w:r>
              <w:t>1095 - 1097 км от устья по лоцманской карте;</w:t>
            </w:r>
          </w:p>
        </w:tc>
      </w:tr>
      <w:tr w:rsidR="002F0C44">
        <w:tc>
          <w:tcPr>
            <w:tcW w:w="510" w:type="dxa"/>
          </w:tcPr>
          <w:p w:rsidR="002F0C44" w:rsidRDefault="004B739F">
            <w:pPr>
              <w:pStyle w:val="ConsPlusNormal"/>
            </w:pPr>
            <w:hyperlink r:id="rId50" w:history="1">
              <w:r w:rsidR="002F0C44">
                <w:rPr>
                  <w:color w:val="0000FF"/>
                </w:rPr>
                <w:t>87</w:t>
              </w:r>
            </w:hyperlink>
          </w:p>
        </w:tc>
        <w:tc>
          <w:tcPr>
            <w:tcW w:w="2632" w:type="dxa"/>
          </w:tcPr>
          <w:p w:rsidR="002F0C44" w:rsidRDefault="002F0C44">
            <w:pPr>
              <w:pStyle w:val="ConsPlusNormal"/>
            </w:pPr>
            <w:proofErr w:type="spellStart"/>
            <w:r>
              <w:t>Пундогинская</w:t>
            </w:r>
            <w:proofErr w:type="spellEnd"/>
          </w:p>
        </w:tc>
        <w:tc>
          <w:tcPr>
            <w:tcW w:w="5839" w:type="dxa"/>
          </w:tcPr>
          <w:p w:rsidR="002F0C44" w:rsidRDefault="002F0C44">
            <w:pPr>
              <w:pStyle w:val="ConsPlusNormal"/>
            </w:pPr>
            <w:r>
              <w:t>река Обь (</w:t>
            </w:r>
            <w:proofErr w:type="spellStart"/>
            <w:r>
              <w:t>Колпашевский</w:t>
            </w:r>
            <w:proofErr w:type="spellEnd"/>
            <w:r>
              <w:t xml:space="preserve"> район):</w:t>
            </w:r>
          </w:p>
          <w:p w:rsidR="002F0C44" w:rsidRDefault="002F0C44">
            <w:pPr>
              <w:pStyle w:val="ConsPlusNormal"/>
            </w:pPr>
            <w:r>
              <w:t>1235 - 1236 км от устья по лоцманской карте;</w:t>
            </w:r>
          </w:p>
        </w:tc>
      </w:tr>
      <w:tr w:rsidR="002F0C44">
        <w:tc>
          <w:tcPr>
            <w:tcW w:w="510" w:type="dxa"/>
          </w:tcPr>
          <w:p w:rsidR="002F0C44" w:rsidRDefault="004B739F">
            <w:pPr>
              <w:pStyle w:val="ConsPlusNormal"/>
            </w:pPr>
            <w:hyperlink r:id="rId51" w:history="1">
              <w:r w:rsidR="002F0C44">
                <w:rPr>
                  <w:color w:val="0000FF"/>
                </w:rPr>
                <w:t>88</w:t>
              </w:r>
            </w:hyperlink>
          </w:p>
        </w:tc>
        <w:tc>
          <w:tcPr>
            <w:tcW w:w="2632" w:type="dxa"/>
          </w:tcPr>
          <w:p w:rsidR="002F0C44" w:rsidRDefault="002F0C44">
            <w:pPr>
              <w:pStyle w:val="ConsPlusNormal"/>
            </w:pPr>
            <w:proofErr w:type="spellStart"/>
            <w:r>
              <w:t>Касогасовская</w:t>
            </w:r>
            <w:proofErr w:type="spellEnd"/>
          </w:p>
        </w:tc>
        <w:tc>
          <w:tcPr>
            <w:tcW w:w="5839" w:type="dxa"/>
          </w:tcPr>
          <w:p w:rsidR="002F0C44" w:rsidRDefault="002F0C44">
            <w:pPr>
              <w:pStyle w:val="ConsPlusNormal"/>
            </w:pPr>
            <w:r>
              <w:t>река Обь (</w:t>
            </w:r>
            <w:proofErr w:type="spellStart"/>
            <w:r>
              <w:t>Колпашевский</w:t>
            </w:r>
            <w:proofErr w:type="spellEnd"/>
            <w:r>
              <w:t xml:space="preserve"> район):</w:t>
            </w:r>
          </w:p>
          <w:p w:rsidR="002F0C44" w:rsidRDefault="002F0C44">
            <w:pPr>
              <w:pStyle w:val="ConsPlusNormal"/>
            </w:pPr>
            <w:r>
              <w:t>1037 - 1040 км от устья по лоцманской карте;</w:t>
            </w:r>
          </w:p>
        </w:tc>
      </w:tr>
      <w:tr w:rsidR="002F0C44">
        <w:tc>
          <w:tcPr>
            <w:tcW w:w="510" w:type="dxa"/>
          </w:tcPr>
          <w:p w:rsidR="002F0C44" w:rsidRDefault="004B739F">
            <w:pPr>
              <w:pStyle w:val="ConsPlusNormal"/>
            </w:pPr>
            <w:hyperlink r:id="rId52" w:history="1">
              <w:r w:rsidR="002F0C44">
                <w:rPr>
                  <w:color w:val="0000FF"/>
                </w:rPr>
                <w:t>89</w:t>
              </w:r>
            </w:hyperlink>
          </w:p>
        </w:tc>
        <w:tc>
          <w:tcPr>
            <w:tcW w:w="2632" w:type="dxa"/>
          </w:tcPr>
          <w:p w:rsidR="002F0C44" w:rsidRDefault="002F0C44">
            <w:pPr>
              <w:pStyle w:val="ConsPlusNormal"/>
            </w:pPr>
            <w:proofErr w:type="spellStart"/>
            <w:r>
              <w:t>Новойльинская</w:t>
            </w:r>
            <w:proofErr w:type="spellEnd"/>
          </w:p>
        </w:tc>
        <w:tc>
          <w:tcPr>
            <w:tcW w:w="5839" w:type="dxa"/>
          </w:tcPr>
          <w:p w:rsidR="002F0C44" w:rsidRDefault="002F0C44">
            <w:pPr>
              <w:pStyle w:val="ConsPlusNormal"/>
            </w:pPr>
            <w:r>
              <w:t>река Обь (</w:t>
            </w:r>
            <w:proofErr w:type="spellStart"/>
            <w:r>
              <w:t>Колпашевский</w:t>
            </w:r>
            <w:proofErr w:type="spellEnd"/>
            <w:r>
              <w:t xml:space="preserve"> район):</w:t>
            </w:r>
          </w:p>
          <w:p w:rsidR="002F0C44" w:rsidRDefault="002F0C44">
            <w:pPr>
              <w:pStyle w:val="ConsPlusNormal"/>
            </w:pPr>
            <w:r>
              <w:t>1242 - 1244 км от устья по лоцманской карте;</w:t>
            </w:r>
          </w:p>
        </w:tc>
      </w:tr>
      <w:tr w:rsidR="002F0C44">
        <w:tc>
          <w:tcPr>
            <w:tcW w:w="510" w:type="dxa"/>
          </w:tcPr>
          <w:p w:rsidR="002F0C44" w:rsidRDefault="004B739F">
            <w:pPr>
              <w:pStyle w:val="ConsPlusNormal"/>
            </w:pPr>
            <w:hyperlink r:id="rId53" w:history="1">
              <w:r w:rsidR="002F0C44">
                <w:rPr>
                  <w:color w:val="0000FF"/>
                </w:rPr>
                <w:t>90</w:t>
              </w:r>
            </w:hyperlink>
          </w:p>
        </w:tc>
        <w:tc>
          <w:tcPr>
            <w:tcW w:w="2632" w:type="dxa"/>
          </w:tcPr>
          <w:p w:rsidR="002F0C44" w:rsidRDefault="002F0C44">
            <w:pPr>
              <w:pStyle w:val="ConsPlusNormal"/>
            </w:pPr>
            <w:proofErr w:type="spellStart"/>
            <w:r>
              <w:t>Колпашевская</w:t>
            </w:r>
            <w:proofErr w:type="spellEnd"/>
          </w:p>
        </w:tc>
        <w:tc>
          <w:tcPr>
            <w:tcW w:w="5839" w:type="dxa"/>
          </w:tcPr>
          <w:p w:rsidR="002F0C44" w:rsidRDefault="002F0C44">
            <w:pPr>
              <w:pStyle w:val="ConsPlusNormal"/>
            </w:pPr>
            <w:r>
              <w:t>река Обь (</w:t>
            </w:r>
            <w:proofErr w:type="spellStart"/>
            <w:r>
              <w:t>Колпашевский</w:t>
            </w:r>
            <w:proofErr w:type="spellEnd"/>
            <w:r>
              <w:t xml:space="preserve"> район):</w:t>
            </w:r>
          </w:p>
          <w:p w:rsidR="002F0C44" w:rsidRDefault="002F0C44">
            <w:pPr>
              <w:pStyle w:val="ConsPlusNormal"/>
            </w:pPr>
            <w:r>
              <w:t>1250 - 1252 км от устья по лоцманской карте;</w:t>
            </w:r>
          </w:p>
        </w:tc>
      </w:tr>
    </w:tbl>
    <w:p w:rsidR="002F0C44" w:rsidRDefault="002F0C44">
      <w:pPr>
        <w:pStyle w:val="ConsPlusNormal"/>
        <w:jc w:val="both"/>
      </w:pPr>
    </w:p>
    <w:p w:rsidR="002F0C44" w:rsidRDefault="002F0C44">
      <w:pPr>
        <w:pStyle w:val="ConsPlusNormal"/>
        <w:ind w:firstLine="540"/>
        <w:jc w:val="both"/>
      </w:pPr>
      <w:r>
        <w:t>заменить строками:</w:t>
      </w:r>
    </w:p>
    <w:p w:rsidR="002F0C44" w:rsidRDefault="002F0C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32"/>
        <w:gridCol w:w="5839"/>
      </w:tblGrid>
      <w:tr w:rsidR="002F0C44">
        <w:tc>
          <w:tcPr>
            <w:tcW w:w="510" w:type="dxa"/>
          </w:tcPr>
          <w:p w:rsidR="002F0C44" w:rsidRDefault="002F0C44">
            <w:pPr>
              <w:pStyle w:val="ConsPlusNormal"/>
            </w:pPr>
            <w:r>
              <w:t>84</w:t>
            </w:r>
          </w:p>
        </w:tc>
        <w:tc>
          <w:tcPr>
            <w:tcW w:w="2632" w:type="dxa"/>
          </w:tcPr>
          <w:p w:rsidR="002F0C44" w:rsidRDefault="002F0C44">
            <w:pPr>
              <w:pStyle w:val="ConsPlusNormal"/>
            </w:pPr>
            <w:proofErr w:type="spellStart"/>
            <w:r>
              <w:t>Старообская</w:t>
            </w:r>
            <w:proofErr w:type="spellEnd"/>
          </w:p>
        </w:tc>
        <w:tc>
          <w:tcPr>
            <w:tcW w:w="5839" w:type="dxa"/>
          </w:tcPr>
          <w:p w:rsidR="002F0C44" w:rsidRDefault="002F0C44">
            <w:pPr>
              <w:pStyle w:val="ConsPlusNormal"/>
            </w:pPr>
            <w:r>
              <w:t>река Обь (</w:t>
            </w:r>
            <w:proofErr w:type="spellStart"/>
            <w:r>
              <w:t>Кривошеинский</w:t>
            </w:r>
            <w:proofErr w:type="spellEnd"/>
            <w:r>
              <w:t xml:space="preserve"> район):</w:t>
            </w:r>
          </w:p>
          <w:p w:rsidR="002F0C44" w:rsidRDefault="002F0C44">
            <w:pPr>
              <w:pStyle w:val="ConsPlusNormal"/>
            </w:pPr>
            <w:r>
              <w:t>1060 - 1062 км по лоцманской карте;</w:t>
            </w:r>
          </w:p>
        </w:tc>
      </w:tr>
      <w:tr w:rsidR="002F0C44">
        <w:tc>
          <w:tcPr>
            <w:tcW w:w="510" w:type="dxa"/>
          </w:tcPr>
          <w:p w:rsidR="002F0C44" w:rsidRDefault="002F0C44">
            <w:pPr>
              <w:pStyle w:val="ConsPlusNormal"/>
            </w:pPr>
            <w:r>
              <w:t>85</w:t>
            </w:r>
          </w:p>
        </w:tc>
        <w:tc>
          <w:tcPr>
            <w:tcW w:w="2632" w:type="dxa"/>
          </w:tcPr>
          <w:p w:rsidR="002F0C44" w:rsidRDefault="002F0C44">
            <w:pPr>
              <w:pStyle w:val="ConsPlusNormal"/>
            </w:pPr>
            <w:r>
              <w:t>Зареченская</w:t>
            </w:r>
          </w:p>
        </w:tc>
        <w:tc>
          <w:tcPr>
            <w:tcW w:w="5839" w:type="dxa"/>
          </w:tcPr>
          <w:p w:rsidR="002F0C44" w:rsidRDefault="002F0C44">
            <w:pPr>
              <w:pStyle w:val="ConsPlusNormal"/>
            </w:pPr>
            <w:r>
              <w:t>река Обь (</w:t>
            </w:r>
            <w:proofErr w:type="spellStart"/>
            <w:r>
              <w:t>Кривошеинский</w:t>
            </w:r>
            <w:proofErr w:type="spellEnd"/>
            <w:r>
              <w:t xml:space="preserve"> район):</w:t>
            </w:r>
          </w:p>
          <w:p w:rsidR="002F0C44" w:rsidRDefault="002F0C44">
            <w:pPr>
              <w:pStyle w:val="ConsPlusNormal"/>
            </w:pPr>
            <w:r>
              <w:t>1035 - 1045 км по лоцманской карте;</w:t>
            </w:r>
          </w:p>
        </w:tc>
      </w:tr>
      <w:tr w:rsidR="002F0C44">
        <w:tc>
          <w:tcPr>
            <w:tcW w:w="510" w:type="dxa"/>
          </w:tcPr>
          <w:p w:rsidR="002F0C44" w:rsidRDefault="002F0C44">
            <w:pPr>
              <w:pStyle w:val="ConsPlusNormal"/>
            </w:pPr>
            <w:r>
              <w:t>86</w:t>
            </w:r>
          </w:p>
        </w:tc>
        <w:tc>
          <w:tcPr>
            <w:tcW w:w="2632" w:type="dxa"/>
          </w:tcPr>
          <w:p w:rsidR="002F0C44" w:rsidRDefault="002F0C44">
            <w:pPr>
              <w:pStyle w:val="ConsPlusNormal"/>
            </w:pPr>
            <w:proofErr w:type="spellStart"/>
            <w:r>
              <w:t>Амбарцевская</w:t>
            </w:r>
            <w:proofErr w:type="spellEnd"/>
          </w:p>
        </w:tc>
        <w:tc>
          <w:tcPr>
            <w:tcW w:w="5839" w:type="dxa"/>
          </w:tcPr>
          <w:p w:rsidR="002F0C44" w:rsidRDefault="002F0C44">
            <w:pPr>
              <w:pStyle w:val="ConsPlusNormal"/>
            </w:pPr>
            <w:r>
              <w:t>река Обь (</w:t>
            </w:r>
            <w:proofErr w:type="spellStart"/>
            <w:r>
              <w:t>Кривошеинский</w:t>
            </w:r>
            <w:proofErr w:type="spellEnd"/>
            <w:r>
              <w:t xml:space="preserve"> район):</w:t>
            </w:r>
          </w:p>
          <w:p w:rsidR="002F0C44" w:rsidRDefault="002F0C44">
            <w:pPr>
              <w:pStyle w:val="ConsPlusNormal"/>
            </w:pPr>
            <w:r>
              <w:t>1094,5 - 1096,5 км по лоцманской карте;</w:t>
            </w:r>
          </w:p>
        </w:tc>
      </w:tr>
      <w:tr w:rsidR="002F0C44">
        <w:tc>
          <w:tcPr>
            <w:tcW w:w="510" w:type="dxa"/>
          </w:tcPr>
          <w:p w:rsidR="002F0C44" w:rsidRDefault="002F0C44">
            <w:pPr>
              <w:pStyle w:val="ConsPlusNormal"/>
            </w:pPr>
            <w:r>
              <w:t>87</w:t>
            </w:r>
          </w:p>
        </w:tc>
        <w:tc>
          <w:tcPr>
            <w:tcW w:w="2632" w:type="dxa"/>
          </w:tcPr>
          <w:p w:rsidR="002F0C44" w:rsidRDefault="002F0C44">
            <w:pPr>
              <w:pStyle w:val="ConsPlusNormal"/>
            </w:pPr>
            <w:proofErr w:type="spellStart"/>
            <w:r>
              <w:t>Пундогинская</w:t>
            </w:r>
            <w:proofErr w:type="spellEnd"/>
          </w:p>
        </w:tc>
        <w:tc>
          <w:tcPr>
            <w:tcW w:w="5839" w:type="dxa"/>
          </w:tcPr>
          <w:p w:rsidR="002F0C44" w:rsidRDefault="002F0C44">
            <w:pPr>
              <w:pStyle w:val="ConsPlusNormal"/>
            </w:pPr>
            <w:r>
              <w:t>река Обь (</w:t>
            </w:r>
            <w:proofErr w:type="spellStart"/>
            <w:r>
              <w:t>Колпашевский</w:t>
            </w:r>
            <w:proofErr w:type="spellEnd"/>
            <w:r>
              <w:t xml:space="preserve"> район):</w:t>
            </w:r>
          </w:p>
          <w:p w:rsidR="002F0C44" w:rsidRDefault="002F0C44">
            <w:pPr>
              <w:pStyle w:val="ConsPlusNormal"/>
            </w:pPr>
            <w:r>
              <w:t>1225,5 - 1229 км по лоцманской карте;</w:t>
            </w:r>
          </w:p>
        </w:tc>
      </w:tr>
      <w:tr w:rsidR="002F0C44">
        <w:tc>
          <w:tcPr>
            <w:tcW w:w="510" w:type="dxa"/>
          </w:tcPr>
          <w:p w:rsidR="002F0C44" w:rsidRDefault="002F0C44">
            <w:pPr>
              <w:pStyle w:val="ConsPlusNormal"/>
            </w:pPr>
            <w:r>
              <w:t>88</w:t>
            </w:r>
          </w:p>
        </w:tc>
        <w:tc>
          <w:tcPr>
            <w:tcW w:w="2632" w:type="dxa"/>
          </w:tcPr>
          <w:p w:rsidR="002F0C44" w:rsidRDefault="002F0C44">
            <w:pPr>
              <w:pStyle w:val="ConsPlusNormal"/>
            </w:pPr>
            <w:proofErr w:type="spellStart"/>
            <w:r>
              <w:t>Касогасовская</w:t>
            </w:r>
            <w:proofErr w:type="spellEnd"/>
          </w:p>
        </w:tc>
        <w:tc>
          <w:tcPr>
            <w:tcW w:w="5839" w:type="dxa"/>
          </w:tcPr>
          <w:p w:rsidR="002F0C44" w:rsidRDefault="002F0C44">
            <w:pPr>
              <w:pStyle w:val="ConsPlusNormal"/>
            </w:pPr>
            <w:r>
              <w:t>река Обь (</w:t>
            </w:r>
            <w:proofErr w:type="spellStart"/>
            <w:r>
              <w:t>Колпашевский</w:t>
            </w:r>
            <w:proofErr w:type="spellEnd"/>
            <w:r>
              <w:t xml:space="preserve"> район):</w:t>
            </w:r>
          </w:p>
          <w:p w:rsidR="002F0C44" w:rsidRDefault="002F0C44">
            <w:pPr>
              <w:pStyle w:val="ConsPlusNormal"/>
            </w:pPr>
            <w:r>
              <w:t>1211 - 1212,5 км по лоцманской карте;</w:t>
            </w:r>
          </w:p>
        </w:tc>
      </w:tr>
      <w:tr w:rsidR="002F0C44">
        <w:tc>
          <w:tcPr>
            <w:tcW w:w="510" w:type="dxa"/>
          </w:tcPr>
          <w:p w:rsidR="002F0C44" w:rsidRDefault="002F0C44">
            <w:pPr>
              <w:pStyle w:val="ConsPlusNormal"/>
            </w:pPr>
            <w:r>
              <w:t>89</w:t>
            </w:r>
          </w:p>
        </w:tc>
        <w:tc>
          <w:tcPr>
            <w:tcW w:w="2632" w:type="dxa"/>
          </w:tcPr>
          <w:p w:rsidR="002F0C44" w:rsidRDefault="002F0C44">
            <w:pPr>
              <w:pStyle w:val="ConsPlusNormal"/>
            </w:pPr>
            <w:proofErr w:type="spellStart"/>
            <w:r>
              <w:t>Новойльинская</w:t>
            </w:r>
            <w:proofErr w:type="spellEnd"/>
          </w:p>
        </w:tc>
        <w:tc>
          <w:tcPr>
            <w:tcW w:w="5839" w:type="dxa"/>
          </w:tcPr>
          <w:p w:rsidR="002F0C44" w:rsidRDefault="002F0C44">
            <w:pPr>
              <w:pStyle w:val="ConsPlusNormal"/>
            </w:pPr>
            <w:r>
              <w:t>река Обь (</w:t>
            </w:r>
            <w:proofErr w:type="spellStart"/>
            <w:r>
              <w:t>Колпашевский</w:t>
            </w:r>
            <w:proofErr w:type="spellEnd"/>
            <w:r>
              <w:t xml:space="preserve"> район):</w:t>
            </w:r>
          </w:p>
          <w:p w:rsidR="002F0C44" w:rsidRDefault="002F0C44">
            <w:pPr>
              <w:pStyle w:val="ConsPlusNormal"/>
            </w:pPr>
            <w:r>
              <w:t>1232 - 1235,5 км по лоцманской карте;</w:t>
            </w:r>
          </w:p>
        </w:tc>
      </w:tr>
      <w:tr w:rsidR="002F0C44">
        <w:tc>
          <w:tcPr>
            <w:tcW w:w="510" w:type="dxa"/>
          </w:tcPr>
          <w:p w:rsidR="002F0C44" w:rsidRDefault="002F0C44">
            <w:pPr>
              <w:pStyle w:val="ConsPlusNormal"/>
            </w:pPr>
            <w:r>
              <w:t>90</w:t>
            </w:r>
          </w:p>
        </w:tc>
        <w:tc>
          <w:tcPr>
            <w:tcW w:w="2632" w:type="dxa"/>
          </w:tcPr>
          <w:p w:rsidR="002F0C44" w:rsidRDefault="002F0C44">
            <w:pPr>
              <w:pStyle w:val="ConsPlusNormal"/>
            </w:pPr>
            <w:proofErr w:type="spellStart"/>
            <w:r>
              <w:t>Колпашевская</w:t>
            </w:r>
            <w:proofErr w:type="spellEnd"/>
          </w:p>
        </w:tc>
        <w:tc>
          <w:tcPr>
            <w:tcW w:w="5839" w:type="dxa"/>
          </w:tcPr>
          <w:p w:rsidR="002F0C44" w:rsidRDefault="002F0C44">
            <w:pPr>
              <w:pStyle w:val="ConsPlusNormal"/>
            </w:pPr>
            <w:r>
              <w:t>река Обь (</w:t>
            </w:r>
            <w:proofErr w:type="spellStart"/>
            <w:r>
              <w:t>Колпашевский</w:t>
            </w:r>
            <w:proofErr w:type="spellEnd"/>
            <w:r>
              <w:t xml:space="preserve"> район):</w:t>
            </w:r>
          </w:p>
          <w:p w:rsidR="002F0C44" w:rsidRDefault="002F0C44">
            <w:pPr>
              <w:pStyle w:val="ConsPlusNormal"/>
            </w:pPr>
            <w:r>
              <w:t>1245,5 - 1247,5 км по лоцманской карте;</w:t>
            </w:r>
          </w:p>
        </w:tc>
      </w:tr>
    </w:tbl>
    <w:p w:rsidR="002F0C44" w:rsidRDefault="002F0C44">
      <w:pPr>
        <w:pStyle w:val="ConsPlusNormal"/>
        <w:spacing w:before="220"/>
        <w:ind w:firstLine="540"/>
        <w:jc w:val="both"/>
      </w:pPr>
      <w:r>
        <w:t>;</w:t>
      </w:r>
    </w:p>
    <w:p w:rsidR="002F0C44" w:rsidRDefault="002F0C44">
      <w:pPr>
        <w:pStyle w:val="ConsPlusNormal"/>
        <w:jc w:val="both"/>
      </w:pPr>
    </w:p>
    <w:p w:rsidR="002F0C44" w:rsidRDefault="002F0C44">
      <w:pPr>
        <w:pStyle w:val="ConsPlusNormal"/>
        <w:ind w:firstLine="540"/>
        <w:jc w:val="both"/>
      </w:pPr>
      <w:r>
        <w:t xml:space="preserve">г) </w:t>
      </w:r>
      <w:hyperlink r:id="rId54" w:history="1">
        <w:r>
          <w:rPr>
            <w:color w:val="0000FF"/>
          </w:rPr>
          <w:t>дополнить</w:t>
        </w:r>
      </w:hyperlink>
      <w:r>
        <w:t xml:space="preserve"> новыми строками следующего содержания:</w:t>
      </w:r>
    </w:p>
    <w:p w:rsidR="002F0C44" w:rsidRDefault="002F0C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32"/>
        <w:gridCol w:w="5839"/>
      </w:tblGrid>
      <w:tr w:rsidR="002F0C44">
        <w:tc>
          <w:tcPr>
            <w:tcW w:w="510" w:type="dxa"/>
          </w:tcPr>
          <w:p w:rsidR="002F0C44" w:rsidRDefault="002F0C44">
            <w:pPr>
              <w:pStyle w:val="ConsPlusNormal"/>
            </w:pPr>
            <w:r>
              <w:t>86.1</w:t>
            </w:r>
          </w:p>
        </w:tc>
        <w:tc>
          <w:tcPr>
            <w:tcW w:w="2632" w:type="dxa"/>
          </w:tcPr>
          <w:p w:rsidR="002F0C44" w:rsidRDefault="002F0C44">
            <w:pPr>
              <w:pStyle w:val="ConsPlusNormal"/>
            </w:pPr>
            <w:proofErr w:type="spellStart"/>
            <w:r>
              <w:t>Коломинская</w:t>
            </w:r>
            <w:proofErr w:type="spellEnd"/>
          </w:p>
        </w:tc>
        <w:tc>
          <w:tcPr>
            <w:tcW w:w="5839" w:type="dxa"/>
          </w:tcPr>
          <w:p w:rsidR="002F0C44" w:rsidRDefault="002F0C44">
            <w:pPr>
              <w:pStyle w:val="ConsPlusNormal"/>
            </w:pPr>
            <w:r>
              <w:t>река Обь (</w:t>
            </w:r>
            <w:proofErr w:type="spellStart"/>
            <w:r>
              <w:t>Чаинский</w:t>
            </w:r>
            <w:proofErr w:type="spellEnd"/>
            <w:r>
              <w:t xml:space="preserve"> район):</w:t>
            </w:r>
          </w:p>
          <w:p w:rsidR="002F0C44" w:rsidRDefault="002F0C44">
            <w:pPr>
              <w:pStyle w:val="ConsPlusNormal"/>
            </w:pPr>
            <w:r>
              <w:t>1172 - 1176 км по лоцманской карте;</w:t>
            </w:r>
          </w:p>
        </w:tc>
      </w:tr>
      <w:tr w:rsidR="002F0C44">
        <w:tc>
          <w:tcPr>
            <w:tcW w:w="510" w:type="dxa"/>
          </w:tcPr>
          <w:p w:rsidR="002F0C44" w:rsidRDefault="002F0C44">
            <w:pPr>
              <w:pStyle w:val="ConsPlusNormal"/>
            </w:pPr>
            <w:r>
              <w:t>87.1</w:t>
            </w:r>
          </w:p>
        </w:tc>
        <w:tc>
          <w:tcPr>
            <w:tcW w:w="2632" w:type="dxa"/>
          </w:tcPr>
          <w:p w:rsidR="002F0C44" w:rsidRDefault="002F0C44">
            <w:pPr>
              <w:pStyle w:val="ConsPlusNormal"/>
            </w:pPr>
            <w:proofErr w:type="spellStart"/>
            <w:r>
              <w:t>Тискинская</w:t>
            </w:r>
            <w:proofErr w:type="spellEnd"/>
          </w:p>
        </w:tc>
        <w:tc>
          <w:tcPr>
            <w:tcW w:w="5839" w:type="dxa"/>
          </w:tcPr>
          <w:p w:rsidR="002F0C44" w:rsidRDefault="002F0C44">
            <w:pPr>
              <w:pStyle w:val="ConsPlusNormal"/>
            </w:pPr>
            <w:r>
              <w:t>река Обь (</w:t>
            </w:r>
            <w:proofErr w:type="spellStart"/>
            <w:r>
              <w:t>Колпашевский</w:t>
            </w:r>
            <w:proofErr w:type="spellEnd"/>
            <w:r>
              <w:t xml:space="preserve"> район):</w:t>
            </w:r>
          </w:p>
          <w:p w:rsidR="002F0C44" w:rsidRDefault="002F0C44">
            <w:pPr>
              <w:pStyle w:val="ConsPlusNormal"/>
            </w:pPr>
            <w:r>
              <w:t>1200 - 1200,5 км по лоцманской карте;</w:t>
            </w:r>
          </w:p>
        </w:tc>
      </w:tr>
      <w:tr w:rsidR="002F0C44">
        <w:tc>
          <w:tcPr>
            <w:tcW w:w="510" w:type="dxa"/>
          </w:tcPr>
          <w:p w:rsidR="002F0C44" w:rsidRDefault="002F0C44">
            <w:pPr>
              <w:pStyle w:val="ConsPlusNormal"/>
            </w:pPr>
            <w:r>
              <w:t>89.1</w:t>
            </w:r>
          </w:p>
        </w:tc>
        <w:tc>
          <w:tcPr>
            <w:tcW w:w="2632" w:type="dxa"/>
          </w:tcPr>
          <w:p w:rsidR="002F0C44" w:rsidRDefault="002F0C44">
            <w:pPr>
              <w:pStyle w:val="ConsPlusNormal"/>
            </w:pPr>
            <w:proofErr w:type="spellStart"/>
            <w:r>
              <w:t>Озернинская</w:t>
            </w:r>
            <w:proofErr w:type="spellEnd"/>
          </w:p>
        </w:tc>
        <w:tc>
          <w:tcPr>
            <w:tcW w:w="5839" w:type="dxa"/>
          </w:tcPr>
          <w:p w:rsidR="002F0C44" w:rsidRDefault="002F0C44">
            <w:pPr>
              <w:pStyle w:val="ConsPlusNormal"/>
            </w:pPr>
            <w:r>
              <w:t>река Обь (</w:t>
            </w:r>
            <w:proofErr w:type="spellStart"/>
            <w:r>
              <w:t>Колпашевский</w:t>
            </w:r>
            <w:proofErr w:type="spellEnd"/>
            <w:r>
              <w:t xml:space="preserve"> район):</w:t>
            </w:r>
          </w:p>
          <w:p w:rsidR="002F0C44" w:rsidRDefault="002F0C44">
            <w:pPr>
              <w:pStyle w:val="ConsPlusNormal"/>
            </w:pPr>
            <w:r>
              <w:t>1236,5 - 1240,5 км по лоцманской карте;</w:t>
            </w:r>
          </w:p>
        </w:tc>
      </w:tr>
    </w:tbl>
    <w:p w:rsidR="002F0C44" w:rsidRDefault="002F0C44">
      <w:pPr>
        <w:pStyle w:val="ConsPlusNormal"/>
        <w:spacing w:before="220"/>
        <w:ind w:firstLine="540"/>
        <w:jc w:val="both"/>
      </w:pPr>
      <w:r>
        <w:t>.</w:t>
      </w:r>
    </w:p>
    <w:p w:rsidR="002F0C44" w:rsidRDefault="002F0C44">
      <w:pPr>
        <w:pStyle w:val="ConsPlusNormal"/>
        <w:spacing w:before="220"/>
        <w:ind w:firstLine="540"/>
        <w:jc w:val="both"/>
      </w:pPr>
      <w:r>
        <w:t xml:space="preserve">26. В приложении N 3 </w:t>
      </w:r>
      <w:hyperlink r:id="rId55" w:history="1">
        <w:r>
          <w:rPr>
            <w:color w:val="0000FF"/>
          </w:rPr>
          <w:t>строку</w:t>
        </w:r>
      </w:hyperlink>
      <w:r>
        <w:t>:</w:t>
      </w:r>
    </w:p>
    <w:p w:rsidR="002F0C44" w:rsidRDefault="002F0C44">
      <w:pPr>
        <w:pStyle w:val="ConsPlusNormal"/>
        <w:jc w:val="both"/>
      </w:pPr>
    </w:p>
    <w:p w:rsidR="002F0C44" w:rsidRDefault="002F0C44">
      <w:pPr>
        <w:sectPr w:rsidR="002F0C44" w:rsidSect="00025B3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014"/>
        <w:gridCol w:w="850"/>
        <w:gridCol w:w="907"/>
        <w:gridCol w:w="737"/>
        <w:gridCol w:w="850"/>
        <w:gridCol w:w="907"/>
        <w:gridCol w:w="850"/>
        <w:gridCol w:w="850"/>
        <w:gridCol w:w="876"/>
        <w:gridCol w:w="876"/>
        <w:gridCol w:w="1247"/>
        <w:gridCol w:w="2154"/>
        <w:gridCol w:w="1247"/>
      </w:tblGrid>
      <w:tr w:rsidR="002F0C44">
        <w:tc>
          <w:tcPr>
            <w:tcW w:w="510" w:type="dxa"/>
            <w:tcBorders>
              <w:top w:val="single" w:sz="4" w:space="0" w:color="auto"/>
              <w:bottom w:val="single" w:sz="4" w:space="0" w:color="auto"/>
            </w:tcBorders>
          </w:tcPr>
          <w:p w:rsidR="002F0C44" w:rsidRDefault="002F0C44">
            <w:pPr>
              <w:pStyle w:val="ConsPlusNormal"/>
            </w:pPr>
            <w:r>
              <w:lastRenderedPageBreak/>
              <w:t>4</w:t>
            </w:r>
          </w:p>
        </w:tc>
        <w:tc>
          <w:tcPr>
            <w:tcW w:w="2324" w:type="dxa"/>
            <w:tcBorders>
              <w:top w:val="single" w:sz="4" w:space="0" w:color="auto"/>
              <w:bottom w:val="single" w:sz="4" w:space="0" w:color="auto"/>
            </w:tcBorders>
          </w:tcPr>
          <w:p w:rsidR="002F0C44" w:rsidRDefault="002F0C44">
            <w:pPr>
              <w:pStyle w:val="ConsPlusNormal"/>
            </w:pPr>
            <w:r>
              <w:t>Муксун</w:t>
            </w:r>
          </w:p>
        </w:tc>
        <w:tc>
          <w:tcPr>
            <w:tcW w:w="1014" w:type="dxa"/>
            <w:tcBorders>
              <w:top w:val="single" w:sz="4" w:space="0" w:color="auto"/>
              <w:bottom w:val="single" w:sz="4" w:space="0" w:color="auto"/>
            </w:tcBorders>
          </w:tcPr>
          <w:p w:rsidR="002F0C44" w:rsidRDefault="002F0C44">
            <w:pPr>
              <w:pStyle w:val="ConsPlusNormal"/>
            </w:pPr>
            <w:r>
              <w:t>-</w:t>
            </w:r>
          </w:p>
        </w:tc>
        <w:tc>
          <w:tcPr>
            <w:tcW w:w="850" w:type="dxa"/>
            <w:tcBorders>
              <w:top w:val="single" w:sz="4" w:space="0" w:color="auto"/>
              <w:bottom w:val="single" w:sz="4" w:space="0" w:color="auto"/>
            </w:tcBorders>
          </w:tcPr>
          <w:p w:rsidR="002F0C44" w:rsidRDefault="002F0C44">
            <w:pPr>
              <w:pStyle w:val="ConsPlusNormal"/>
            </w:pPr>
            <w:r>
              <w:t>-</w:t>
            </w:r>
          </w:p>
        </w:tc>
        <w:tc>
          <w:tcPr>
            <w:tcW w:w="907" w:type="dxa"/>
            <w:tcBorders>
              <w:top w:val="single" w:sz="4" w:space="0" w:color="auto"/>
              <w:bottom w:val="single" w:sz="4" w:space="0" w:color="auto"/>
            </w:tcBorders>
          </w:tcPr>
          <w:p w:rsidR="002F0C44" w:rsidRDefault="002F0C44">
            <w:pPr>
              <w:pStyle w:val="ConsPlusNormal"/>
            </w:pPr>
            <w:r>
              <w:t>-</w:t>
            </w:r>
          </w:p>
        </w:tc>
        <w:tc>
          <w:tcPr>
            <w:tcW w:w="737" w:type="dxa"/>
            <w:tcBorders>
              <w:top w:val="single" w:sz="4" w:space="0" w:color="auto"/>
              <w:bottom w:val="single" w:sz="4" w:space="0" w:color="auto"/>
            </w:tcBorders>
          </w:tcPr>
          <w:p w:rsidR="002F0C44" w:rsidRDefault="002F0C44">
            <w:pPr>
              <w:pStyle w:val="ConsPlusNormal"/>
            </w:pPr>
            <w:r>
              <w:t>60</w:t>
            </w:r>
          </w:p>
        </w:tc>
        <w:tc>
          <w:tcPr>
            <w:tcW w:w="850" w:type="dxa"/>
            <w:tcBorders>
              <w:top w:val="single" w:sz="4" w:space="0" w:color="auto"/>
              <w:bottom w:val="single" w:sz="4" w:space="0" w:color="auto"/>
            </w:tcBorders>
          </w:tcPr>
          <w:p w:rsidR="002F0C44" w:rsidRDefault="002F0C44">
            <w:pPr>
              <w:pStyle w:val="ConsPlusNormal"/>
            </w:pPr>
          </w:p>
        </w:tc>
        <w:tc>
          <w:tcPr>
            <w:tcW w:w="907" w:type="dxa"/>
            <w:tcBorders>
              <w:top w:val="single" w:sz="4" w:space="0" w:color="auto"/>
              <w:bottom w:val="single" w:sz="4" w:space="0" w:color="auto"/>
            </w:tcBorders>
          </w:tcPr>
          <w:p w:rsidR="002F0C44" w:rsidRDefault="002F0C44">
            <w:pPr>
              <w:pStyle w:val="ConsPlusNormal"/>
            </w:pPr>
          </w:p>
        </w:tc>
        <w:tc>
          <w:tcPr>
            <w:tcW w:w="850" w:type="dxa"/>
            <w:tcBorders>
              <w:top w:val="single" w:sz="4" w:space="0" w:color="auto"/>
              <w:bottom w:val="single" w:sz="4" w:space="0" w:color="auto"/>
            </w:tcBorders>
          </w:tcPr>
          <w:p w:rsidR="002F0C44" w:rsidRDefault="002F0C44">
            <w:pPr>
              <w:pStyle w:val="ConsPlusNormal"/>
            </w:pPr>
          </w:p>
        </w:tc>
        <w:tc>
          <w:tcPr>
            <w:tcW w:w="850" w:type="dxa"/>
            <w:tcBorders>
              <w:top w:val="single" w:sz="4" w:space="0" w:color="auto"/>
              <w:bottom w:val="single" w:sz="4" w:space="0" w:color="auto"/>
            </w:tcBorders>
          </w:tcPr>
          <w:p w:rsidR="002F0C44" w:rsidRDefault="002F0C44">
            <w:pPr>
              <w:pStyle w:val="ConsPlusNormal"/>
            </w:pPr>
          </w:p>
        </w:tc>
        <w:tc>
          <w:tcPr>
            <w:tcW w:w="876" w:type="dxa"/>
            <w:tcBorders>
              <w:top w:val="single" w:sz="4" w:space="0" w:color="auto"/>
              <w:bottom w:val="single" w:sz="4" w:space="0" w:color="auto"/>
            </w:tcBorders>
          </w:tcPr>
          <w:p w:rsidR="002F0C44" w:rsidRDefault="002F0C44">
            <w:pPr>
              <w:pStyle w:val="ConsPlusNormal"/>
            </w:pPr>
          </w:p>
        </w:tc>
        <w:tc>
          <w:tcPr>
            <w:tcW w:w="876" w:type="dxa"/>
            <w:tcBorders>
              <w:top w:val="single" w:sz="4" w:space="0" w:color="auto"/>
              <w:bottom w:val="single" w:sz="4" w:space="0" w:color="auto"/>
            </w:tcBorders>
          </w:tcPr>
          <w:p w:rsidR="002F0C44" w:rsidRDefault="002F0C44">
            <w:pPr>
              <w:pStyle w:val="ConsPlusNormal"/>
            </w:pPr>
          </w:p>
        </w:tc>
        <w:tc>
          <w:tcPr>
            <w:tcW w:w="1247" w:type="dxa"/>
            <w:tcBorders>
              <w:top w:val="single" w:sz="4" w:space="0" w:color="auto"/>
              <w:bottom w:val="single" w:sz="4" w:space="0" w:color="auto"/>
            </w:tcBorders>
          </w:tcPr>
          <w:p w:rsidR="002F0C44" w:rsidRDefault="002F0C44">
            <w:pPr>
              <w:pStyle w:val="ConsPlusNormal"/>
            </w:pPr>
          </w:p>
        </w:tc>
        <w:tc>
          <w:tcPr>
            <w:tcW w:w="2154" w:type="dxa"/>
            <w:tcBorders>
              <w:top w:val="single" w:sz="4" w:space="0" w:color="auto"/>
              <w:bottom w:val="single" w:sz="4" w:space="0" w:color="auto"/>
            </w:tcBorders>
          </w:tcPr>
          <w:p w:rsidR="002F0C44" w:rsidRDefault="002F0C44">
            <w:pPr>
              <w:pStyle w:val="ConsPlusNormal"/>
            </w:pPr>
          </w:p>
        </w:tc>
        <w:tc>
          <w:tcPr>
            <w:tcW w:w="1247" w:type="dxa"/>
            <w:tcBorders>
              <w:top w:val="single" w:sz="4" w:space="0" w:color="auto"/>
              <w:bottom w:val="single" w:sz="4" w:space="0" w:color="auto"/>
            </w:tcBorders>
          </w:tcPr>
          <w:p w:rsidR="002F0C44" w:rsidRDefault="002F0C44">
            <w:pPr>
              <w:pStyle w:val="ConsPlusNormal"/>
            </w:pPr>
          </w:p>
        </w:tc>
      </w:tr>
    </w:tbl>
    <w:p w:rsidR="002F0C44" w:rsidRDefault="002F0C44">
      <w:pPr>
        <w:pStyle w:val="ConsPlusNormal"/>
        <w:jc w:val="both"/>
      </w:pPr>
    </w:p>
    <w:p w:rsidR="002F0C44" w:rsidRDefault="002F0C44">
      <w:pPr>
        <w:pStyle w:val="ConsPlusNormal"/>
        <w:ind w:firstLine="540"/>
        <w:jc w:val="both"/>
      </w:pPr>
      <w:r>
        <w:t>заменить строкой:</w:t>
      </w:r>
    </w:p>
    <w:p w:rsidR="002F0C44" w:rsidRDefault="002F0C4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014"/>
        <w:gridCol w:w="850"/>
        <w:gridCol w:w="907"/>
        <w:gridCol w:w="737"/>
        <w:gridCol w:w="850"/>
        <w:gridCol w:w="907"/>
        <w:gridCol w:w="850"/>
        <w:gridCol w:w="850"/>
        <w:gridCol w:w="876"/>
        <w:gridCol w:w="876"/>
        <w:gridCol w:w="1247"/>
        <w:gridCol w:w="2154"/>
        <w:gridCol w:w="1247"/>
      </w:tblGrid>
      <w:tr w:rsidR="002F0C44">
        <w:tc>
          <w:tcPr>
            <w:tcW w:w="510" w:type="dxa"/>
            <w:tcBorders>
              <w:top w:val="single" w:sz="4" w:space="0" w:color="auto"/>
              <w:bottom w:val="single" w:sz="4" w:space="0" w:color="auto"/>
            </w:tcBorders>
          </w:tcPr>
          <w:p w:rsidR="002F0C44" w:rsidRDefault="002F0C44">
            <w:pPr>
              <w:pStyle w:val="ConsPlusNormal"/>
            </w:pPr>
            <w:r>
              <w:t>4</w:t>
            </w:r>
          </w:p>
        </w:tc>
        <w:tc>
          <w:tcPr>
            <w:tcW w:w="2324" w:type="dxa"/>
            <w:tcBorders>
              <w:top w:val="single" w:sz="4" w:space="0" w:color="auto"/>
              <w:bottom w:val="single" w:sz="4" w:space="0" w:color="auto"/>
            </w:tcBorders>
          </w:tcPr>
          <w:p w:rsidR="002F0C44" w:rsidRDefault="002F0C44">
            <w:pPr>
              <w:pStyle w:val="ConsPlusNormal"/>
            </w:pPr>
            <w:r>
              <w:t>Муксун</w:t>
            </w:r>
          </w:p>
        </w:tc>
        <w:tc>
          <w:tcPr>
            <w:tcW w:w="1014" w:type="dxa"/>
            <w:tcBorders>
              <w:top w:val="single" w:sz="4" w:space="0" w:color="auto"/>
              <w:bottom w:val="single" w:sz="4" w:space="0" w:color="auto"/>
            </w:tcBorders>
          </w:tcPr>
          <w:p w:rsidR="002F0C44" w:rsidRDefault="002F0C44">
            <w:pPr>
              <w:pStyle w:val="ConsPlusNormal"/>
            </w:pPr>
            <w:r>
              <w:t>-</w:t>
            </w:r>
          </w:p>
        </w:tc>
        <w:tc>
          <w:tcPr>
            <w:tcW w:w="850" w:type="dxa"/>
            <w:tcBorders>
              <w:top w:val="single" w:sz="4" w:space="0" w:color="auto"/>
              <w:bottom w:val="single" w:sz="4" w:space="0" w:color="auto"/>
            </w:tcBorders>
          </w:tcPr>
          <w:p w:rsidR="002F0C44" w:rsidRDefault="002F0C44">
            <w:pPr>
              <w:pStyle w:val="ConsPlusNormal"/>
            </w:pPr>
            <w:r>
              <w:t>-</w:t>
            </w:r>
          </w:p>
        </w:tc>
        <w:tc>
          <w:tcPr>
            <w:tcW w:w="907" w:type="dxa"/>
            <w:tcBorders>
              <w:top w:val="single" w:sz="4" w:space="0" w:color="auto"/>
              <w:bottom w:val="single" w:sz="4" w:space="0" w:color="auto"/>
            </w:tcBorders>
          </w:tcPr>
          <w:p w:rsidR="002F0C44" w:rsidRDefault="002F0C44">
            <w:pPr>
              <w:pStyle w:val="ConsPlusNormal"/>
            </w:pPr>
            <w:r>
              <w:t>-</w:t>
            </w:r>
          </w:p>
        </w:tc>
        <w:tc>
          <w:tcPr>
            <w:tcW w:w="737" w:type="dxa"/>
            <w:tcBorders>
              <w:top w:val="single" w:sz="4" w:space="0" w:color="auto"/>
              <w:bottom w:val="single" w:sz="4" w:space="0" w:color="auto"/>
            </w:tcBorders>
          </w:tcPr>
          <w:p w:rsidR="002F0C44" w:rsidRDefault="002F0C44">
            <w:pPr>
              <w:pStyle w:val="ConsPlusNormal"/>
            </w:pPr>
            <w:r>
              <w:t>70</w:t>
            </w:r>
          </w:p>
        </w:tc>
        <w:tc>
          <w:tcPr>
            <w:tcW w:w="850" w:type="dxa"/>
            <w:tcBorders>
              <w:top w:val="single" w:sz="4" w:space="0" w:color="auto"/>
              <w:bottom w:val="single" w:sz="4" w:space="0" w:color="auto"/>
            </w:tcBorders>
          </w:tcPr>
          <w:p w:rsidR="002F0C44" w:rsidRDefault="002F0C44">
            <w:pPr>
              <w:pStyle w:val="ConsPlusNormal"/>
            </w:pPr>
          </w:p>
        </w:tc>
        <w:tc>
          <w:tcPr>
            <w:tcW w:w="907" w:type="dxa"/>
            <w:tcBorders>
              <w:top w:val="single" w:sz="4" w:space="0" w:color="auto"/>
              <w:bottom w:val="single" w:sz="4" w:space="0" w:color="auto"/>
            </w:tcBorders>
          </w:tcPr>
          <w:p w:rsidR="002F0C44" w:rsidRDefault="002F0C44">
            <w:pPr>
              <w:pStyle w:val="ConsPlusNormal"/>
            </w:pPr>
          </w:p>
        </w:tc>
        <w:tc>
          <w:tcPr>
            <w:tcW w:w="850" w:type="dxa"/>
            <w:tcBorders>
              <w:top w:val="single" w:sz="4" w:space="0" w:color="auto"/>
              <w:bottom w:val="single" w:sz="4" w:space="0" w:color="auto"/>
            </w:tcBorders>
          </w:tcPr>
          <w:p w:rsidR="002F0C44" w:rsidRDefault="002F0C44">
            <w:pPr>
              <w:pStyle w:val="ConsPlusNormal"/>
            </w:pPr>
          </w:p>
        </w:tc>
        <w:tc>
          <w:tcPr>
            <w:tcW w:w="850" w:type="dxa"/>
            <w:tcBorders>
              <w:top w:val="single" w:sz="4" w:space="0" w:color="auto"/>
              <w:bottom w:val="single" w:sz="4" w:space="0" w:color="auto"/>
            </w:tcBorders>
          </w:tcPr>
          <w:p w:rsidR="002F0C44" w:rsidRDefault="002F0C44">
            <w:pPr>
              <w:pStyle w:val="ConsPlusNormal"/>
            </w:pPr>
          </w:p>
        </w:tc>
        <w:tc>
          <w:tcPr>
            <w:tcW w:w="876" w:type="dxa"/>
            <w:tcBorders>
              <w:top w:val="single" w:sz="4" w:space="0" w:color="auto"/>
              <w:bottom w:val="single" w:sz="4" w:space="0" w:color="auto"/>
            </w:tcBorders>
          </w:tcPr>
          <w:p w:rsidR="002F0C44" w:rsidRDefault="002F0C44">
            <w:pPr>
              <w:pStyle w:val="ConsPlusNormal"/>
            </w:pPr>
          </w:p>
        </w:tc>
        <w:tc>
          <w:tcPr>
            <w:tcW w:w="876" w:type="dxa"/>
            <w:tcBorders>
              <w:top w:val="single" w:sz="4" w:space="0" w:color="auto"/>
              <w:bottom w:val="single" w:sz="4" w:space="0" w:color="auto"/>
            </w:tcBorders>
          </w:tcPr>
          <w:p w:rsidR="002F0C44" w:rsidRDefault="002F0C44">
            <w:pPr>
              <w:pStyle w:val="ConsPlusNormal"/>
            </w:pPr>
          </w:p>
        </w:tc>
        <w:tc>
          <w:tcPr>
            <w:tcW w:w="1247" w:type="dxa"/>
            <w:tcBorders>
              <w:top w:val="single" w:sz="4" w:space="0" w:color="auto"/>
              <w:bottom w:val="single" w:sz="4" w:space="0" w:color="auto"/>
            </w:tcBorders>
          </w:tcPr>
          <w:p w:rsidR="002F0C44" w:rsidRDefault="002F0C44">
            <w:pPr>
              <w:pStyle w:val="ConsPlusNormal"/>
            </w:pPr>
          </w:p>
        </w:tc>
        <w:tc>
          <w:tcPr>
            <w:tcW w:w="2154" w:type="dxa"/>
            <w:tcBorders>
              <w:top w:val="single" w:sz="4" w:space="0" w:color="auto"/>
              <w:bottom w:val="single" w:sz="4" w:space="0" w:color="auto"/>
            </w:tcBorders>
          </w:tcPr>
          <w:p w:rsidR="002F0C44" w:rsidRDefault="002F0C44">
            <w:pPr>
              <w:pStyle w:val="ConsPlusNormal"/>
            </w:pPr>
          </w:p>
        </w:tc>
        <w:tc>
          <w:tcPr>
            <w:tcW w:w="1247" w:type="dxa"/>
            <w:tcBorders>
              <w:top w:val="single" w:sz="4" w:space="0" w:color="auto"/>
              <w:bottom w:val="single" w:sz="4" w:space="0" w:color="auto"/>
            </w:tcBorders>
          </w:tcPr>
          <w:p w:rsidR="002F0C44" w:rsidRDefault="002F0C44">
            <w:pPr>
              <w:pStyle w:val="ConsPlusNormal"/>
            </w:pPr>
          </w:p>
        </w:tc>
      </w:tr>
    </w:tbl>
    <w:p w:rsidR="002F0C44" w:rsidRDefault="002F0C44">
      <w:pPr>
        <w:pStyle w:val="ConsPlusNormal"/>
        <w:ind w:firstLine="540"/>
        <w:jc w:val="both"/>
      </w:pPr>
      <w:r>
        <w:t>.</w:t>
      </w:r>
    </w:p>
    <w:p w:rsidR="002F0C44" w:rsidRDefault="002F0C44">
      <w:pPr>
        <w:pStyle w:val="ConsPlusNormal"/>
        <w:jc w:val="both"/>
      </w:pPr>
    </w:p>
    <w:p w:rsidR="002F0C44" w:rsidRDefault="002F0C44">
      <w:pPr>
        <w:pStyle w:val="ConsPlusNormal"/>
        <w:jc w:val="both"/>
      </w:pPr>
    </w:p>
    <w:p w:rsidR="002F0C44" w:rsidRDefault="002F0C44">
      <w:pPr>
        <w:pStyle w:val="ConsPlusNormal"/>
        <w:pBdr>
          <w:top w:val="single" w:sz="6" w:space="0" w:color="auto"/>
        </w:pBdr>
        <w:spacing w:before="100" w:after="100"/>
        <w:jc w:val="both"/>
        <w:rPr>
          <w:sz w:val="2"/>
          <w:szCs w:val="2"/>
        </w:rPr>
      </w:pPr>
    </w:p>
    <w:p w:rsidR="00B80AC9" w:rsidRDefault="00B80AC9"/>
    <w:sectPr w:rsidR="00B80AC9" w:rsidSect="00084C2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F0C44"/>
    <w:rsid w:val="002F0C44"/>
    <w:rsid w:val="004B739F"/>
    <w:rsid w:val="00B80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C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0C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0C4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3C23180722C6ADE6A7D6203D9824A37BE9F218B4833930F4C2528BCCC477431B3AE0C14777A94C5E06D716FDB97B3C66717BQ2w4C" TargetMode="External"/><Relationship Id="rId18" Type="http://schemas.openxmlformats.org/officeDocument/2006/relationships/hyperlink" Target="consultantplus://offline/ref=FE3C23180722C6ADE6A7D6203D9824A37BE9F218B4833930F4C2528BCCC477431B3AE0C54C23FE0E08008242A7EC7323616F7A288D2B3D84Q0wDC" TargetMode="External"/><Relationship Id="rId26" Type="http://schemas.openxmlformats.org/officeDocument/2006/relationships/hyperlink" Target="consultantplus://offline/ref=FE3C23180722C6ADE6A7D6203D9824A37BE9F218B4833930F4C2528BCCC477431B3AE0C34E2BF35C5A4F831EE2BC6022616F782D92Q2w0C" TargetMode="External"/><Relationship Id="rId39" Type="http://schemas.openxmlformats.org/officeDocument/2006/relationships/hyperlink" Target="consultantplus://offline/ref=FE3C23180722C6ADE6A7D6203D9824A37BE9F218B4833930F4C2528BCCC477431B3AE0C54C21F80F0B008242A7EC7323616F7A288D2B3D84Q0wDC" TargetMode="External"/><Relationship Id="rId21" Type="http://schemas.openxmlformats.org/officeDocument/2006/relationships/hyperlink" Target="consultantplus://offline/ref=FE3C23180722C6ADE6A7D6203D9824A37BE9F218B4833930F4C2528BCCC477431B3AE0C54C23F10F03008242A7EC7323616F7A288D2B3D84Q0wDC" TargetMode="External"/><Relationship Id="rId34" Type="http://schemas.openxmlformats.org/officeDocument/2006/relationships/hyperlink" Target="consultantplus://offline/ref=FE3C23180722C6ADE6A7D6203D9824A37BE9F218B4833930F4C2528BCCC477431B3AE0C54C21F80C0B008242A7EC7323616F7A288D2B3D84Q0wDC" TargetMode="External"/><Relationship Id="rId42" Type="http://schemas.openxmlformats.org/officeDocument/2006/relationships/hyperlink" Target="consultantplus://offline/ref=FE3C23180722C6ADE6A7D6203D9824A37BE9F218B4833930F4C2528BCCC477431B3AE0C54C21FB0E0C008242A7EC7323616F7A288D2B3D84Q0wDC" TargetMode="External"/><Relationship Id="rId47" Type="http://schemas.openxmlformats.org/officeDocument/2006/relationships/hyperlink" Target="consultantplus://offline/ref=FE3C23180722C6ADE6A7D6203D9824A37BE9F218B4833930F4C2528BCCC477431B3AE0C54C21FB000B008242A7EC7323616F7A288D2B3D84Q0wDC" TargetMode="External"/><Relationship Id="rId50" Type="http://schemas.openxmlformats.org/officeDocument/2006/relationships/hyperlink" Target="consultantplus://offline/ref=FE3C23180722C6ADE6A7D6203D9824A37BE9F218B4833930F4C2528BCCC477431B3AE0C54C21FB0002008242A7EC7323616F7A288D2B3D84Q0wDC" TargetMode="External"/><Relationship Id="rId55" Type="http://schemas.openxmlformats.org/officeDocument/2006/relationships/hyperlink" Target="consultantplus://offline/ref=FE3C23180722C6ADE6A7D6203D9824A37BE9F218B4833930F4C2528BCCC477431B3AE0C54C21F00908008242A7EC7323616F7A288D2B3D84Q0wDC" TargetMode="External"/><Relationship Id="rId7" Type="http://schemas.openxmlformats.org/officeDocument/2006/relationships/hyperlink" Target="consultantplus://offline/ref=FE3C23180722C6ADE6A7D6203D9824A37BE9F218B4833930F4C2528BCCC477431B3AE0C54C23F8090B008242A7EC7323616F7A288D2B3D84Q0wDC" TargetMode="External"/><Relationship Id="rId2" Type="http://schemas.microsoft.com/office/2007/relationships/stylesWithEffects" Target="stylesWithEffects.xml"/><Relationship Id="rId16" Type="http://schemas.openxmlformats.org/officeDocument/2006/relationships/hyperlink" Target="consultantplus://offline/ref=FE3C23180722C6ADE6A7D6203D9824A37BE9F218B4833930F4C2528BCCC477431B3AE0C34777A94C5E06D716FDB97B3C66717BQ2w4C" TargetMode="External"/><Relationship Id="rId29" Type="http://schemas.openxmlformats.org/officeDocument/2006/relationships/hyperlink" Target="consultantplus://offline/ref=FE3C23180722C6ADE6A7D6203D9824A37BE9F218B4833930F4C2528BCCC477431B3AE0C54C22F1090F008242A7EC7323616F7A288D2B3D84Q0wDC" TargetMode="External"/><Relationship Id="rId11" Type="http://schemas.openxmlformats.org/officeDocument/2006/relationships/hyperlink" Target="consultantplus://offline/ref=FE3C23180722C6ADE6A7D6203D9824A37BE9F218B4833930F4C2528BCCC477431B3AE0C54C23F90902008242A7EC7323616F7A288D2B3D84Q0wDC" TargetMode="External"/><Relationship Id="rId24" Type="http://schemas.openxmlformats.org/officeDocument/2006/relationships/hyperlink" Target="consultantplus://offline/ref=FE3C23180722C6ADE6A7D6203D9824A37BE9F218B4833930F4C2528BCCC477431B3AE0C24B20F35C5A4F831EE2BC6022616F782D92Q2w0C" TargetMode="External"/><Relationship Id="rId32" Type="http://schemas.openxmlformats.org/officeDocument/2006/relationships/hyperlink" Target="consultantplus://offline/ref=FE3C23180722C6ADE6A7D6203D9824A37BE9F218B4833930F4C2528BCCC477431B3AE0C34A22F35C5A4F831EE2BC6022616F782D92Q2w0C" TargetMode="External"/><Relationship Id="rId37" Type="http://schemas.openxmlformats.org/officeDocument/2006/relationships/hyperlink" Target="consultantplus://offline/ref=FE3C23180722C6ADE6A7D6203D9824A37BE9F218B4833930F4C2528BCCC477431B3AE0C54D20FD035F5A9246EEB87B3C6474642F9328Q3w4C" TargetMode="External"/><Relationship Id="rId40" Type="http://schemas.openxmlformats.org/officeDocument/2006/relationships/hyperlink" Target="consultantplus://offline/ref=FE3C23180722C6ADE6A7D6203D9824A37BE9F218B4833930F4C2528BCCC477431B3AE0C54C21F80103008242A7EC7323616F7A288D2B3D84Q0wDC" TargetMode="External"/><Relationship Id="rId45" Type="http://schemas.openxmlformats.org/officeDocument/2006/relationships/hyperlink" Target="consultantplus://offline/ref=FE3C23180722C6ADE6A7D6203D9824A37BE9F218B4833930F4C2528BCCC477431B3AE0C54C21FB0F0F008242A7EC7323616F7A288D2B3D84Q0wDC" TargetMode="External"/><Relationship Id="rId53" Type="http://schemas.openxmlformats.org/officeDocument/2006/relationships/hyperlink" Target="consultantplus://offline/ref=FE3C23180722C6ADE6A7D6203D9824A37BE9F218B4833930F4C2528BCCC477431B3AE0C54C21FB0103008242A7EC7323616F7A288D2B3D84Q0wDC" TargetMode="External"/><Relationship Id="rId5" Type="http://schemas.openxmlformats.org/officeDocument/2006/relationships/hyperlink" Target="consultantplus://offline/ref=FE3C23180722C6ADE6A7D6203D9824A37BE9FA18B3843930F4C2528BCCC477431B3AE0C54C23FC0A0D008242A7EC7323616F7A288D2B3D84Q0wDC" TargetMode="External"/><Relationship Id="rId19" Type="http://schemas.openxmlformats.org/officeDocument/2006/relationships/hyperlink" Target="consultantplus://offline/ref=FE3C23180722C6ADE6A7D6203D9824A37BE9F218B4833930F4C2528BCCC477431B3AE0C54C23F00F0C008242A7EC7323616F7A288D2B3D84Q0wDC" TargetMode="External"/><Relationship Id="rId4" Type="http://schemas.openxmlformats.org/officeDocument/2006/relationships/webSettings" Target="webSettings.xml"/><Relationship Id="rId9" Type="http://schemas.openxmlformats.org/officeDocument/2006/relationships/hyperlink" Target="consultantplus://offline/ref=FE3C23180722C6ADE6A7D6203D9824A37BE9F218B4833930F4C2528BCCC477431B3AE0C34A24F35C5A4F831EE2BC6022616F782D92Q2w0C" TargetMode="External"/><Relationship Id="rId14" Type="http://schemas.openxmlformats.org/officeDocument/2006/relationships/hyperlink" Target="consultantplus://offline/ref=FE3C23180722C6ADE6A7D6203D9824A37BE9F218B4833930F4C2528BCCC477431B3AE0C24777A94C5E06D716FDB97B3C66717BQ2w4C" TargetMode="External"/><Relationship Id="rId22" Type="http://schemas.openxmlformats.org/officeDocument/2006/relationships/hyperlink" Target="consultantplus://offline/ref=FE3C23180722C6ADE6A7D6203D9824A37BE9F218B4833930F4C2528BCCC477431B3AE0C54C23F10F0F008242A7EC7323616F7A288D2B3D84Q0wDC" TargetMode="External"/><Relationship Id="rId27" Type="http://schemas.openxmlformats.org/officeDocument/2006/relationships/hyperlink" Target="consultantplus://offline/ref=FE3C23180722C6ADE6A7D6203D9824A37BE9F218B4833930F4C2528BCCC477431B3AE0C54D22FD035F5A9246EEB87B3C6474642F9328Q3w4C" TargetMode="External"/><Relationship Id="rId30" Type="http://schemas.openxmlformats.org/officeDocument/2006/relationships/hyperlink" Target="consultantplus://offline/ref=FE3C23180722C6ADE6A7D6203D9824A37BE9F218B4833930F4C2528BCCC477431B3AE0C64E28AC594F5EDB12E6A77E277A737A2CQ9wAC" TargetMode="External"/><Relationship Id="rId35" Type="http://schemas.openxmlformats.org/officeDocument/2006/relationships/hyperlink" Target="consultantplus://offline/ref=FE3C23180722C6ADE6A7D6203D9824A37BE9F218B4833930F4C2528BCCC477431B3AE0C54C21F80C02008242A7EC7323616F7A288D2B3D84Q0wDC" TargetMode="External"/><Relationship Id="rId43" Type="http://schemas.openxmlformats.org/officeDocument/2006/relationships/hyperlink" Target="consultantplus://offline/ref=FE3C23180722C6ADE6A7D6203D9824A37BE9F218B4833930F4C2528BCCC477431B3AE0C54C21FB0E03008242A7EC7323616F7A288D2B3D84Q0wDC" TargetMode="External"/><Relationship Id="rId48" Type="http://schemas.openxmlformats.org/officeDocument/2006/relationships/hyperlink" Target="consultantplus://offline/ref=FE3C23180722C6ADE6A7D6203D9824A37BE9F218B4833930F4C2528BCCC477431B3AE0C54C21FB0008008242A7EC7323616F7A288D2B3D84Q0wDC" TargetMode="External"/><Relationship Id="rId56" Type="http://schemas.openxmlformats.org/officeDocument/2006/relationships/fontTable" Target="fontTable.xml"/><Relationship Id="rId8" Type="http://schemas.openxmlformats.org/officeDocument/2006/relationships/hyperlink" Target="consultantplus://offline/ref=FE3C23180722C6ADE6A7D6203D9824A37BE9F218B4833930F4C2528BCCC477431B3AE0C54C23F80909008242A7EC7323616F7A288D2B3D84Q0wDC" TargetMode="External"/><Relationship Id="rId51" Type="http://schemas.openxmlformats.org/officeDocument/2006/relationships/hyperlink" Target="consultantplus://offline/ref=FE3C23180722C6ADE6A7D6203D9824A37BE9F218B4833930F4C2528BCCC477431B3AE0C54C21FB0109008242A7EC7323616F7A288D2B3D84Q0wDC" TargetMode="External"/><Relationship Id="rId3" Type="http://schemas.openxmlformats.org/officeDocument/2006/relationships/settings" Target="settings.xml"/><Relationship Id="rId12" Type="http://schemas.openxmlformats.org/officeDocument/2006/relationships/hyperlink" Target="consultantplus://offline/ref=FE3C23180722C6ADE6A7D6203D9824A37BE9F218B4833930F4C2528BCCC477431B3AE0C54C23FA0D0F008242A7EC7323616F7A288D2B3D84Q0wDC" TargetMode="External"/><Relationship Id="rId17" Type="http://schemas.openxmlformats.org/officeDocument/2006/relationships/hyperlink" Target="consultantplus://offline/ref=FE3C23180722C6ADE6A7D6203D9824A37BE9F218B4833930F4C2528BCCC477431B3AE0C54C23FD0C03008242A7EC7323616F7A288D2B3D84Q0wDC" TargetMode="External"/><Relationship Id="rId25" Type="http://schemas.openxmlformats.org/officeDocument/2006/relationships/hyperlink" Target="consultantplus://offline/ref=FE3C23180722C6ADE6A7D6203D9824A37BE9F218B4833930F4C2528BCCC477431B3AE0C34E21F35C5A4F831EE2BC6022616F782D92Q2w0C" TargetMode="External"/><Relationship Id="rId33" Type="http://schemas.openxmlformats.org/officeDocument/2006/relationships/hyperlink" Target="consultantplus://offline/ref=FE3C23180722C6ADE6A7D6203D9824A37BE9F218B4833930F4C2528BCCC477431B3AE0C64828AC594F5EDB12E6A77E277A737A2CQ9wAC" TargetMode="External"/><Relationship Id="rId38" Type="http://schemas.openxmlformats.org/officeDocument/2006/relationships/hyperlink" Target="consultantplus://offline/ref=FE3C23180722C6ADE6A7D6203D9824A37BE9F218B4833930F4C2528BCCC477431B3AE0C64B28AC594F5EDB12E6A77E277A737A2CQ9wAC" TargetMode="External"/><Relationship Id="rId46" Type="http://schemas.openxmlformats.org/officeDocument/2006/relationships/hyperlink" Target="consultantplus://offline/ref=FE3C23180722C6ADE6A7D6203D9824A37BE9F218B4833930F4C2528BCCC477431B3AE0C54C21FB0F0C008242A7EC7323616F7A288D2B3D84Q0wDC" TargetMode="External"/><Relationship Id="rId20" Type="http://schemas.openxmlformats.org/officeDocument/2006/relationships/hyperlink" Target="consultantplus://offline/ref=FE3C23180722C6ADE6A7D6203D9824A37BE9F218B4833930F4C2528BCCC477431B3AE0C54C23F10F0F008242A7EC7323616F7A288D2B3D84Q0wDC" TargetMode="External"/><Relationship Id="rId41" Type="http://schemas.openxmlformats.org/officeDocument/2006/relationships/hyperlink" Target="consultantplus://offline/ref=FE3C23180722C6ADE6A7D6203D9824A37BE9F218B4833930F4C2528BCCC477431B3AE0C34A26F35C5A4F831EE2BC6022616F782D92Q2w0C" TargetMode="External"/><Relationship Id="rId54" Type="http://schemas.openxmlformats.org/officeDocument/2006/relationships/hyperlink" Target="consultantplus://offline/ref=FE3C23180722C6ADE6A7D6203D9824A37BE9F218B4833930F4C2528BCCC477431B3AE0C54C21FB0E0C008242A7EC7323616F7A288D2B3D84Q0wDC" TargetMode="External"/><Relationship Id="rId1" Type="http://schemas.openxmlformats.org/officeDocument/2006/relationships/styles" Target="styles.xml"/><Relationship Id="rId6" Type="http://schemas.openxmlformats.org/officeDocument/2006/relationships/hyperlink" Target="consultantplus://offline/ref=FE3C23180722C6ADE6A7D6203D9824A37BEAF01FBC853930F4C2528BCCC477431B3AE0C54D2BF35C5A4F831EE2BC6022616F782D92Q2w0C" TargetMode="External"/><Relationship Id="rId15" Type="http://schemas.openxmlformats.org/officeDocument/2006/relationships/hyperlink" Target="consultantplus://offline/ref=FE3C23180722C6ADE6A7D6203D9824A37BE9F218B4833930F4C2528BCCC477431B3AE0C54C23FD0C03008242A7EC7323616F7A288D2B3D84Q0wDC" TargetMode="External"/><Relationship Id="rId23" Type="http://schemas.openxmlformats.org/officeDocument/2006/relationships/hyperlink" Target="consultantplus://offline/ref=FE3C23180722C6ADE6A7D6203D9824A37BE9F218B4833930F4C2528BCCC477431B3AE0C24825F35C5A4F831EE2BC6022616F782D92Q2w0C" TargetMode="External"/><Relationship Id="rId28" Type="http://schemas.openxmlformats.org/officeDocument/2006/relationships/hyperlink" Target="consultantplus://offline/ref=FE3C23180722C6ADE6A7D6203D9824A37BE9F218B4833930F4C2528BCCC477431B3AE0C54C22F0010E008242A7EC7323616F7A288D2B3D84Q0wDC" TargetMode="External"/><Relationship Id="rId36" Type="http://schemas.openxmlformats.org/officeDocument/2006/relationships/hyperlink" Target="consultantplus://offline/ref=FE3C23180722C6ADE6A7D6203D9824A37BE9F218B4833930F4C2528BCCC477431B3AE0C64928AC594F5EDB12E6A77E277A737A2CQ9wAC" TargetMode="External"/><Relationship Id="rId49" Type="http://schemas.openxmlformats.org/officeDocument/2006/relationships/hyperlink" Target="consultantplus://offline/ref=FE3C23180722C6ADE6A7D6203D9824A37BE9F218B4833930F4C2528BCCC477431B3AE0C54C21FB000D008242A7EC7323616F7A288D2B3D84Q0wDC" TargetMode="External"/><Relationship Id="rId57" Type="http://schemas.openxmlformats.org/officeDocument/2006/relationships/theme" Target="theme/theme1.xml"/><Relationship Id="rId10" Type="http://schemas.openxmlformats.org/officeDocument/2006/relationships/hyperlink" Target="consultantplus://offline/ref=FE3C23180722C6ADE6A7D6203D9824A37BE9F01DB0873930F4C2528BCCC477431B3AE0C54C23F8090E008242A7EC7323616F7A288D2B3D84Q0wDC" TargetMode="External"/><Relationship Id="rId31" Type="http://schemas.openxmlformats.org/officeDocument/2006/relationships/hyperlink" Target="consultantplus://offline/ref=FE3C23180722C6ADE6A7D6203D9824A37BE9F218B4833930F4C2528BCCC477431B3AE0C54C22F1000E008242A7EC7323616F7A288D2B3D84Q0wDC" TargetMode="External"/><Relationship Id="rId44" Type="http://schemas.openxmlformats.org/officeDocument/2006/relationships/hyperlink" Target="consultantplus://offline/ref=FE3C23180722C6ADE6A7D6203D9824A37BE9F218B4833930F4C2528BCCC477431B3AE0C54C21FB0F0A008242A7EC7323616F7A288D2B3D84Q0wDC" TargetMode="External"/><Relationship Id="rId52" Type="http://schemas.openxmlformats.org/officeDocument/2006/relationships/hyperlink" Target="consultantplus://offline/ref=FE3C23180722C6ADE6A7D6203D9824A37BE9F218B4833930F4C2528BCCC477431B3AE0C54C21FB010E008242A7EC7323616F7A288D2B3D84Q0w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3874</Words>
  <Characters>22085</Characters>
  <Application>Microsoft Office Word</Application>
  <DocSecurity>0</DocSecurity>
  <Lines>184</Lines>
  <Paragraphs>51</Paragraphs>
  <ScaleCrop>false</ScaleCrop>
  <Company/>
  <LinksUpToDate>false</LinksUpToDate>
  <CharactersWithSpaces>25908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svyajina</dc:creator>
  <cp:lastModifiedBy>grishko</cp:lastModifiedBy>
  <cp:revision>2</cp:revision>
  <dcterms:created xsi:type="dcterms:W3CDTF">2019-05-15T02:48:00Z</dcterms:created>
  <dcterms:modified xsi:type="dcterms:W3CDTF">2019-05-15T04:12:00Z</dcterms:modified>
</cp:coreProperties>
</file>