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F1" w:rsidRPr="006F001A" w:rsidRDefault="00000893" w:rsidP="006F001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ДЕЙСТВИЙ</w:t>
      </w:r>
    </w:p>
    <w:p w:rsidR="008247B9" w:rsidRDefault="00FB2909" w:rsidP="006F001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000893">
        <w:rPr>
          <w:b/>
          <w:bCs/>
          <w:sz w:val="26"/>
          <w:szCs w:val="26"/>
        </w:rPr>
        <w:t>РИ</w:t>
      </w:r>
      <w:r>
        <w:rPr>
          <w:b/>
          <w:bCs/>
          <w:sz w:val="26"/>
          <w:szCs w:val="26"/>
        </w:rPr>
        <w:t xml:space="preserve"> </w:t>
      </w:r>
      <w:r w:rsidR="006F001A" w:rsidRPr="006F001A">
        <w:rPr>
          <w:b/>
          <w:bCs/>
          <w:sz w:val="26"/>
          <w:szCs w:val="26"/>
        </w:rPr>
        <w:t>ПЕРЕДАЧ</w:t>
      </w:r>
      <w:r>
        <w:rPr>
          <w:b/>
          <w:bCs/>
          <w:sz w:val="26"/>
          <w:szCs w:val="26"/>
        </w:rPr>
        <w:t>Е</w:t>
      </w:r>
      <w:r w:rsidR="006F001A" w:rsidRPr="006F001A">
        <w:rPr>
          <w:b/>
          <w:bCs/>
          <w:sz w:val="26"/>
          <w:szCs w:val="26"/>
        </w:rPr>
        <w:t xml:space="preserve"> </w:t>
      </w:r>
      <w:r w:rsidR="008247B9" w:rsidRPr="006F001A">
        <w:rPr>
          <w:b/>
          <w:bCs/>
          <w:sz w:val="26"/>
          <w:szCs w:val="26"/>
        </w:rPr>
        <w:t>ДОКУМЕНТОВ ЛИКВИДИРОВАННЫХ</w:t>
      </w:r>
      <w:r w:rsidR="008247B9">
        <w:rPr>
          <w:b/>
          <w:bCs/>
          <w:sz w:val="26"/>
          <w:szCs w:val="26"/>
        </w:rPr>
        <w:t xml:space="preserve"> </w:t>
      </w:r>
      <w:r w:rsidR="008247B9" w:rsidRPr="006F001A">
        <w:rPr>
          <w:b/>
          <w:bCs/>
          <w:sz w:val="26"/>
          <w:szCs w:val="26"/>
        </w:rPr>
        <w:t>ОРГАНИЗАЦИЙ</w:t>
      </w:r>
    </w:p>
    <w:p w:rsidR="007062F1" w:rsidRPr="006F001A" w:rsidRDefault="006F001A" w:rsidP="006F001A">
      <w:pPr>
        <w:jc w:val="center"/>
        <w:rPr>
          <w:b/>
          <w:bCs/>
          <w:sz w:val="26"/>
          <w:szCs w:val="26"/>
        </w:rPr>
      </w:pPr>
      <w:r w:rsidRPr="006F001A">
        <w:rPr>
          <w:b/>
          <w:bCs/>
          <w:sz w:val="26"/>
          <w:szCs w:val="26"/>
        </w:rPr>
        <w:t>НА АРХИВНОЕ ХРАНЕНИЕ</w:t>
      </w:r>
      <w:r>
        <w:rPr>
          <w:b/>
          <w:bCs/>
          <w:sz w:val="26"/>
          <w:szCs w:val="26"/>
        </w:rPr>
        <w:t xml:space="preserve"> </w:t>
      </w:r>
      <w:r w:rsidR="008247B9">
        <w:rPr>
          <w:b/>
          <w:bCs/>
          <w:sz w:val="26"/>
          <w:szCs w:val="26"/>
        </w:rPr>
        <w:t xml:space="preserve">В </w:t>
      </w:r>
      <w:r w:rsidR="002A537A">
        <w:rPr>
          <w:b/>
          <w:bCs/>
          <w:sz w:val="26"/>
          <w:szCs w:val="26"/>
        </w:rPr>
        <w:t>МКУ «ТАЙМЫРСКИЙ АРХИВ»</w:t>
      </w:r>
    </w:p>
    <w:p w:rsidR="006F001A" w:rsidRDefault="006F001A" w:rsidP="006F001A">
      <w:pPr>
        <w:jc w:val="both"/>
        <w:rPr>
          <w:sz w:val="26"/>
          <w:szCs w:val="26"/>
        </w:rPr>
      </w:pPr>
    </w:p>
    <w:p w:rsidR="009C397B" w:rsidRDefault="009C397B" w:rsidP="009C397B">
      <w:pPr>
        <w:widowControl/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  <w:lang w:bidi="ar-SA"/>
        </w:rPr>
      </w:pPr>
      <w:r>
        <w:rPr>
          <w:color w:val="auto"/>
          <w:sz w:val="26"/>
          <w:szCs w:val="26"/>
          <w:lang w:bidi="ar-SA"/>
        </w:rPr>
        <w:t xml:space="preserve">Прием архивных документов от ликвидированных организаций </w:t>
      </w:r>
      <w:r w:rsidR="00FB5002">
        <w:rPr>
          <w:color w:val="auto"/>
          <w:sz w:val="26"/>
          <w:szCs w:val="26"/>
          <w:lang w:bidi="ar-SA"/>
        </w:rPr>
        <w:t xml:space="preserve">муниципальный </w:t>
      </w:r>
      <w:r>
        <w:rPr>
          <w:color w:val="auto"/>
          <w:sz w:val="26"/>
          <w:szCs w:val="26"/>
          <w:lang w:bidi="ar-SA"/>
        </w:rPr>
        <w:t xml:space="preserve">архив осуществляет в соответствии с </w:t>
      </w:r>
      <w:r>
        <w:rPr>
          <w:color w:val="auto"/>
          <w:sz w:val="26"/>
          <w:szCs w:val="26"/>
          <w:lang w:bidi="ar-SA"/>
        </w:rPr>
        <w:t xml:space="preserve">частями 8, 10 статьи 23 </w:t>
      </w:r>
      <w:r w:rsidRPr="006F001A">
        <w:rPr>
          <w:sz w:val="26"/>
          <w:szCs w:val="26"/>
        </w:rPr>
        <w:t>Федерального закона от 22.10.2004 № 125-ФЗ</w:t>
      </w:r>
      <w:r>
        <w:rPr>
          <w:sz w:val="26"/>
          <w:szCs w:val="26"/>
        </w:rPr>
        <w:t xml:space="preserve"> </w:t>
      </w:r>
      <w:r w:rsidRPr="006F001A">
        <w:rPr>
          <w:sz w:val="26"/>
          <w:szCs w:val="26"/>
        </w:rPr>
        <w:t>«Об архивном деле в Российской Федерации»</w:t>
      </w:r>
      <w:r>
        <w:rPr>
          <w:sz w:val="26"/>
          <w:szCs w:val="26"/>
        </w:rPr>
        <w:t xml:space="preserve"> (далее – ФЗ №125-ФЗ)</w:t>
      </w:r>
      <w:r>
        <w:rPr>
          <w:color w:val="auto"/>
          <w:sz w:val="26"/>
          <w:szCs w:val="26"/>
          <w:lang w:bidi="ar-SA"/>
        </w:rPr>
        <w:t>.</w:t>
      </w:r>
    </w:p>
    <w:p w:rsidR="009C397B" w:rsidRDefault="009C397B" w:rsidP="009C397B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bidi="ar-SA"/>
        </w:rPr>
      </w:pPr>
      <w:r>
        <w:rPr>
          <w:color w:val="auto"/>
          <w:sz w:val="26"/>
          <w:szCs w:val="26"/>
          <w:lang w:bidi="ar-SA"/>
        </w:rPr>
        <w:t>«</w:t>
      </w:r>
      <w:r>
        <w:rPr>
          <w:color w:val="auto"/>
          <w:sz w:val="26"/>
          <w:szCs w:val="26"/>
          <w:lang w:bidi="ar-SA"/>
        </w:rPr>
        <w:t>8.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</w:t>
      </w:r>
      <w:r>
        <w:rPr>
          <w:color w:val="auto"/>
          <w:sz w:val="26"/>
          <w:szCs w:val="26"/>
          <w:lang w:bidi="ar-SA"/>
        </w:rPr>
        <w:t>»</w:t>
      </w:r>
      <w:r>
        <w:rPr>
          <w:color w:val="auto"/>
          <w:sz w:val="26"/>
          <w:szCs w:val="26"/>
          <w:lang w:bidi="ar-SA"/>
        </w:rPr>
        <w:t>.</w:t>
      </w:r>
    </w:p>
    <w:p w:rsidR="009C397B" w:rsidRDefault="009C397B" w:rsidP="009C397B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bidi="ar-SA"/>
        </w:rPr>
      </w:pPr>
      <w:r>
        <w:rPr>
          <w:color w:val="auto"/>
          <w:sz w:val="26"/>
          <w:szCs w:val="26"/>
          <w:lang w:bidi="ar-SA"/>
        </w:rPr>
        <w:t>«</w:t>
      </w:r>
      <w:r>
        <w:rPr>
          <w:color w:val="auto"/>
          <w:sz w:val="26"/>
          <w:szCs w:val="26"/>
          <w:lang w:bidi="ar-SA"/>
        </w:rPr>
        <w:t>10. При ликвидации негосударственных организаций, в том числе в результате банкротства, образовавшиеся в процессе их деятельности и включенные в состав Архивного фонда Российской Федерации архивные документы, документы по личному составу, а также архивные документы, сроки временного хранения которых не истекли, передаются ликвидационной комиссией (ликвидатором)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(ликвидатором) или конкурсным управляющим и государственным или муниципальным архивом. При этом ликвидационная комиссия (ликвидатор) или конкурсный управляющий организует упорядочение архивных документов ликвидируемой организации, в том числе организации, ликвидируемой в результате банкротства</w:t>
      </w:r>
      <w:r>
        <w:rPr>
          <w:color w:val="auto"/>
          <w:sz w:val="26"/>
          <w:szCs w:val="26"/>
          <w:lang w:bidi="ar-SA"/>
        </w:rPr>
        <w:t>»</w:t>
      </w:r>
      <w:r>
        <w:rPr>
          <w:color w:val="auto"/>
          <w:sz w:val="26"/>
          <w:szCs w:val="26"/>
          <w:lang w:bidi="ar-SA"/>
        </w:rPr>
        <w:t>.</w:t>
      </w:r>
    </w:p>
    <w:p w:rsidR="007062F1" w:rsidRPr="006F001A" w:rsidRDefault="006F001A" w:rsidP="006F001A">
      <w:pPr>
        <w:ind w:firstLine="567"/>
        <w:jc w:val="both"/>
        <w:rPr>
          <w:sz w:val="26"/>
          <w:szCs w:val="26"/>
        </w:rPr>
      </w:pPr>
      <w:r w:rsidRPr="006F001A">
        <w:rPr>
          <w:sz w:val="26"/>
          <w:szCs w:val="26"/>
        </w:rPr>
        <w:t>Место дальнейшего хранения документов</w:t>
      </w:r>
      <w:r>
        <w:rPr>
          <w:sz w:val="26"/>
          <w:szCs w:val="26"/>
        </w:rPr>
        <w:t xml:space="preserve"> </w:t>
      </w:r>
      <w:r w:rsidRPr="006F001A">
        <w:rPr>
          <w:sz w:val="26"/>
          <w:szCs w:val="26"/>
        </w:rPr>
        <w:t>ликвидируемой организации определяется, исходя из следующих принципов:</w:t>
      </w:r>
    </w:p>
    <w:p w:rsidR="007062F1" w:rsidRPr="00280116" w:rsidRDefault="00280116" w:rsidP="00280116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6F001A" w:rsidRPr="00280116">
        <w:rPr>
          <w:sz w:val="26"/>
          <w:szCs w:val="26"/>
        </w:rPr>
        <w:t>окументы ликвидируемой организации, имеющей правопреемника или</w:t>
      </w:r>
      <w:r w:rsidR="006F001A" w:rsidRPr="00280116">
        <w:rPr>
          <w:sz w:val="26"/>
          <w:szCs w:val="26"/>
        </w:rPr>
        <w:br/>
        <w:t>вышестоящую организацию, передаются в упорядоченном состоянии на хранение</w:t>
      </w:r>
      <w:r w:rsidR="006F001A" w:rsidRPr="00280116">
        <w:rPr>
          <w:sz w:val="26"/>
          <w:szCs w:val="26"/>
        </w:rPr>
        <w:br/>
        <w:t>правопреемнику, а при его отсутствии - вышестоящей организации</w:t>
      </w:r>
      <w:r>
        <w:rPr>
          <w:sz w:val="26"/>
          <w:szCs w:val="26"/>
        </w:rPr>
        <w:t>;</w:t>
      </w:r>
    </w:p>
    <w:p w:rsidR="007062F1" w:rsidRPr="0045567E" w:rsidRDefault="00280116" w:rsidP="00280116">
      <w:pPr>
        <w:pStyle w:val="a4"/>
        <w:numPr>
          <w:ilvl w:val="0"/>
          <w:numId w:val="2"/>
        </w:numPr>
        <w:ind w:left="0" w:firstLine="567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в</w:t>
      </w:r>
      <w:r w:rsidR="006F001A" w:rsidRPr="00280116">
        <w:rPr>
          <w:sz w:val="26"/>
          <w:szCs w:val="26"/>
        </w:rPr>
        <w:t xml:space="preserve"> случае отсутствия правопреемника и вышестоящей организации при</w:t>
      </w:r>
      <w:r w:rsidR="006F001A" w:rsidRPr="00280116">
        <w:rPr>
          <w:sz w:val="26"/>
          <w:szCs w:val="26"/>
        </w:rPr>
        <w:br/>
        <w:t>ликвидации организаци</w:t>
      </w:r>
      <w:r>
        <w:rPr>
          <w:sz w:val="26"/>
          <w:szCs w:val="26"/>
        </w:rPr>
        <w:t>и</w:t>
      </w:r>
      <w:r w:rsidR="006F001A" w:rsidRPr="00280116">
        <w:rPr>
          <w:sz w:val="26"/>
          <w:szCs w:val="26"/>
        </w:rPr>
        <w:t xml:space="preserve"> </w:t>
      </w:r>
      <w:r>
        <w:rPr>
          <w:sz w:val="26"/>
          <w:szCs w:val="26"/>
        </w:rPr>
        <w:t>любой</w:t>
      </w:r>
      <w:r w:rsidR="006F001A" w:rsidRPr="00280116">
        <w:rPr>
          <w:sz w:val="26"/>
          <w:szCs w:val="26"/>
        </w:rPr>
        <w:t xml:space="preserve"> формы собственности, в том числе в результате</w:t>
      </w:r>
      <w:r>
        <w:rPr>
          <w:sz w:val="26"/>
          <w:szCs w:val="26"/>
        </w:rPr>
        <w:t xml:space="preserve"> </w:t>
      </w:r>
      <w:r w:rsidR="006F001A" w:rsidRPr="00280116">
        <w:rPr>
          <w:sz w:val="26"/>
          <w:szCs w:val="26"/>
        </w:rPr>
        <w:t>банкротства, образовавшиеся в процессе их деятельности документы</w:t>
      </w:r>
      <w:r w:rsidRPr="00280116">
        <w:rPr>
          <w:sz w:val="26"/>
          <w:szCs w:val="26"/>
        </w:rPr>
        <w:t xml:space="preserve"> </w:t>
      </w:r>
      <w:r w:rsidR="006F001A" w:rsidRPr="00280116">
        <w:rPr>
          <w:sz w:val="26"/>
          <w:szCs w:val="26"/>
        </w:rPr>
        <w:t>передаются ликвидационной комиссией (ликвидатором) или конкурсным</w:t>
      </w:r>
      <w:r w:rsidR="006F001A" w:rsidRPr="00280116">
        <w:rPr>
          <w:sz w:val="26"/>
          <w:szCs w:val="26"/>
        </w:rPr>
        <w:br/>
        <w:t>управляющим в упорядоченном состоянии на хранение в соответствующий</w:t>
      </w:r>
      <w:r w:rsidR="006F001A" w:rsidRPr="00280116">
        <w:rPr>
          <w:sz w:val="26"/>
          <w:szCs w:val="26"/>
        </w:rPr>
        <w:br/>
      </w:r>
      <w:r w:rsidR="006F001A" w:rsidRPr="0045567E">
        <w:rPr>
          <w:color w:val="auto"/>
          <w:sz w:val="26"/>
          <w:szCs w:val="26"/>
        </w:rPr>
        <w:t>государственный или муниципальный архив.</w:t>
      </w:r>
    </w:p>
    <w:p w:rsidR="000B4F88" w:rsidRDefault="000B4F88" w:rsidP="000B4F88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  <w:lang w:bidi="ar-SA"/>
        </w:rPr>
      </w:pPr>
      <w:r>
        <w:rPr>
          <w:color w:val="auto"/>
          <w:sz w:val="26"/>
          <w:szCs w:val="26"/>
          <w:lang w:bidi="ar-SA"/>
        </w:rPr>
        <w:t xml:space="preserve">Работы, связанные с отбором, подготовкой и передачей документов на постоянное хранение в государственный (муниципальный) архив, в том числе с их упорядочением, транспортировкой, выполняются за счет средств государственного органа, органа местного самоуправления, организации, сдающей документы (п.217. </w:t>
      </w:r>
      <w:r w:rsidRPr="000B4F88">
        <w:rPr>
          <w:color w:val="auto"/>
          <w:sz w:val="26"/>
          <w:szCs w:val="26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утвержденного приказом Росархива от 31.07.2023 N 77 (Зарегистрировано в Минюсте России 06.09.2023 N 75119) (далее – Правила № 77)</w:t>
      </w:r>
      <w:r>
        <w:rPr>
          <w:color w:val="auto"/>
          <w:sz w:val="26"/>
          <w:szCs w:val="26"/>
          <w:lang w:bidi="ar-SA"/>
        </w:rPr>
        <w:t>.</w:t>
      </w:r>
    </w:p>
    <w:p w:rsidR="007062F1" w:rsidRPr="006F001A" w:rsidRDefault="006F001A" w:rsidP="006F001A">
      <w:pPr>
        <w:ind w:firstLine="567"/>
        <w:jc w:val="both"/>
        <w:rPr>
          <w:sz w:val="26"/>
          <w:szCs w:val="26"/>
        </w:rPr>
      </w:pPr>
      <w:r w:rsidRPr="00000893">
        <w:rPr>
          <w:color w:val="auto"/>
          <w:sz w:val="26"/>
          <w:szCs w:val="26"/>
        </w:rPr>
        <w:t>При ликвидации организации, должностным лицом данной организации</w:t>
      </w:r>
      <w:r w:rsidR="008247B9" w:rsidRPr="00000893">
        <w:rPr>
          <w:color w:val="auto"/>
          <w:sz w:val="26"/>
          <w:szCs w:val="26"/>
        </w:rPr>
        <w:t xml:space="preserve"> </w:t>
      </w:r>
      <w:r w:rsidRPr="006F001A">
        <w:rPr>
          <w:sz w:val="26"/>
          <w:szCs w:val="26"/>
        </w:rPr>
        <w:t>направляется</w:t>
      </w:r>
      <w:hyperlink w:anchor="bookmark0" w:tooltip="Current Document">
        <w:r w:rsidRPr="006F0ECD">
          <w:rPr>
            <w:rStyle w:val="a3"/>
            <w:color w:val="auto"/>
            <w:sz w:val="26"/>
            <w:szCs w:val="26"/>
            <w:u w:val="none"/>
          </w:rPr>
          <w:t xml:space="preserve"> письменное обращение в </w:t>
        </w:r>
        <w:r w:rsidR="006309DE">
          <w:rPr>
            <w:rStyle w:val="a3"/>
            <w:color w:val="auto"/>
            <w:sz w:val="26"/>
            <w:szCs w:val="26"/>
            <w:u w:val="none"/>
          </w:rPr>
          <w:t>адрес Главы Таймырского Долгано-</w:t>
        </w:r>
        <w:r w:rsidR="006309DE">
          <w:rPr>
            <w:rStyle w:val="a3"/>
            <w:color w:val="auto"/>
            <w:sz w:val="26"/>
            <w:szCs w:val="26"/>
            <w:u w:val="none"/>
          </w:rPr>
          <w:lastRenderedPageBreak/>
          <w:t xml:space="preserve">Ненецкого муниципального района </w:t>
        </w:r>
        <w:r w:rsidRPr="006F0ECD">
          <w:rPr>
            <w:rStyle w:val="a3"/>
            <w:color w:val="auto"/>
            <w:sz w:val="26"/>
            <w:szCs w:val="26"/>
            <w:u w:val="none"/>
          </w:rPr>
          <w:t>о приеме документов</w:t>
        </w:r>
        <w:r w:rsidR="006309DE">
          <w:rPr>
            <w:rStyle w:val="a3"/>
            <w:color w:val="auto"/>
            <w:sz w:val="26"/>
            <w:szCs w:val="26"/>
            <w:u w:val="none"/>
          </w:rPr>
          <w:t xml:space="preserve"> в МКУ «Таймырский архив»</w:t>
        </w:r>
        <w:r w:rsidR="008247B9">
          <w:rPr>
            <w:rStyle w:val="a3"/>
            <w:color w:val="auto"/>
            <w:sz w:val="26"/>
            <w:szCs w:val="26"/>
            <w:u w:val="none"/>
          </w:rPr>
          <w:t xml:space="preserve"> (далее – Таймырский архив)</w:t>
        </w:r>
        <w:r w:rsidR="006309DE">
          <w:rPr>
            <w:rStyle w:val="a3"/>
            <w:color w:val="auto"/>
            <w:sz w:val="26"/>
            <w:szCs w:val="26"/>
            <w:u w:val="none"/>
          </w:rPr>
          <w:t xml:space="preserve"> </w:t>
        </w:r>
      </w:hyperlink>
      <w:r w:rsidRPr="006F001A">
        <w:rPr>
          <w:sz w:val="26"/>
          <w:szCs w:val="26"/>
        </w:rPr>
        <w:t>с указанием следующей информации:</w:t>
      </w:r>
    </w:p>
    <w:p w:rsidR="007062F1" w:rsidRPr="00FD65A5" w:rsidRDefault="006F001A" w:rsidP="00FD65A5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FD65A5">
        <w:rPr>
          <w:sz w:val="26"/>
          <w:szCs w:val="26"/>
        </w:rPr>
        <w:t>полное и краткое наименование ликвидируемой организации;</w:t>
      </w:r>
    </w:p>
    <w:p w:rsidR="007062F1" w:rsidRPr="00FD65A5" w:rsidRDefault="006F001A" w:rsidP="00FD65A5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FD65A5">
        <w:rPr>
          <w:sz w:val="26"/>
          <w:szCs w:val="26"/>
        </w:rPr>
        <w:t>сведения о лик</w:t>
      </w:r>
      <w:bookmarkStart w:id="0" w:name="_GoBack"/>
      <w:bookmarkEnd w:id="0"/>
      <w:r w:rsidRPr="00FD65A5">
        <w:rPr>
          <w:sz w:val="26"/>
          <w:szCs w:val="26"/>
        </w:rPr>
        <w:t>видации организации (наименование и дата документа,</w:t>
      </w:r>
      <w:r w:rsidRPr="00FD65A5">
        <w:rPr>
          <w:sz w:val="26"/>
          <w:szCs w:val="26"/>
        </w:rPr>
        <w:br/>
        <w:t>подтверждающего нахождение организации в процессе ликвидации либо</w:t>
      </w:r>
      <w:r w:rsidRPr="00FD65A5">
        <w:rPr>
          <w:sz w:val="26"/>
          <w:szCs w:val="26"/>
        </w:rPr>
        <w:br/>
        <w:t>завершение процесса ее ликвидации (решения учредителя (участника, акционера)</w:t>
      </w:r>
      <w:r w:rsidRPr="00FD65A5">
        <w:rPr>
          <w:sz w:val="26"/>
          <w:szCs w:val="26"/>
        </w:rPr>
        <w:br/>
        <w:t>о ликвидации организации; решения (определения) арбитражного суда о</w:t>
      </w:r>
      <w:r w:rsidRPr="00FD65A5">
        <w:rPr>
          <w:sz w:val="26"/>
          <w:szCs w:val="26"/>
        </w:rPr>
        <w:br/>
        <w:t>признании организации банкротом либо прекращении конкурсного производства;</w:t>
      </w:r>
      <w:r w:rsidRPr="00FD65A5">
        <w:rPr>
          <w:sz w:val="26"/>
          <w:szCs w:val="26"/>
        </w:rPr>
        <w:br/>
        <w:t>свидетельства (листа записи) о внесении в Единый государственный реестр</w:t>
      </w:r>
      <w:r w:rsidRPr="00FD65A5">
        <w:rPr>
          <w:sz w:val="26"/>
          <w:szCs w:val="26"/>
        </w:rPr>
        <w:br/>
        <w:t>юридических лиц (ЕГРЮЛ) записи о начале либо завершении процедуры</w:t>
      </w:r>
      <w:r w:rsidRPr="00FD65A5">
        <w:rPr>
          <w:sz w:val="26"/>
          <w:szCs w:val="26"/>
        </w:rPr>
        <w:br/>
        <w:t>ликвидации и прекращении деятельности организации и др.);</w:t>
      </w:r>
    </w:p>
    <w:p w:rsidR="007062F1" w:rsidRPr="00FD65A5" w:rsidRDefault="006F001A" w:rsidP="00FD65A5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FD65A5">
        <w:rPr>
          <w:sz w:val="26"/>
          <w:szCs w:val="26"/>
        </w:rPr>
        <w:t>наличие или отсутствие правопреемника (вышестоящей организации);</w:t>
      </w:r>
      <w:r w:rsidRPr="00FD65A5">
        <w:rPr>
          <w:sz w:val="26"/>
          <w:szCs w:val="26"/>
        </w:rPr>
        <w:br/>
        <w:t>-координаты организации (юридический и фактический адрес, телефоны</w:t>
      </w:r>
      <w:r w:rsidRPr="00FD65A5">
        <w:rPr>
          <w:sz w:val="26"/>
          <w:szCs w:val="26"/>
        </w:rPr>
        <w:br/>
        <w:t>организации, адрес электронной почты);</w:t>
      </w:r>
    </w:p>
    <w:p w:rsidR="007062F1" w:rsidRPr="00FD65A5" w:rsidRDefault="006F001A" w:rsidP="00FD65A5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FD65A5">
        <w:rPr>
          <w:sz w:val="26"/>
          <w:szCs w:val="26"/>
        </w:rPr>
        <w:t>форма собственности (муниципальная, частная);</w:t>
      </w:r>
    </w:p>
    <w:p w:rsidR="007062F1" w:rsidRPr="00FD65A5" w:rsidRDefault="006F001A" w:rsidP="00FD65A5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FD65A5">
        <w:rPr>
          <w:sz w:val="26"/>
          <w:szCs w:val="26"/>
        </w:rPr>
        <w:t>дата образования организации;</w:t>
      </w:r>
    </w:p>
    <w:p w:rsidR="007062F1" w:rsidRPr="00FD65A5" w:rsidRDefault="006F001A" w:rsidP="00FD65A5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FD65A5">
        <w:rPr>
          <w:sz w:val="26"/>
          <w:szCs w:val="26"/>
        </w:rPr>
        <w:t>наличие организаций-предшественников (с указанием названий);</w:t>
      </w:r>
    </w:p>
    <w:p w:rsidR="007062F1" w:rsidRPr="00FD65A5" w:rsidRDefault="006F001A" w:rsidP="00FD65A5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FD65A5">
        <w:rPr>
          <w:sz w:val="26"/>
          <w:szCs w:val="26"/>
        </w:rPr>
        <w:t>виды и приблизительный объем документов по личному составу и их</w:t>
      </w:r>
      <w:r w:rsidRPr="00FD65A5">
        <w:rPr>
          <w:sz w:val="26"/>
          <w:szCs w:val="26"/>
        </w:rPr>
        <w:br/>
        <w:t>крайние даты;</w:t>
      </w:r>
    </w:p>
    <w:p w:rsidR="007062F1" w:rsidRPr="00FD65A5" w:rsidRDefault="006F001A" w:rsidP="00FD65A5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FD65A5">
        <w:rPr>
          <w:sz w:val="26"/>
          <w:szCs w:val="26"/>
        </w:rPr>
        <w:t>исполнитель, контактный телефон исполнителя.</w:t>
      </w:r>
    </w:p>
    <w:p w:rsidR="007062F1" w:rsidRPr="006F001A" w:rsidRDefault="006F001A" w:rsidP="006F001A">
      <w:pPr>
        <w:ind w:firstLine="567"/>
        <w:jc w:val="both"/>
        <w:rPr>
          <w:sz w:val="26"/>
          <w:szCs w:val="26"/>
        </w:rPr>
      </w:pPr>
      <w:r w:rsidRPr="006F001A">
        <w:rPr>
          <w:sz w:val="26"/>
          <w:szCs w:val="26"/>
        </w:rPr>
        <w:t>Поскольку обязательным условием передачи в архив документов для организации является ее ликвидация, то к письму в</w:t>
      </w:r>
      <w:r w:rsidRPr="006F001A">
        <w:rPr>
          <w:sz w:val="26"/>
          <w:szCs w:val="26"/>
        </w:rPr>
        <w:br/>
        <w:t>обязательном порядке прилагаются копии:</w:t>
      </w:r>
    </w:p>
    <w:p w:rsidR="007062F1" w:rsidRPr="006F001A" w:rsidRDefault="006F001A" w:rsidP="006F001A">
      <w:pPr>
        <w:ind w:firstLine="567"/>
        <w:jc w:val="both"/>
        <w:rPr>
          <w:sz w:val="26"/>
          <w:szCs w:val="26"/>
        </w:rPr>
      </w:pPr>
      <w:r w:rsidRPr="006F001A">
        <w:rPr>
          <w:sz w:val="26"/>
          <w:szCs w:val="26"/>
        </w:rPr>
        <w:t>-документа о ликвидации организации (введении в отношении организации</w:t>
      </w:r>
      <w:r w:rsidRPr="006F001A">
        <w:rPr>
          <w:sz w:val="26"/>
          <w:szCs w:val="26"/>
        </w:rPr>
        <w:br/>
        <w:t>процедуры банкротства, открытии конкурсного производства);</w:t>
      </w:r>
    </w:p>
    <w:p w:rsidR="007062F1" w:rsidRPr="006F001A" w:rsidRDefault="006F001A" w:rsidP="006F001A">
      <w:pPr>
        <w:ind w:firstLine="567"/>
        <w:jc w:val="both"/>
        <w:rPr>
          <w:sz w:val="26"/>
          <w:szCs w:val="26"/>
        </w:rPr>
      </w:pPr>
      <w:r w:rsidRPr="006F001A">
        <w:rPr>
          <w:sz w:val="26"/>
          <w:szCs w:val="26"/>
        </w:rPr>
        <w:t>-</w:t>
      </w:r>
      <w:r w:rsidRPr="006F001A">
        <w:rPr>
          <w:sz w:val="26"/>
          <w:szCs w:val="26"/>
        </w:rPr>
        <w:tab/>
        <w:t>последней редакции устава организации.</w:t>
      </w:r>
    </w:p>
    <w:p w:rsidR="007062F1" w:rsidRPr="006F001A" w:rsidRDefault="006F001A" w:rsidP="006F001A">
      <w:pPr>
        <w:ind w:firstLine="567"/>
        <w:jc w:val="both"/>
        <w:rPr>
          <w:sz w:val="26"/>
          <w:szCs w:val="26"/>
        </w:rPr>
      </w:pPr>
      <w:r w:rsidRPr="006F001A">
        <w:rPr>
          <w:sz w:val="26"/>
          <w:szCs w:val="26"/>
        </w:rPr>
        <w:t>При этом на этапе передачи документов ликвидированной организации на хранение копии учредительных документов</w:t>
      </w:r>
      <w:r w:rsidR="006309DE">
        <w:rPr>
          <w:sz w:val="26"/>
          <w:szCs w:val="26"/>
        </w:rPr>
        <w:t xml:space="preserve"> </w:t>
      </w:r>
      <w:r w:rsidRPr="006F001A">
        <w:rPr>
          <w:sz w:val="26"/>
          <w:szCs w:val="26"/>
        </w:rPr>
        <w:t>должны быть заменены на подлинники (заверенные копии).</w:t>
      </w:r>
    </w:p>
    <w:p w:rsidR="007062F1" w:rsidRPr="006F001A" w:rsidRDefault="006F001A" w:rsidP="006F001A">
      <w:pPr>
        <w:ind w:firstLine="567"/>
        <w:jc w:val="both"/>
        <w:rPr>
          <w:sz w:val="26"/>
          <w:szCs w:val="26"/>
        </w:rPr>
      </w:pPr>
      <w:r w:rsidRPr="006F001A">
        <w:rPr>
          <w:sz w:val="26"/>
          <w:szCs w:val="26"/>
        </w:rPr>
        <w:t xml:space="preserve">Письменное обращение </w:t>
      </w:r>
      <w:r w:rsidR="006309DE">
        <w:rPr>
          <w:sz w:val="26"/>
          <w:szCs w:val="26"/>
        </w:rPr>
        <w:t xml:space="preserve">ликвидируемой </w:t>
      </w:r>
      <w:r w:rsidRPr="006F001A">
        <w:rPr>
          <w:sz w:val="26"/>
          <w:szCs w:val="26"/>
        </w:rPr>
        <w:t>организации о приеме документов может быть</w:t>
      </w:r>
      <w:r w:rsidR="006309DE">
        <w:rPr>
          <w:sz w:val="26"/>
          <w:szCs w:val="26"/>
        </w:rPr>
        <w:t xml:space="preserve"> </w:t>
      </w:r>
      <w:r w:rsidRPr="006F001A">
        <w:rPr>
          <w:sz w:val="26"/>
          <w:szCs w:val="26"/>
        </w:rPr>
        <w:t>направлено Почтой России или электронным письмом.</w:t>
      </w:r>
    </w:p>
    <w:p w:rsidR="007062F1" w:rsidRPr="006F001A" w:rsidRDefault="006F001A" w:rsidP="006F001A">
      <w:pPr>
        <w:ind w:firstLine="567"/>
        <w:jc w:val="both"/>
        <w:rPr>
          <w:sz w:val="26"/>
          <w:szCs w:val="26"/>
        </w:rPr>
      </w:pPr>
      <w:r w:rsidRPr="006F001A">
        <w:rPr>
          <w:sz w:val="26"/>
          <w:szCs w:val="26"/>
        </w:rPr>
        <w:t xml:space="preserve">После получения </w:t>
      </w:r>
      <w:r w:rsidR="009E3FDA">
        <w:rPr>
          <w:sz w:val="26"/>
          <w:szCs w:val="26"/>
        </w:rPr>
        <w:t xml:space="preserve">Таймырским архивом </w:t>
      </w:r>
      <w:r w:rsidR="006309DE">
        <w:rPr>
          <w:sz w:val="26"/>
          <w:szCs w:val="26"/>
        </w:rPr>
        <w:t xml:space="preserve">письменного обращения ликвидируемой организации с резолюцией </w:t>
      </w:r>
      <w:r w:rsidR="006309DE" w:rsidRPr="006309DE">
        <w:rPr>
          <w:sz w:val="26"/>
          <w:szCs w:val="26"/>
        </w:rPr>
        <w:t>Главы Таймырского Долгано-Ненецкого муниципального района</w:t>
      </w:r>
      <w:r w:rsidR="009E3FDA">
        <w:rPr>
          <w:sz w:val="26"/>
          <w:szCs w:val="26"/>
        </w:rPr>
        <w:t>, специалист Таймырского архива</w:t>
      </w:r>
      <w:r w:rsidRPr="006F001A">
        <w:rPr>
          <w:sz w:val="26"/>
          <w:szCs w:val="26"/>
        </w:rPr>
        <w:t xml:space="preserve"> связывается с</w:t>
      </w:r>
      <w:r w:rsidRPr="006F001A">
        <w:rPr>
          <w:sz w:val="26"/>
          <w:szCs w:val="26"/>
        </w:rPr>
        <w:br/>
        <w:t>представителями организации по указанному в нем телефону для уточнения</w:t>
      </w:r>
      <w:r w:rsidRPr="006F001A">
        <w:rPr>
          <w:sz w:val="26"/>
          <w:szCs w:val="26"/>
        </w:rPr>
        <w:br/>
        <w:t>недостающей информации и определения хода дальнейшего взаимодействия.</w:t>
      </w:r>
    </w:p>
    <w:p w:rsidR="007062F1" w:rsidRPr="006F001A" w:rsidRDefault="006F001A" w:rsidP="006F001A">
      <w:pPr>
        <w:ind w:firstLine="567"/>
        <w:jc w:val="both"/>
        <w:rPr>
          <w:sz w:val="26"/>
          <w:szCs w:val="26"/>
        </w:rPr>
      </w:pPr>
      <w:r w:rsidRPr="006F001A">
        <w:rPr>
          <w:sz w:val="26"/>
          <w:szCs w:val="26"/>
        </w:rPr>
        <w:t xml:space="preserve">Одновременно с направлением </w:t>
      </w:r>
      <w:r w:rsidR="009E3FDA">
        <w:rPr>
          <w:sz w:val="26"/>
          <w:szCs w:val="26"/>
        </w:rPr>
        <w:t xml:space="preserve">письменного обращения </w:t>
      </w:r>
      <w:r w:rsidRPr="006F001A">
        <w:rPr>
          <w:sz w:val="26"/>
          <w:szCs w:val="26"/>
        </w:rPr>
        <w:t>должностным лицом ликвидиру</w:t>
      </w:r>
      <w:r w:rsidR="009E3FDA">
        <w:rPr>
          <w:sz w:val="26"/>
          <w:szCs w:val="26"/>
        </w:rPr>
        <w:t xml:space="preserve">емой </w:t>
      </w:r>
      <w:r w:rsidRPr="006F001A">
        <w:rPr>
          <w:sz w:val="26"/>
          <w:szCs w:val="26"/>
        </w:rPr>
        <w:t>организации</w:t>
      </w:r>
      <w:r w:rsidR="009E3FDA">
        <w:rPr>
          <w:sz w:val="26"/>
          <w:szCs w:val="26"/>
        </w:rPr>
        <w:t xml:space="preserve"> </w:t>
      </w:r>
      <w:r w:rsidRPr="006F001A">
        <w:rPr>
          <w:sz w:val="26"/>
          <w:szCs w:val="26"/>
        </w:rPr>
        <w:t>организовывается</w:t>
      </w:r>
      <w:r w:rsidR="009E3FDA">
        <w:rPr>
          <w:sz w:val="26"/>
          <w:szCs w:val="26"/>
        </w:rPr>
        <w:t xml:space="preserve"> </w:t>
      </w:r>
      <w:r w:rsidRPr="006F001A">
        <w:rPr>
          <w:sz w:val="26"/>
          <w:szCs w:val="26"/>
        </w:rPr>
        <w:t>подготовка документов к передаче, включающая следующие этапы:</w:t>
      </w:r>
    </w:p>
    <w:p w:rsidR="007062F1" w:rsidRPr="000B4F88" w:rsidRDefault="006F001A" w:rsidP="000B4F88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0B4F88">
        <w:rPr>
          <w:sz w:val="26"/>
          <w:szCs w:val="26"/>
        </w:rPr>
        <w:t>отбор (экспертиза) документов, подлежащих передаче</w:t>
      </w:r>
      <w:r w:rsidRPr="000B4F88">
        <w:rPr>
          <w:sz w:val="26"/>
          <w:szCs w:val="26"/>
        </w:rPr>
        <w:br/>
        <w:t>в архив</w:t>
      </w:r>
      <w:r w:rsidR="00E33221" w:rsidRPr="00E33221">
        <w:rPr>
          <w:sz w:val="26"/>
          <w:szCs w:val="26"/>
        </w:rPr>
        <w:t xml:space="preserve"> </w:t>
      </w:r>
      <w:r w:rsidR="00E33221">
        <w:rPr>
          <w:sz w:val="26"/>
          <w:szCs w:val="26"/>
        </w:rPr>
        <w:t xml:space="preserve">в соответствии с требованиями, </w:t>
      </w:r>
      <w:r w:rsidR="00E33221" w:rsidRPr="000B4F88">
        <w:rPr>
          <w:color w:val="auto"/>
          <w:sz w:val="26"/>
          <w:szCs w:val="26"/>
        </w:rPr>
        <w:t>изложенными в раздел</w:t>
      </w:r>
      <w:r w:rsidR="00E33221">
        <w:rPr>
          <w:color w:val="auto"/>
          <w:sz w:val="26"/>
          <w:szCs w:val="26"/>
        </w:rPr>
        <w:t xml:space="preserve">ах </w:t>
      </w:r>
      <w:r w:rsidR="00E33221">
        <w:rPr>
          <w:color w:val="auto"/>
          <w:sz w:val="26"/>
          <w:szCs w:val="26"/>
          <w:lang w:val="en-US"/>
        </w:rPr>
        <w:t>III</w:t>
      </w:r>
      <w:r w:rsidR="00E33221" w:rsidRPr="00E33221">
        <w:rPr>
          <w:color w:val="auto"/>
          <w:sz w:val="26"/>
          <w:szCs w:val="26"/>
        </w:rPr>
        <w:t>-</w:t>
      </w:r>
      <w:r w:rsidR="00E33221" w:rsidRPr="000B4F88">
        <w:rPr>
          <w:color w:val="auto"/>
          <w:sz w:val="26"/>
          <w:szCs w:val="26"/>
          <w:lang w:val="en-US"/>
        </w:rPr>
        <w:t>I</w:t>
      </w:r>
      <w:r w:rsidR="00E33221">
        <w:rPr>
          <w:color w:val="auto"/>
          <w:sz w:val="26"/>
          <w:szCs w:val="26"/>
          <w:lang w:val="en-US"/>
        </w:rPr>
        <w:t>V</w:t>
      </w:r>
      <w:r w:rsidR="00E33221" w:rsidRPr="000B4F88">
        <w:rPr>
          <w:color w:val="auto"/>
          <w:sz w:val="26"/>
          <w:szCs w:val="26"/>
        </w:rPr>
        <w:t xml:space="preserve"> Правил №77</w:t>
      </w:r>
      <w:r w:rsidRPr="000B4F88">
        <w:rPr>
          <w:sz w:val="26"/>
          <w:szCs w:val="26"/>
        </w:rPr>
        <w:t>;</w:t>
      </w:r>
    </w:p>
    <w:p w:rsidR="007062F1" w:rsidRPr="000B4F88" w:rsidRDefault="006F001A" w:rsidP="000B4F88">
      <w:pPr>
        <w:pStyle w:val="a4"/>
        <w:numPr>
          <w:ilvl w:val="0"/>
          <w:numId w:val="2"/>
        </w:numPr>
        <w:ind w:left="0" w:firstLine="567"/>
        <w:jc w:val="both"/>
        <w:rPr>
          <w:color w:val="auto"/>
          <w:sz w:val="26"/>
          <w:szCs w:val="26"/>
        </w:rPr>
      </w:pPr>
      <w:r w:rsidRPr="000B4F88">
        <w:rPr>
          <w:color w:val="auto"/>
          <w:sz w:val="26"/>
          <w:szCs w:val="26"/>
        </w:rPr>
        <w:t>упорядочение документов (формирование архивных дел и их техническое</w:t>
      </w:r>
      <w:r w:rsidRPr="000B4F88">
        <w:rPr>
          <w:color w:val="auto"/>
          <w:sz w:val="26"/>
          <w:szCs w:val="26"/>
        </w:rPr>
        <w:br/>
        <w:t xml:space="preserve">оформление) в соответствии с требованиями, </w:t>
      </w:r>
      <w:r w:rsidR="00E33221">
        <w:rPr>
          <w:color w:val="auto"/>
          <w:sz w:val="26"/>
          <w:szCs w:val="26"/>
        </w:rPr>
        <w:t xml:space="preserve">пп.49-61 раздела </w:t>
      </w:r>
      <w:r w:rsidR="00E33221">
        <w:rPr>
          <w:color w:val="auto"/>
          <w:sz w:val="26"/>
          <w:szCs w:val="26"/>
          <w:lang w:val="en-US"/>
        </w:rPr>
        <w:t>VI</w:t>
      </w:r>
      <w:r w:rsidR="00E33221">
        <w:rPr>
          <w:color w:val="auto"/>
          <w:sz w:val="26"/>
          <w:szCs w:val="26"/>
        </w:rPr>
        <w:t xml:space="preserve"> Правил №77</w:t>
      </w:r>
      <w:r w:rsidRPr="000B4F88">
        <w:rPr>
          <w:color w:val="auto"/>
          <w:sz w:val="26"/>
          <w:szCs w:val="26"/>
        </w:rPr>
        <w:t>;</w:t>
      </w:r>
    </w:p>
    <w:p w:rsidR="007062F1" w:rsidRPr="000B4F88" w:rsidRDefault="006F001A" w:rsidP="000B4F88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0B4F88">
        <w:rPr>
          <w:sz w:val="26"/>
          <w:szCs w:val="26"/>
        </w:rPr>
        <w:t xml:space="preserve">составление описи (описей) дел </w:t>
      </w:r>
      <w:r w:rsidR="00B86496" w:rsidRPr="000B4F88">
        <w:rPr>
          <w:sz w:val="26"/>
          <w:szCs w:val="26"/>
        </w:rPr>
        <w:t xml:space="preserve">постоянного хранения, </w:t>
      </w:r>
      <w:r w:rsidRPr="000B4F88">
        <w:rPr>
          <w:sz w:val="26"/>
          <w:szCs w:val="26"/>
        </w:rPr>
        <w:t>по личному составу</w:t>
      </w:r>
      <w:r w:rsidR="00B86496" w:rsidRPr="000B4F88">
        <w:rPr>
          <w:sz w:val="26"/>
          <w:szCs w:val="26"/>
        </w:rPr>
        <w:t>, а также архивных документов, сроки временного хранения которых не истекли,</w:t>
      </w:r>
      <w:r w:rsidRPr="000B4F88">
        <w:rPr>
          <w:sz w:val="26"/>
          <w:szCs w:val="26"/>
        </w:rPr>
        <w:t xml:space="preserve"> и научно-справочного</w:t>
      </w:r>
      <w:r w:rsidR="00B86496" w:rsidRPr="000B4F88">
        <w:rPr>
          <w:sz w:val="26"/>
          <w:szCs w:val="26"/>
        </w:rPr>
        <w:t xml:space="preserve"> </w:t>
      </w:r>
      <w:r w:rsidRPr="000B4F88">
        <w:rPr>
          <w:sz w:val="26"/>
          <w:szCs w:val="26"/>
        </w:rPr>
        <w:t xml:space="preserve">аппарата к ним в соответствии </w:t>
      </w:r>
      <w:r w:rsidR="00E33221" w:rsidRPr="000B4F88">
        <w:rPr>
          <w:color w:val="auto"/>
          <w:sz w:val="26"/>
          <w:szCs w:val="26"/>
        </w:rPr>
        <w:t xml:space="preserve">с требованиями, </w:t>
      </w:r>
      <w:r w:rsidR="00E33221">
        <w:rPr>
          <w:color w:val="auto"/>
          <w:sz w:val="26"/>
          <w:szCs w:val="26"/>
        </w:rPr>
        <w:t xml:space="preserve">пп.62-72 раздела </w:t>
      </w:r>
      <w:r w:rsidR="00E33221">
        <w:rPr>
          <w:color w:val="auto"/>
          <w:sz w:val="26"/>
          <w:szCs w:val="26"/>
          <w:lang w:val="en-US"/>
        </w:rPr>
        <w:t>VI</w:t>
      </w:r>
      <w:r w:rsidR="00E33221">
        <w:rPr>
          <w:color w:val="auto"/>
          <w:sz w:val="26"/>
          <w:szCs w:val="26"/>
        </w:rPr>
        <w:t xml:space="preserve"> Правил №77</w:t>
      </w:r>
      <w:r w:rsidRPr="000B4F88">
        <w:rPr>
          <w:sz w:val="26"/>
          <w:szCs w:val="26"/>
        </w:rPr>
        <w:t>;</w:t>
      </w:r>
    </w:p>
    <w:p w:rsidR="002A537A" w:rsidRDefault="006F001A" w:rsidP="000B4F88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2A537A">
        <w:rPr>
          <w:sz w:val="26"/>
          <w:szCs w:val="26"/>
        </w:rPr>
        <w:lastRenderedPageBreak/>
        <w:t>составление акта об отсутствии документов по личному составу (в том</w:t>
      </w:r>
      <w:r w:rsidRPr="002A537A">
        <w:rPr>
          <w:sz w:val="26"/>
          <w:szCs w:val="26"/>
        </w:rPr>
        <w:br/>
        <w:t>случае, если состав документов в описи не полный)</w:t>
      </w:r>
      <w:r w:rsidR="002A537A" w:rsidRPr="002A537A">
        <w:rPr>
          <w:sz w:val="26"/>
          <w:szCs w:val="26"/>
        </w:rPr>
        <w:t>;</w:t>
      </w:r>
    </w:p>
    <w:p w:rsidR="007062F1" w:rsidRDefault="006F001A" w:rsidP="000B4F88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2A537A">
        <w:rPr>
          <w:sz w:val="26"/>
          <w:szCs w:val="26"/>
        </w:rPr>
        <w:t>представление описи (описей) дел организации</w:t>
      </w:r>
      <w:r w:rsidR="002A537A">
        <w:rPr>
          <w:sz w:val="26"/>
          <w:szCs w:val="26"/>
        </w:rPr>
        <w:t xml:space="preserve"> </w:t>
      </w:r>
      <w:r w:rsidRPr="002A537A">
        <w:rPr>
          <w:sz w:val="26"/>
          <w:szCs w:val="26"/>
        </w:rPr>
        <w:t>совместно с научно</w:t>
      </w:r>
      <w:r w:rsidR="002A537A">
        <w:rPr>
          <w:sz w:val="26"/>
          <w:szCs w:val="26"/>
        </w:rPr>
        <w:t>-</w:t>
      </w:r>
      <w:r w:rsidRPr="002A537A">
        <w:rPr>
          <w:sz w:val="26"/>
          <w:szCs w:val="26"/>
        </w:rPr>
        <w:t xml:space="preserve">справочным аппаратом на </w:t>
      </w:r>
      <w:r w:rsidR="002A537A">
        <w:rPr>
          <w:sz w:val="26"/>
          <w:szCs w:val="26"/>
        </w:rPr>
        <w:t>утверждение/</w:t>
      </w:r>
      <w:r w:rsidRPr="002A537A">
        <w:rPr>
          <w:sz w:val="26"/>
          <w:szCs w:val="26"/>
        </w:rPr>
        <w:t xml:space="preserve">согласование экспертно-проверочной комиссии </w:t>
      </w:r>
      <w:r w:rsidR="002A537A">
        <w:rPr>
          <w:sz w:val="26"/>
          <w:szCs w:val="26"/>
        </w:rPr>
        <w:t>архивного агентства Красноярского края;</w:t>
      </w:r>
    </w:p>
    <w:p w:rsidR="006F001A" w:rsidRDefault="006F001A" w:rsidP="006F001A">
      <w:pPr>
        <w:pStyle w:val="a4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2A537A">
        <w:rPr>
          <w:sz w:val="26"/>
          <w:szCs w:val="26"/>
        </w:rPr>
        <w:t>приобретение архивных коробо</w:t>
      </w:r>
      <w:r w:rsidR="002A537A" w:rsidRPr="002A537A">
        <w:rPr>
          <w:sz w:val="26"/>
          <w:szCs w:val="26"/>
        </w:rPr>
        <w:t>в</w:t>
      </w:r>
      <w:r w:rsidRPr="002A537A">
        <w:rPr>
          <w:sz w:val="26"/>
          <w:szCs w:val="26"/>
        </w:rPr>
        <w:t xml:space="preserve"> для последующего размещения в них</w:t>
      </w:r>
      <w:r w:rsidRPr="002A537A">
        <w:rPr>
          <w:sz w:val="26"/>
          <w:szCs w:val="26"/>
        </w:rPr>
        <w:br/>
        <w:t xml:space="preserve">подготовленных архивных документов, передаваемых на хранение в </w:t>
      </w:r>
      <w:r w:rsidR="002A537A" w:rsidRPr="002A537A">
        <w:rPr>
          <w:sz w:val="26"/>
          <w:szCs w:val="26"/>
        </w:rPr>
        <w:t>Таймырский архив</w:t>
      </w:r>
      <w:r w:rsidRPr="002A537A">
        <w:rPr>
          <w:sz w:val="26"/>
          <w:szCs w:val="26"/>
        </w:rPr>
        <w:t>.</w:t>
      </w:r>
    </w:p>
    <w:p w:rsidR="009C397B" w:rsidRDefault="009C397B" w:rsidP="009C397B">
      <w:pPr>
        <w:widowControl/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  <w:lang w:bidi="ar-SA"/>
        </w:rPr>
      </w:pPr>
      <w:r>
        <w:rPr>
          <w:color w:val="auto"/>
          <w:sz w:val="26"/>
          <w:szCs w:val="26"/>
          <w:lang w:bidi="ar-SA"/>
        </w:rPr>
        <w:t xml:space="preserve">Передача документов оформляется актом приема-передачи архивных документов на хранение (рекомендуемый образец приведен </w:t>
      </w:r>
      <w:r w:rsidRPr="00FB5002">
        <w:rPr>
          <w:color w:val="auto"/>
          <w:sz w:val="26"/>
          <w:szCs w:val="26"/>
          <w:lang w:bidi="ar-SA"/>
        </w:rPr>
        <w:t xml:space="preserve">в </w:t>
      </w:r>
      <w:hyperlink r:id="rId7" w:history="1">
        <w:r w:rsidRPr="00FB5002">
          <w:rPr>
            <w:color w:val="auto"/>
            <w:sz w:val="26"/>
            <w:szCs w:val="26"/>
            <w:lang w:bidi="ar-SA"/>
          </w:rPr>
          <w:t>приложении N 30</w:t>
        </w:r>
      </w:hyperlink>
      <w:r w:rsidRPr="00FB5002">
        <w:rPr>
          <w:color w:val="auto"/>
          <w:sz w:val="26"/>
          <w:szCs w:val="26"/>
          <w:lang w:bidi="ar-SA"/>
        </w:rPr>
        <w:t xml:space="preserve"> к </w:t>
      </w:r>
      <w:r>
        <w:rPr>
          <w:color w:val="auto"/>
          <w:sz w:val="26"/>
          <w:szCs w:val="26"/>
          <w:lang w:bidi="ar-SA"/>
        </w:rPr>
        <w:t>Правилам</w:t>
      </w:r>
      <w:r>
        <w:rPr>
          <w:color w:val="auto"/>
          <w:sz w:val="26"/>
          <w:szCs w:val="26"/>
          <w:lang w:bidi="ar-SA"/>
        </w:rPr>
        <w:t xml:space="preserve"> №77</w:t>
      </w:r>
      <w:r>
        <w:rPr>
          <w:color w:val="auto"/>
          <w:sz w:val="26"/>
          <w:szCs w:val="26"/>
          <w:lang w:bidi="ar-SA"/>
        </w:rPr>
        <w:t>), составляемым в двух экземплярах. Один экземпляр акта остается в государственном (муниципальном) архиве, другой - в передающем документы государственном органе, органе местного самоуправления, организации. Вместе с документами передаются четыре экземпляра описи дел, документов, а также один - в электронном виде, в формате, согласованном с государственным (муниципальным) архивом. Один экземпляр описи на бумажном носителе остается в государственном органе, органе местного самоуправления, организации</w:t>
      </w:r>
      <w:r>
        <w:rPr>
          <w:color w:val="auto"/>
          <w:sz w:val="26"/>
          <w:szCs w:val="26"/>
          <w:lang w:bidi="ar-SA"/>
        </w:rPr>
        <w:t xml:space="preserve"> (</w:t>
      </w:r>
      <w:r>
        <w:rPr>
          <w:color w:val="auto"/>
          <w:sz w:val="26"/>
          <w:szCs w:val="26"/>
        </w:rPr>
        <w:t>пп.</w:t>
      </w:r>
      <w:r>
        <w:rPr>
          <w:color w:val="auto"/>
          <w:sz w:val="26"/>
          <w:szCs w:val="26"/>
        </w:rPr>
        <w:t xml:space="preserve">220 </w:t>
      </w:r>
      <w:r>
        <w:rPr>
          <w:color w:val="auto"/>
          <w:sz w:val="26"/>
          <w:szCs w:val="26"/>
        </w:rPr>
        <w:t xml:space="preserve"> раздела </w:t>
      </w:r>
      <w:r>
        <w:rPr>
          <w:color w:val="auto"/>
          <w:sz w:val="26"/>
          <w:szCs w:val="26"/>
          <w:lang w:val="en-US"/>
        </w:rPr>
        <w:t>XVIII</w:t>
      </w:r>
      <w:r>
        <w:rPr>
          <w:color w:val="auto"/>
          <w:sz w:val="26"/>
          <w:szCs w:val="26"/>
        </w:rPr>
        <w:t xml:space="preserve"> Правил №77</w:t>
      </w:r>
      <w:r w:rsidRPr="009C397B"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  <w:lang w:bidi="ar-SA"/>
        </w:rPr>
        <w:t>.</w:t>
      </w:r>
    </w:p>
    <w:p w:rsidR="009C397B" w:rsidRPr="002A537A" w:rsidRDefault="009C397B" w:rsidP="009C397B">
      <w:pPr>
        <w:pStyle w:val="a4"/>
        <w:ind w:left="567" w:firstLine="567"/>
        <w:jc w:val="both"/>
        <w:rPr>
          <w:sz w:val="26"/>
          <w:szCs w:val="26"/>
        </w:rPr>
      </w:pPr>
    </w:p>
    <w:sectPr w:rsidR="009C397B" w:rsidRPr="002A537A" w:rsidSect="006F001A">
      <w:type w:val="continuous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01A" w:rsidRDefault="006F001A">
      <w:r>
        <w:separator/>
      </w:r>
    </w:p>
  </w:endnote>
  <w:endnote w:type="continuationSeparator" w:id="0">
    <w:p w:rsidR="006F001A" w:rsidRDefault="006F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01A" w:rsidRDefault="006F001A"/>
  </w:footnote>
  <w:footnote w:type="continuationSeparator" w:id="0">
    <w:p w:rsidR="006F001A" w:rsidRDefault="006F00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23B7"/>
    <w:multiLevelType w:val="hybridMultilevel"/>
    <w:tmpl w:val="C77A0DCA"/>
    <w:lvl w:ilvl="0" w:tplc="622EEC6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F706A1"/>
    <w:multiLevelType w:val="hybridMultilevel"/>
    <w:tmpl w:val="B984A1CA"/>
    <w:lvl w:ilvl="0" w:tplc="C4848DE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F1"/>
    <w:rsid w:val="00000893"/>
    <w:rsid w:val="000B4F88"/>
    <w:rsid w:val="0017137C"/>
    <w:rsid w:val="00280116"/>
    <w:rsid w:val="002A537A"/>
    <w:rsid w:val="003C59EC"/>
    <w:rsid w:val="0045567E"/>
    <w:rsid w:val="006309DE"/>
    <w:rsid w:val="006F001A"/>
    <w:rsid w:val="006F0ECD"/>
    <w:rsid w:val="007062F1"/>
    <w:rsid w:val="008247B9"/>
    <w:rsid w:val="00842692"/>
    <w:rsid w:val="008C052B"/>
    <w:rsid w:val="00963D04"/>
    <w:rsid w:val="009C397B"/>
    <w:rsid w:val="009E3FDA"/>
    <w:rsid w:val="00B005F3"/>
    <w:rsid w:val="00B86496"/>
    <w:rsid w:val="00CA7DC2"/>
    <w:rsid w:val="00CC1BE2"/>
    <w:rsid w:val="00D31525"/>
    <w:rsid w:val="00D80EBB"/>
    <w:rsid w:val="00E33221"/>
    <w:rsid w:val="00F338A1"/>
    <w:rsid w:val="00FB2909"/>
    <w:rsid w:val="00FB5002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38C5"/>
  <w15:docId w15:val="{7B7C22F2-0383-4372-A0D3-215441E2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6F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6545&amp;dst=1016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Suveizda</dc:creator>
  <cp:lastModifiedBy>User</cp:lastModifiedBy>
  <cp:revision>8</cp:revision>
  <dcterms:created xsi:type="dcterms:W3CDTF">2024-08-09T07:49:00Z</dcterms:created>
  <dcterms:modified xsi:type="dcterms:W3CDTF">2024-08-11T23:35:00Z</dcterms:modified>
</cp:coreProperties>
</file>