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88" w:rsidRDefault="00FE4088" w:rsidP="00FE4088">
      <w:pPr>
        <w:pStyle w:val="a8"/>
        <w:ind w:left="0"/>
      </w:pPr>
      <w:r>
        <w:rPr>
          <w:b w:val="0"/>
          <w:bCs w:val="0"/>
          <w:noProof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-114300</wp:posOffset>
                </wp:positionV>
                <wp:extent cx="2425065" cy="1028700"/>
                <wp:effectExtent l="9525" t="12065" r="1333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88" w:rsidRDefault="00FE4088" w:rsidP="00FE4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07.8pt;margin-top:-9pt;width:19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" strokecolor="white">
                <v:textbox>
                  <w:txbxContent>
                    <w:p w:rsidR="00FE4088" w:rsidRDefault="00FE4088" w:rsidP="00FE4088"/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Cs w:val="28"/>
          <w:u w:val="none"/>
        </w:rPr>
        <w:drawing>
          <wp:inline distT="0" distB="0" distL="0" distR="0">
            <wp:extent cx="664210" cy="836295"/>
            <wp:effectExtent l="0" t="0" r="2540" b="1905"/>
            <wp:docPr id="2" name="Рисунок 2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88" w:rsidRDefault="00FE4088" w:rsidP="00FE4088">
      <w:pPr>
        <w:pStyle w:val="a8"/>
      </w:pPr>
    </w:p>
    <w:p w:rsidR="00FE4088" w:rsidRPr="00EC2E73" w:rsidRDefault="00FE4088" w:rsidP="00FE4088">
      <w:pPr>
        <w:pStyle w:val="a8"/>
        <w:ind w:left="0"/>
        <w:rPr>
          <w:szCs w:val="28"/>
        </w:rPr>
      </w:pPr>
      <w:r w:rsidRPr="00EC2E73">
        <w:rPr>
          <w:szCs w:val="28"/>
        </w:rPr>
        <w:t>ТАЙМЫРСКИЙ ДОЛГАНО-НЕНЕЦКИЙ МУНИЦИПАЛЬНЫЙ РАЙОН</w:t>
      </w:r>
    </w:p>
    <w:p w:rsidR="00FE4088" w:rsidRPr="00EC2E73" w:rsidRDefault="00FE4088" w:rsidP="00FE4088">
      <w:pPr>
        <w:shd w:val="clear" w:color="auto" w:fill="FFFFFF"/>
        <w:ind w:right="-5"/>
        <w:jc w:val="center"/>
      </w:pPr>
    </w:p>
    <w:p w:rsidR="00FE4088" w:rsidRPr="00EC2E73" w:rsidRDefault="00FE4088" w:rsidP="00FE4088">
      <w:pPr>
        <w:pStyle w:val="2"/>
        <w:spacing w:line="240" w:lineRule="auto"/>
        <w:ind w:left="-284" w:right="-425" w:firstLine="0"/>
        <w:jc w:val="center"/>
        <w:rPr>
          <w:spacing w:val="0"/>
          <w:szCs w:val="28"/>
        </w:rPr>
      </w:pPr>
      <w:r w:rsidRPr="00EC2E73">
        <w:rPr>
          <w:caps/>
          <w:spacing w:val="0"/>
          <w:szCs w:val="28"/>
        </w:rPr>
        <w:t xml:space="preserve">Таймырский Долгано-Ненецкий районный Совет депутатов </w:t>
      </w:r>
    </w:p>
    <w:p w:rsidR="00FE4088" w:rsidRPr="00EC2E73" w:rsidRDefault="00FE4088" w:rsidP="00FE4088">
      <w:pPr>
        <w:pStyle w:val="3"/>
        <w:spacing w:line="240" w:lineRule="auto"/>
        <w:ind w:right="-5"/>
        <w:rPr>
          <w:spacing w:val="0"/>
          <w:szCs w:val="28"/>
        </w:rPr>
      </w:pPr>
    </w:p>
    <w:p w:rsidR="00FE4088" w:rsidRPr="00EC2E73" w:rsidRDefault="00FE4088" w:rsidP="00FE4088">
      <w:pPr>
        <w:pStyle w:val="3"/>
        <w:spacing w:line="240" w:lineRule="auto"/>
        <w:ind w:right="-5"/>
        <w:rPr>
          <w:spacing w:val="0"/>
          <w:szCs w:val="28"/>
        </w:rPr>
      </w:pPr>
      <w:proofErr w:type="gramStart"/>
      <w:r w:rsidRPr="00EC2E73">
        <w:rPr>
          <w:spacing w:val="0"/>
          <w:szCs w:val="28"/>
        </w:rPr>
        <w:t>П</w:t>
      </w:r>
      <w:proofErr w:type="gramEnd"/>
      <w:r w:rsidRPr="00EC2E73">
        <w:rPr>
          <w:spacing w:val="0"/>
          <w:szCs w:val="28"/>
        </w:rPr>
        <w:t xml:space="preserve"> О С Т А Н О В Л Е Н И Е</w:t>
      </w:r>
    </w:p>
    <w:p w:rsidR="00FE4088" w:rsidRPr="00EC2E73" w:rsidRDefault="00FE4088" w:rsidP="00FE4088">
      <w:pPr>
        <w:ind w:right="-5"/>
        <w:jc w:val="center"/>
        <w:rPr>
          <w:b/>
        </w:rPr>
      </w:pPr>
    </w:p>
    <w:p w:rsidR="00FE4088" w:rsidRPr="00EC2E73" w:rsidRDefault="00F61D10" w:rsidP="00FE4088">
      <w:pPr>
        <w:ind w:right="-5"/>
        <w:jc w:val="center"/>
        <w:rPr>
          <w:b/>
        </w:rPr>
      </w:pPr>
      <w:r>
        <w:rPr>
          <w:b/>
        </w:rPr>
        <w:t>19</w:t>
      </w:r>
      <w:bookmarkStart w:id="0" w:name="_GoBack"/>
      <w:bookmarkEnd w:id="0"/>
      <w:r w:rsidR="00FE4088">
        <w:rPr>
          <w:b/>
        </w:rPr>
        <w:t>.09.2024</w:t>
      </w:r>
      <w:r w:rsidR="00FE4088" w:rsidRPr="00EC2E73">
        <w:rPr>
          <w:b/>
        </w:rPr>
        <w:t xml:space="preserve">                                                                                                № </w:t>
      </w:r>
      <w:r w:rsidR="0097561B">
        <w:rPr>
          <w:b/>
        </w:rPr>
        <w:t xml:space="preserve">03 – 052 </w:t>
      </w:r>
      <w:proofErr w:type="gramStart"/>
      <w:r w:rsidR="00FE4088" w:rsidRPr="00EC2E73">
        <w:rPr>
          <w:b/>
        </w:rPr>
        <w:t>П</w:t>
      </w:r>
      <w:proofErr w:type="gramEnd"/>
    </w:p>
    <w:p w:rsidR="00FE4088" w:rsidRPr="00EC2E73" w:rsidRDefault="00FE4088" w:rsidP="00FE4088">
      <w:pPr>
        <w:ind w:right="-5"/>
        <w:jc w:val="center"/>
        <w:rPr>
          <w:b/>
        </w:rPr>
      </w:pPr>
    </w:p>
    <w:p w:rsidR="00FE4088" w:rsidRPr="00EC2E73" w:rsidRDefault="00FE4088" w:rsidP="00FE4088">
      <w:pPr>
        <w:ind w:right="-5"/>
        <w:jc w:val="center"/>
        <w:rPr>
          <w:b/>
        </w:rPr>
      </w:pPr>
      <w:r w:rsidRPr="00EC2E73">
        <w:rPr>
          <w:b/>
        </w:rPr>
        <w:t>г. Дудинка</w:t>
      </w:r>
    </w:p>
    <w:p w:rsidR="00FE4088" w:rsidRPr="00EC2E73" w:rsidRDefault="00FE4088" w:rsidP="00FE4088">
      <w:pPr>
        <w:ind w:right="-5"/>
        <w:rPr>
          <w:b/>
        </w:rPr>
      </w:pPr>
    </w:p>
    <w:p w:rsidR="0097561B" w:rsidRDefault="00FE4088" w:rsidP="00FE4088">
      <w:pPr>
        <w:ind w:right="-5"/>
        <w:jc w:val="center"/>
        <w:rPr>
          <w:b/>
        </w:rPr>
      </w:pPr>
      <w:r w:rsidRPr="00C76863">
        <w:rPr>
          <w:b/>
        </w:rPr>
        <w:t xml:space="preserve">О комиссии по вопросам противодействия коррупции </w:t>
      </w:r>
    </w:p>
    <w:p w:rsidR="00FE4088" w:rsidRPr="00C76863" w:rsidRDefault="00FE4088" w:rsidP="00FE4088">
      <w:pPr>
        <w:ind w:right="-5"/>
        <w:jc w:val="center"/>
        <w:rPr>
          <w:b/>
        </w:rPr>
      </w:pPr>
      <w:r w:rsidRPr="00C76863">
        <w:rPr>
          <w:b/>
        </w:rPr>
        <w:t>в Таймырском Долгано-Ненецком муниципальном районе</w:t>
      </w:r>
    </w:p>
    <w:p w:rsidR="00FE4088" w:rsidRPr="00DD239B" w:rsidRDefault="00FE4088" w:rsidP="00FE4088">
      <w:pPr>
        <w:pStyle w:val="ConsNormal"/>
        <w:widowControl/>
        <w:ind w:left="360" w:firstLine="540"/>
        <w:jc w:val="center"/>
        <w:rPr>
          <w:rFonts w:ascii="Times New Roman" w:hAnsi="Times New Roman" w:cs="Times New Roman"/>
          <w:b/>
          <w:sz w:val="28"/>
        </w:rPr>
      </w:pPr>
    </w:p>
    <w:p w:rsidR="00FE4088" w:rsidRPr="00DD239B" w:rsidRDefault="00FE4088" w:rsidP="0097561B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39B">
        <w:rPr>
          <w:rFonts w:ascii="Times New Roman" w:hAnsi="Times New Roman" w:cs="Times New Roman"/>
          <w:sz w:val="28"/>
          <w:szCs w:val="28"/>
        </w:rPr>
        <w:t>В соответствии с Устав</w:t>
      </w:r>
      <w:r w:rsidR="00AF09C8">
        <w:rPr>
          <w:rFonts w:ascii="Times New Roman" w:hAnsi="Times New Roman" w:cs="Times New Roman"/>
          <w:sz w:val="28"/>
          <w:szCs w:val="28"/>
        </w:rPr>
        <w:t>ом</w:t>
      </w:r>
      <w:r w:rsidRPr="00DD239B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Регламент</w:t>
      </w:r>
      <w:r w:rsidR="00AF09C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районного Совета депутатов,</w:t>
      </w:r>
      <w:r w:rsidRPr="000B1AE4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AF09C8">
        <w:rPr>
          <w:rFonts w:ascii="Times New Roman" w:hAnsi="Times New Roman" w:cs="Times New Roman"/>
          <w:sz w:val="28"/>
          <w:szCs w:val="28"/>
        </w:rPr>
        <w:t>ым</w:t>
      </w:r>
      <w:r w:rsidRPr="000B1AE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AF09C8">
        <w:rPr>
          <w:rFonts w:ascii="Times New Roman" w:hAnsi="Times New Roman" w:cs="Times New Roman"/>
          <w:sz w:val="28"/>
          <w:szCs w:val="28"/>
        </w:rPr>
        <w:t>м</w:t>
      </w:r>
      <w:r w:rsidRPr="000B1AE4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районного Совета депутатов от 15 декабря 2021 года № 12-177 «Об утверждении Регламента Таймырского Долгано-Ненецкого районного Совета депутатов»,</w:t>
      </w:r>
      <w:r>
        <w:rPr>
          <w:b/>
          <w:szCs w:val="28"/>
        </w:rPr>
        <w:t xml:space="preserve"> </w:t>
      </w:r>
      <w:r w:rsidRPr="00C76863">
        <w:rPr>
          <w:rFonts w:ascii="Times New Roman" w:hAnsi="Times New Roman" w:cs="Times New Roman"/>
          <w:sz w:val="28"/>
          <w:szCs w:val="28"/>
        </w:rPr>
        <w:t>Положением о комиссии по вопросам противодействия коррупции в Таймырском Долгано-Ненецком муниципальном районе, утвержденным Решением Таймырского Долгано-Ненецкого от 27 июня 2019 года № 03-042 «О реализации законодательства о противодействии коррупции в отношении лиц, замещающих муниципальные должности в Таймырском Долгано-Ненецком муниципальном районе»</w:t>
      </w:r>
      <w:r w:rsidR="00E74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B">
        <w:rPr>
          <w:rFonts w:ascii="Times New Roman" w:hAnsi="Times New Roman" w:cs="Times New Roman"/>
          <w:sz w:val="28"/>
          <w:szCs w:val="28"/>
        </w:rPr>
        <w:t xml:space="preserve">Таймырский Долгано-Ненецкий районный Совет депутатов </w:t>
      </w:r>
      <w:r w:rsidRPr="00DD239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E4088" w:rsidRPr="00DD239B" w:rsidRDefault="00FE4088" w:rsidP="0097561B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088" w:rsidRPr="00A874AB" w:rsidRDefault="00FE4088" w:rsidP="0097561B">
      <w:pPr>
        <w:ind w:firstLine="709"/>
        <w:jc w:val="both"/>
        <w:rPr>
          <w:bCs/>
        </w:rPr>
      </w:pPr>
      <w:r w:rsidRPr="00DB3D77">
        <w:rPr>
          <w:bCs/>
        </w:rPr>
        <w:t xml:space="preserve">1. </w:t>
      </w:r>
      <w:r>
        <w:rPr>
          <w:bCs/>
        </w:rPr>
        <w:t>Вывести из</w:t>
      </w:r>
      <w:r w:rsidRPr="00DB3D77">
        <w:rPr>
          <w:bCs/>
        </w:rPr>
        <w:t xml:space="preserve"> состав</w:t>
      </w:r>
      <w:r>
        <w:rPr>
          <w:bCs/>
        </w:rPr>
        <w:t>а</w:t>
      </w:r>
      <w:r w:rsidRPr="00DB3D77">
        <w:rPr>
          <w:bCs/>
        </w:rPr>
        <w:t xml:space="preserve"> </w:t>
      </w:r>
      <w:r w:rsidRPr="00C76863">
        <w:t>комисси</w:t>
      </w:r>
      <w:r>
        <w:t>и</w:t>
      </w:r>
      <w:r w:rsidRPr="00C76863">
        <w:t xml:space="preserve"> по вопросам противодействия коррупции в Таймырском Долгано-Ненецком муниципальном районе</w:t>
      </w:r>
      <w:r w:rsidRPr="00A874AB">
        <w:rPr>
          <w:bCs/>
        </w:rPr>
        <w:t>,</w:t>
      </w:r>
      <w:r w:rsidRPr="00DB3D77">
        <w:rPr>
          <w:bCs/>
        </w:rPr>
        <w:t xml:space="preserve"> утвержденн</w:t>
      </w:r>
      <w:r>
        <w:rPr>
          <w:bCs/>
        </w:rPr>
        <w:t xml:space="preserve">ого </w:t>
      </w:r>
      <w:r w:rsidRPr="00DB3D77">
        <w:rPr>
          <w:bCs/>
        </w:rPr>
        <w:t xml:space="preserve">Постановлением Таймырского Долгано-Ненецкого районного Совета депутатов от </w:t>
      </w:r>
      <w:r w:rsidR="00AF09C8">
        <w:rPr>
          <w:bCs/>
        </w:rPr>
        <w:t>26</w:t>
      </w:r>
      <w:r w:rsidRPr="00DB3D77">
        <w:rPr>
          <w:bCs/>
        </w:rPr>
        <w:t xml:space="preserve"> октября 2023 года № 01-00</w:t>
      </w:r>
      <w:r w:rsidR="00AF09C8">
        <w:rPr>
          <w:bCs/>
        </w:rPr>
        <w:t>6</w:t>
      </w:r>
      <w:r w:rsidRPr="00DB3D77">
        <w:rPr>
          <w:bCs/>
        </w:rPr>
        <w:t xml:space="preserve"> </w:t>
      </w:r>
      <w:proofErr w:type="gramStart"/>
      <w:r w:rsidRPr="00DB3D77">
        <w:rPr>
          <w:bCs/>
        </w:rPr>
        <w:t>П</w:t>
      </w:r>
      <w:proofErr w:type="gramEnd"/>
      <w:r w:rsidRPr="00DB3D77">
        <w:rPr>
          <w:bCs/>
        </w:rPr>
        <w:t xml:space="preserve"> </w:t>
      </w:r>
      <w:r w:rsidR="00AF09C8">
        <w:rPr>
          <w:bCs/>
        </w:rPr>
        <w:t>«</w:t>
      </w:r>
      <w:r w:rsidR="00AF09C8" w:rsidRPr="00AF09C8">
        <w:t>О комиссии по вопросам противодействия коррупции в Таймырском Долгано-Ненецком муниципальном районе</w:t>
      </w:r>
      <w:r w:rsidR="00AF09C8">
        <w:t xml:space="preserve">» </w:t>
      </w:r>
      <w:r w:rsidRPr="00E77E58">
        <w:t>–</w:t>
      </w:r>
      <w:r w:rsidRPr="00DB3D77">
        <w:rPr>
          <w:bCs/>
        </w:rPr>
        <w:t xml:space="preserve"> </w:t>
      </w:r>
      <w:r w:rsidR="00AF09C8">
        <w:rPr>
          <w:color w:val="000000"/>
        </w:rPr>
        <w:t>Вершинина Евгения Владимировича</w:t>
      </w:r>
      <w:r w:rsidRPr="00A874AB">
        <w:rPr>
          <w:bCs/>
        </w:rPr>
        <w:t>.</w:t>
      </w:r>
    </w:p>
    <w:p w:rsidR="0097561B" w:rsidRDefault="0097561B" w:rsidP="0097561B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088" w:rsidRPr="00AF09C8" w:rsidRDefault="00FE4088" w:rsidP="0097561B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9C8">
        <w:rPr>
          <w:rFonts w:ascii="Times New Roman" w:hAnsi="Times New Roman" w:cs="Times New Roman"/>
          <w:bCs/>
          <w:sz w:val="28"/>
          <w:szCs w:val="28"/>
        </w:rPr>
        <w:t xml:space="preserve">2. Ввести в состав </w:t>
      </w:r>
      <w:r w:rsidR="00AF09C8" w:rsidRPr="00AF09C8">
        <w:rPr>
          <w:rFonts w:ascii="Times New Roman" w:hAnsi="Times New Roman" w:cs="Times New Roman"/>
          <w:sz w:val="28"/>
          <w:szCs w:val="28"/>
        </w:rPr>
        <w:t>комиссии по вопросам противодействия коррупции в Таймырском Долгано-Ненецком муниципальном районе</w:t>
      </w:r>
      <w:r w:rsidR="00AF09C8" w:rsidRPr="00AF09C8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9F2021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AF09C8" w:rsidRPr="00AF09C8">
        <w:rPr>
          <w:rFonts w:ascii="Times New Roman" w:hAnsi="Times New Roman" w:cs="Times New Roman"/>
          <w:bCs/>
          <w:sz w:val="28"/>
          <w:szCs w:val="28"/>
        </w:rPr>
        <w:t xml:space="preserve">Постановлением Таймырского Долгано-Ненецкого районного Совета депутатов от 26 октября 2023 года № 01-006 </w:t>
      </w:r>
      <w:proofErr w:type="gramStart"/>
      <w:r w:rsidR="00AF09C8" w:rsidRPr="00AF09C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AF09C8" w:rsidRPr="00AF09C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F09C8" w:rsidRPr="00AF09C8">
        <w:rPr>
          <w:rFonts w:ascii="Times New Roman" w:hAnsi="Times New Roman" w:cs="Times New Roman"/>
          <w:sz w:val="28"/>
          <w:szCs w:val="28"/>
        </w:rPr>
        <w:t xml:space="preserve">О комиссии по вопросам противодействия коррупции в Таймырском Долгано-Ненецком муниципальном районе» </w:t>
      </w:r>
      <w:r w:rsidRPr="00AF09C8">
        <w:rPr>
          <w:rFonts w:ascii="Times New Roman" w:hAnsi="Times New Roman" w:cs="Times New Roman"/>
          <w:sz w:val="28"/>
          <w:szCs w:val="28"/>
        </w:rPr>
        <w:t>–</w:t>
      </w:r>
      <w:r w:rsidRPr="00A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9C8">
        <w:rPr>
          <w:rFonts w:ascii="Times New Roman" w:hAnsi="Times New Roman" w:cs="Times New Roman"/>
          <w:bCs/>
          <w:sz w:val="28"/>
          <w:szCs w:val="28"/>
        </w:rPr>
        <w:t>Членова Алексея Викторовича</w:t>
      </w:r>
      <w:r w:rsidRPr="00AF09C8">
        <w:rPr>
          <w:rFonts w:ascii="Times New Roman" w:hAnsi="Times New Roman" w:cs="Times New Roman"/>
          <w:bCs/>
          <w:sz w:val="28"/>
          <w:szCs w:val="28"/>
        </w:rPr>
        <w:t>.</w:t>
      </w:r>
    </w:p>
    <w:p w:rsidR="0097561B" w:rsidRDefault="0097561B" w:rsidP="0097561B">
      <w:pPr>
        <w:ind w:firstLine="709"/>
        <w:jc w:val="both"/>
      </w:pPr>
    </w:p>
    <w:p w:rsidR="00FE4088" w:rsidRPr="00DD239B" w:rsidRDefault="00AF09C8" w:rsidP="0097561B">
      <w:pPr>
        <w:ind w:firstLine="709"/>
        <w:jc w:val="both"/>
      </w:pPr>
      <w:r>
        <w:t>3</w:t>
      </w:r>
      <w:r w:rsidR="00FE4088" w:rsidRPr="00DD239B">
        <w:t>. Настоящее Постановление вступает в силу со дня его принятия.</w:t>
      </w:r>
    </w:p>
    <w:p w:rsidR="00FE4088" w:rsidRPr="00E44E47" w:rsidRDefault="00FE4088" w:rsidP="00FE4088">
      <w:pPr>
        <w:ind w:right="-5"/>
      </w:pPr>
    </w:p>
    <w:p w:rsidR="00FE4088" w:rsidRDefault="00FE4088" w:rsidP="00FE4088">
      <w:pPr>
        <w:rPr>
          <w:b/>
        </w:rPr>
      </w:pPr>
      <w:r>
        <w:rPr>
          <w:b/>
        </w:rPr>
        <w:t xml:space="preserve">Председатель </w:t>
      </w:r>
      <w:r w:rsidRPr="00EC2E73">
        <w:rPr>
          <w:b/>
        </w:rPr>
        <w:t xml:space="preserve">Таймырского </w:t>
      </w:r>
    </w:p>
    <w:p w:rsidR="00FE4088" w:rsidRPr="00EC2E73" w:rsidRDefault="00FE4088" w:rsidP="00FE4088">
      <w:pPr>
        <w:rPr>
          <w:b/>
        </w:rPr>
      </w:pPr>
      <w:r w:rsidRPr="00EC2E73">
        <w:rPr>
          <w:b/>
        </w:rPr>
        <w:t xml:space="preserve">Долгано-Ненецкого </w:t>
      </w:r>
    </w:p>
    <w:p w:rsidR="006A2F07" w:rsidRPr="00C76863" w:rsidRDefault="00FE4088" w:rsidP="00C76863">
      <w:r w:rsidRPr="00EC2E73">
        <w:rPr>
          <w:b/>
        </w:rPr>
        <w:t xml:space="preserve">районного Совета депутатов                                                                    В.Н. Шишов </w:t>
      </w:r>
    </w:p>
    <w:sectPr w:rsidR="006A2F07" w:rsidRPr="00C76863" w:rsidSect="0097561B">
      <w:headerReference w:type="even" r:id="rId8"/>
      <w:headerReference w:type="default" r:id="rId9"/>
      <w:pgSz w:w="11906" w:h="16838" w:code="9"/>
      <w:pgMar w:top="426" w:right="566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C3" w:rsidRDefault="00FC1CC3">
      <w:r>
        <w:separator/>
      </w:r>
    </w:p>
  </w:endnote>
  <w:endnote w:type="continuationSeparator" w:id="0">
    <w:p w:rsidR="00FC1CC3" w:rsidRDefault="00FC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C3" w:rsidRDefault="00FC1CC3">
      <w:r>
        <w:separator/>
      </w:r>
    </w:p>
  </w:footnote>
  <w:footnote w:type="continuationSeparator" w:id="0">
    <w:p w:rsidR="00FC1CC3" w:rsidRDefault="00FC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4E" w:rsidRDefault="006E043C" w:rsidP="002964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E4E" w:rsidRDefault="00F61D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4E" w:rsidRPr="0046727E" w:rsidRDefault="006E043C" w:rsidP="00296435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46727E">
      <w:rPr>
        <w:rStyle w:val="a5"/>
        <w:sz w:val="20"/>
        <w:szCs w:val="20"/>
      </w:rPr>
      <w:fldChar w:fldCharType="begin"/>
    </w:r>
    <w:r w:rsidRPr="0046727E">
      <w:rPr>
        <w:rStyle w:val="a5"/>
        <w:sz w:val="20"/>
        <w:szCs w:val="20"/>
      </w:rPr>
      <w:instrText xml:space="preserve">PAGE  </w:instrText>
    </w:r>
    <w:r w:rsidRPr="0046727E">
      <w:rPr>
        <w:rStyle w:val="a5"/>
        <w:sz w:val="20"/>
        <w:szCs w:val="20"/>
      </w:rPr>
      <w:fldChar w:fldCharType="separate"/>
    </w:r>
    <w:r w:rsidR="0097561B">
      <w:rPr>
        <w:rStyle w:val="a5"/>
        <w:noProof/>
        <w:sz w:val="20"/>
        <w:szCs w:val="20"/>
      </w:rPr>
      <w:t>2</w:t>
    </w:r>
    <w:r w:rsidRPr="0046727E">
      <w:rPr>
        <w:rStyle w:val="a5"/>
        <w:sz w:val="20"/>
        <w:szCs w:val="20"/>
      </w:rPr>
      <w:fldChar w:fldCharType="end"/>
    </w:r>
  </w:p>
  <w:p w:rsidR="00125E4E" w:rsidRDefault="00F61D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D3"/>
    <w:rsid w:val="00224427"/>
    <w:rsid w:val="002C16D9"/>
    <w:rsid w:val="0039192F"/>
    <w:rsid w:val="004D4365"/>
    <w:rsid w:val="00561801"/>
    <w:rsid w:val="006963B7"/>
    <w:rsid w:val="006A2F07"/>
    <w:rsid w:val="006E043C"/>
    <w:rsid w:val="006E4DBC"/>
    <w:rsid w:val="0085724A"/>
    <w:rsid w:val="0097561B"/>
    <w:rsid w:val="009F2021"/>
    <w:rsid w:val="00AE01D3"/>
    <w:rsid w:val="00AF09C8"/>
    <w:rsid w:val="00B561E2"/>
    <w:rsid w:val="00C76863"/>
    <w:rsid w:val="00E74CD0"/>
    <w:rsid w:val="00E774C3"/>
    <w:rsid w:val="00F61D10"/>
    <w:rsid w:val="00FC1CC3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043C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3">
    <w:name w:val="header"/>
    <w:basedOn w:val="a"/>
    <w:link w:val="a4"/>
    <w:rsid w:val="006E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4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E043C"/>
  </w:style>
  <w:style w:type="paragraph" w:styleId="2">
    <w:name w:val="Body Text Indent 2"/>
    <w:basedOn w:val="a"/>
    <w:link w:val="20"/>
    <w:rsid w:val="006E043C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Cs w:val="26"/>
    </w:rPr>
  </w:style>
  <w:style w:type="character" w:customStyle="1" w:styleId="20">
    <w:name w:val="Основной текст с отступом 2 Знак"/>
    <w:basedOn w:val="a0"/>
    <w:link w:val="2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6">
    <w:name w:val="Body Text"/>
    <w:basedOn w:val="a"/>
    <w:link w:val="a7"/>
    <w:rsid w:val="006E043C"/>
    <w:pPr>
      <w:widowControl w:val="0"/>
      <w:autoSpaceDE w:val="0"/>
      <w:autoSpaceDN w:val="0"/>
      <w:adjustRightInd w:val="0"/>
      <w:jc w:val="both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rsid w:val="006E043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6E043C"/>
    <w:pPr>
      <w:shd w:val="clear" w:color="auto" w:fill="FFFFFF"/>
      <w:ind w:left="-420" w:right="-5"/>
      <w:jc w:val="center"/>
    </w:pPr>
    <w:rPr>
      <w:b/>
      <w:bCs/>
      <w:szCs w:val="24"/>
      <w:u w:val="single"/>
    </w:rPr>
  </w:style>
  <w:style w:type="character" w:customStyle="1" w:styleId="a9">
    <w:name w:val="Подзаголовок Знак"/>
    <w:basedOn w:val="a0"/>
    <w:link w:val="a8"/>
    <w:rsid w:val="006E043C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customStyle="1" w:styleId="ConsTitle">
    <w:name w:val="ConsTitle"/>
    <w:rsid w:val="006E0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4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4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408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c">
    <w:name w:val="Body Text Indent"/>
    <w:basedOn w:val="a"/>
    <w:link w:val="ad"/>
    <w:rsid w:val="00FE4088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E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E4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043C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3">
    <w:name w:val="header"/>
    <w:basedOn w:val="a"/>
    <w:link w:val="a4"/>
    <w:rsid w:val="006E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4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E043C"/>
  </w:style>
  <w:style w:type="paragraph" w:styleId="2">
    <w:name w:val="Body Text Indent 2"/>
    <w:basedOn w:val="a"/>
    <w:link w:val="20"/>
    <w:rsid w:val="006E043C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Cs w:val="26"/>
    </w:rPr>
  </w:style>
  <w:style w:type="character" w:customStyle="1" w:styleId="20">
    <w:name w:val="Основной текст с отступом 2 Знак"/>
    <w:basedOn w:val="a0"/>
    <w:link w:val="2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6">
    <w:name w:val="Body Text"/>
    <w:basedOn w:val="a"/>
    <w:link w:val="a7"/>
    <w:rsid w:val="006E043C"/>
    <w:pPr>
      <w:widowControl w:val="0"/>
      <w:autoSpaceDE w:val="0"/>
      <w:autoSpaceDN w:val="0"/>
      <w:adjustRightInd w:val="0"/>
      <w:jc w:val="both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rsid w:val="006E043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6E043C"/>
    <w:pPr>
      <w:shd w:val="clear" w:color="auto" w:fill="FFFFFF"/>
      <w:ind w:left="-420" w:right="-5"/>
      <w:jc w:val="center"/>
    </w:pPr>
    <w:rPr>
      <w:b/>
      <w:bCs/>
      <w:szCs w:val="24"/>
      <w:u w:val="single"/>
    </w:rPr>
  </w:style>
  <w:style w:type="character" w:customStyle="1" w:styleId="a9">
    <w:name w:val="Подзаголовок Знак"/>
    <w:basedOn w:val="a0"/>
    <w:link w:val="a8"/>
    <w:rsid w:val="006E043C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customStyle="1" w:styleId="ConsTitle">
    <w:name w:val="ConsTitle"/>
    <w:rsid w:val="006E0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4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4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408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c">
    <w:name w:val="Body Text Indent"/>
    <w:basedOn w:val="a"/>
    <w:link w:val="ad"/>
    <w:rsid w:val="00FE4088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E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E4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sovet4</dc:creator>
  <cp:lastModifiedBy>Болина Мария Николаевна</cp:lastModifiedBy>
  <cp:revision>5</cp:revision>
  <cp:lastPrinted>2024-09-17T08:23:00Z</cp:lastPrinted>
  <dcterms:created xsi:type="dcterms:W3CDTF">2024-09-17T07:11:00Z</dcterms:created>
  <dcterms:modified xsi:type="dcterms:W3CDTF">2025-01-29T04:56:00Z</dcterms:modified>
</cp:coreProperties>
</file>