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CE" w:rsidRPr="004F0F43" w:rsidRDefault="00166FCE" w:rsidP="00166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F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F0F43">
        <w:rPr>
          <w:rFonts w:ascii="Times New Roman" w:eastAsia="Calibri" w:hAnsi="Times New Roman" w:cs="Times New Roman"/>
          <w:b/>
          <w:sz w:val="24"/>
          <w:szCs w:val="24"/>
        </w:rPr>
        <w:t xml:space="preserve"> субъектов малого и среднего предпринимательства на территории Таймырского Долгано-Ненецкого муниципального р</w:t>
      </w:r>
      <w:r>
        <w:rPr>
          <w:rFonts w:ascii="Times New Roman" w:eastAsia="Calibri" w:hAnsi="Times New Roman" w:cs="Times New Roman"/>
          <w:b/>
          <w:sz w:val="24"/>
          <w:szCs w:val="24"/>
        </w:rPr>
        <w:t>айона по состоянию на 01.01.2022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:rsidR="00FE4A45" w:rsidRPr="00FE4A45" w:rsidRDefault="00FE4A45" w:rsidP="00FE4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9731" w:type="dxa"/>
        <w:tblLook w:val="04A0" w:firstRow="1" w:lastRow="0" w:firstColumn="1" w:lastColumn="0" w:noHBand="0" w:noVBand="1"/>
      </w:tblPr>
      <w:tblGrid>
        <w:gridCol w:w="540"/>
        <w:gridCol w:w="3991"/>
        <w:gridCol w:w="960"/>
        <w:gridCol w:w="960"/>
        <w:gridCol w:w="1360"/>
        <w:gridCol w:w="960"/>
        <w:gridCol w:w="960"/>
      </w:tblGrid>
      <w:tr w:rsidR="00FE4A45" w:rsidRPr="00FE4A45" w:rsidTr="008227C4">
        <w:trPr>
          <w:trHeight w:val="5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ОКВЭД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СМСП, ед.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изменения, 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Структура, %</w:t>
            </w:r>
          </w:p>
        </w:tc>
      </w:tr>
      <w:tr w:rsidR="00FE4A45" w:rsidRPr="00FE4A45" w:rsidTr="008227C4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B. 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C. Обрабатывающие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FE4A45" w:rsidRPr="00FE4A45" w:rsidTr="008227C4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F.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H. 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P.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6,27</w:t>
            </w:r>
          </w:p>
        </w:tc>
      </w:tr>
      <w:tr w:rsidR="00FE4A45" w:rsidRPr="00FE4A45" w:rsidTr="008227C4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Таймырскому Долгано-Ненецкому муниципальному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25,33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74,67</w:t>
            </w:r>
          </w:p>
        </w:tc>
      </w:tr>
    </w:tbl>
    <w:p w:rsidR="00FE4A45" w:rsidRPr="00FE4A45" w:rsidRDefault="00FE4A45" w:rsidP="00FE4A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E56C38" w:rsidRPr="00D42D91" w:rsidRDefault="00E56C38">
      <w:pPr>
        <w:rPr>
          <w:rFonts w:ascii="Times New Roman" w:hAnsi="Times New Roman" w:cs="Times New Roman"/>
        </w:rPr>
      </w:pPr>
    </w:p>
    <w:p w:rsidR="00D42D91" w:rsidRPr="00D42D91" w:rsidRDefault="00D42D91">
      <w:pPr>
        <w:rPr>
          <w:rFonts w:ascii="Times New Roman" w:hAnsi="Times New Roman" w:cs="Times New Roman"/>
        </w:rPr>
      </w:pPr>
    </w:p>
    <w:sectPr w:rsidR="00D42D91" w:rsidRPr="00D42D91" w:rsidSect="00F166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06" w:rsidRDefault="001D7006" w:rsidP="00166FCE">
      <w:pPr>
        <w:spacing w:after="0" w:line="240" w:lineRule="auto"/>
      </w:pPr>
      <w:r>
        <w:separator/>
      </w:r>
    </w:p>
  </w:endnote>
  <w:endnote w:type="continuationSeparator" w:id="0">
    <w:p w:rsidR="001D7006" w:rsidRDefault="001D7006" w:rsidP="001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06" w:rsidRDefault="001D7006" w:rsidP="00166FCE">
      <w:pPr>
        <w:spacing w:after="0" w:line="240" w:lineRule="auto"/>
      </w:pPr>
      <w:r>
        <w:separator/>
      </w:r>
    </w:p>
  </w:footnote>
  <w:footnote w:type="continuationSeparator" w:id="0">
    <w:p w:rsidR="001D7006" w:rsidRDefault="001D7006" w:rsidP="00166FCE">
      <w:pPr>
        <w:spacing w:after="0" w:line="240" w:lineRule="auto"/>
      </w:pPr>
      <w:r>
        <w:continuationSeparator/>
      </w:r>
    </w:p>
  </w:footnote>
  <w:footnote w:id="1">
    <w:p w:rsidR="00166FCE" w:rsidRPr="002E344C" w:rsidRDefault="00166FCE" w:rsidP="00166F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2E344C">
        <w:rPr>
          <w:rStyle w:val="a5"/>
          <w:rFonts w:ascii="Times New Roman" w:hAnsi="Times New Roman" w:cs="Times New Roman"/>
          <w:b w:val="0"/>
          <w:sz w:val="18"/>
          <w:szCs w:val="18"/>
        </w:rPr>
        <w:footnoteRef/>
      </w:r>
      <w:r w:rsidRPr="002E344C">
        <w:rPr>
          <w:rFonts w:ascii="Times New Roman" w:hAnsi="Times New Roman" w:cs="Times New Roman"/>
          <w:b w:val="0"/>
          <w:sz w:val="18"/>
          <w:szCs w:val="18"/>
        </w:rPr>
        <w:t xml:space="preserve"> Источник данных - Единый реестр субъектов малого и среднего предпринимательства (</w:t>
      </w:r>
      <w:hyperlink r:id="rId1" w:history="1">
        <w:r w:rsidRPr="002E344C">
          <w:rPr>
            <w:rStyle w:val="a6"/>
            <w:rFonts w:ascii="Times New Roman" w:hAnsi="Times New Roman" w:cs="Times New Roman"/>
            <w:b w:val="0"/>
            <w:sz w:val="18"/>
            <w:szCs w:val="18"/>
          </w:rPr>
          <w:t>https://rmsp.nalog.ru/</w:t>
        </w:r>
      </w:hyperlink>
      <w:r w:rsidRPr="002E344C">
        <w:rPr>
          <w:rFonts w:ascii="Times New Roman" w:hAnsi="Times New Roman" w:cs="Times New Roman"/>
          <w:b w:val="0"/>
          <w:sz w:val="18"/>
          <w:szCs w:val="18"/>
        </w:rPr>
        <w:t xml:space="preserve">) </w:t>
      </w:r>
    </w:p>
    <w:p w:rsidR="00166FCE" w:rsidRDefault="00166FCE" w:rsidP="00166FC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A"/>
    <w:rsid w:val="00166FCE"/>
    <w:rsid w:val="001D7006"/>
    <w:rsid w:val="00551BD7"/>
    <w:rsid w:val="00562E0A"/>
    <w:rsid w:val="006A7967"/>
    <w:rsid w:val="009E1D6A"/>
    <w:rsid w:val="00C913DC"/>
    <w:rsid w:val="00D42D91"/>
    <w:rsid w:val="00E56C38"/>
    <w:rsid w:val="00F166E2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D188-A013-4180-B560-7385F208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F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F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6FCE"/>
    <w:rPr>
      <w:vertAlign w:val="superscript"/>
    </w:rPr>
  </w:style>
  <w:style w:type="paragraph" w:customStyle="1" w:styleId="ConsPlusTitle">
    <w:name w:val="ConsPlusTitle"/>
    <w:rsid w:val="0016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166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3</cp:revision>
  <dcterms:created xsi:type="dcterms:W3CDTF">2022-03-05T07:30:00Z</dcterms:created>
  <dcterms:modified xsi:type="dcterms:W3CDTF">2022-03-05T07:41:00Z</dcterms:modified>
</cp:coreProperties>
</file>