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>Объявление о проведении отбора получателей субсидий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A59" w:rsidRPr="003167D4" w:rsidRDefault="00181B2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7D4">
        <w:rPr>
          <w:rFonts w:ascii="Times New Roman" w:hAnsi="Times New Roman" w:cs="Times New Roman"/>
        </w:rPr>
        <w:t xml:space="preserve">В соответствии с Порядком </w:t>
      </w:r>
      <w:r w:rsidR="001E3B0F" w:rsidRPr="003167D4">
        <w:rPr>
          <w:rFonts w:ascii="Times New Roman" w:hAnsi="Times New Roman" w:cs="Times New Roman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</w:t>
      </w:r>
      <w:r w:rsidRPr="003167D4">
        <w:rPr>
          <w:rFonts w:ascii="Times New Roman" w:hAnsi="Times New Roman" w:cs="Times New Roman"/>
        </w:rPr>
        <w:t>, утвержденным постановлением Администрации Таймырского Долгано-Ненецкого муниципального района</w:t>
      </w:r>
      <w:r w:rsidR="000C5477" w:rsidRPr="003167D4">
        <w:rPr>
          <w:rFonts w:ascii="Times New Roman" w:hAnsi="Times New Roman" w:cs="Times New Roman"/>
        </w:rPr>
        <w:t xml:space="preserve"> (далее – муниципальный район)</w:t>
      </w:r>
      <w:r w:rsidRPr="003167D4">
        <w:rPr>
          <w:rFonts w:ascii="Times New Roman" w:hAnsi="Times New Roman" w:cs="Times New Roman"/>
        </w:rPr>
        <w:t xml:space="preserve"> от 20.03.2019 № 248 (далее – Порядок),</w:t>
      </w:r>
      <w:r w:rsidRPr="003167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производится отбор получателей субсидий </w:t>
      </w:r>
      <w:r w:rsidR="00F933B2" w:rsidRPr="003167D4">
        <w:rPr>
          <w:rFonts w:ascii="Times New Roman" w:eastAsia="Times New Roman" w:hAnsi="Times New Roman" w:cs="Times New Roman"/>
          <w:lang w:eastAsia="ru-RU"/>
        </w:rPr>
        <w:t>в рамках реализации мероприятия</w:t>
      </w:r>
      <w:r w:rsidR="000C5477" w:rsidRPr="003167D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="006043B5" w:rsidRPr="003167D4">
        <w:rPr>
          <w:rFonts w:ascii="Times New Roman" w:hAnsi="Times New Roman" w:cs="Times New Roman"/>
        </w:rPr>
        <w:t xml:space="preserve"> «П</w:t>
      </w:r>
      <w:r w:rsidR="00AE14F1">
        <w:rPr>
          <w:rFonts w:ascii="Times New Roman" w:hAnsi="Times New Roman" w:cs="Times New Roman"/>
        </w:rPr>
        <w:t>р</w:t>
      </w:r>
      <w:r w:rsidR="006043B5" w:rsidRPr="003167D4">
        <w:rPr>
          <w:rFonts w:ascii="Times New Roman" w:hAnsi="Times New Roman" w:cs="Times New Roman"/>
        </w:rPr>
        <w:t>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="00A57C08" w:rsidRPr="003167D4">
        <w:rPr>
          <w:rFonts w:ascii="Times New Roman" w:hAnsi="Times New Roman" w:cs="Times New Roman"/>
        </w:rPr>
        <w:t>».</w:t>
      </w:r>
      <w:r w:rsidR="006043B5" w:rsidRPr="003167D4">
        <w:rPr>
          <w:rFonts w:ascii="Times New Roman" w:hAnsi="Times New Roman" w:cs="Times New Roman"/>
        </w:rPr>
        <w:t xml:space="preserve"> </w:t>
      </w:r>
    </w:p>
    <w:p w:rsidR="00CC054C" w:rsidRPr="00A57C08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7D4">
        <w:rPr>
          <w:rFonts w:ascii="Times New Roman" w:hAnsi="Times New Roman" w:cs="Times New Roman"/>
        </w:rPr>
        <w:t>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</w:t>
      </w:r>
      <w:r w:rsidRPr="00A57C08">
        <w:rPr>
          <w:rFonts w:ascii="Times New Roman" w:hAnsi="Times New Roman" w:cs="Times New Roman"/>
        </w:rPr>
        <w:t xml:space="preserve">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7"/>
        <w:gridCol w:w="8262"/>
      </w:tblGrid>
      <w:tr w:rsidR="00F93A59" w:rsidRPr="00D7027D" w:rsidTr="001D0670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r w:rsidR="003167D4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F93A59" w:rsidRPr="00D7027D" w:rsidRDefault="004026C1">
            <w:pPr>
              <w:rPr>
                <w:rFonts w:ascii="Times New Roman" w:hAnsi="Times New Roman" w:cs="Times New Roman"/>
              </w:rPr>
            </w:pPr>
            <w:r w:rsidRPr="004026C1">
              <w:rPr>
                <w:rFonts w:ascii="Times New Roman" w:hAnsi="Times New Roman" w:cs="Times New Roman"/>
              </w:rPr>
              <w:t xml:space="preserve">Дата </w:t>
            </w:r>
            <w:r w:rsidR="00B2178F">
              <w:rPr>
                <w:rFonts w:ascii="Times New Roman" w:hAnsi="Times New Roman" w:cs="Times New Roman"/>
              </w:rPr>
              <w:t>и</w:t>
            </w:r>
            <w:r w:rsidR="007B4216">
              <w:rPr>
                <w:rFonts w:ascii="Times New Roman" w:hAnsi="Times New Roman" w:cs="Times New Roman"/>
              </w:rPr>
              <w:t xml:space="preserve"> время начала приема заявок – 01.03.2023</w:t>
            </w:r>
            <w:r w:rsidRPr="004026C1">
              <w:rPr>
                <w:rFonts w:ascii="Times New Roman" w:hAnsi="Times New Roman" w:cs="Times New Roman"/>
              </w:rPr>
              <w:t>, 09 часов 00 минут. Дата и вр</w:t>
            </w:r>
            <w:r w:rsidR="007B4216">
              <w:rPr>
                <w:rFonts w:ascii="Times New Roman" w:hAnsi="Times New Roman" w:cs="Times New Roman"/>
              </w:rPr>
              <w:t>емя окончания приема заявок – 10.03.2023</w:t>
            </w:r>
            <w:r w:rsidRPr="004026C1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6969D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>лавный распорядитель)</w:t>
            </w:r>
          </w:p>
        </w:tc>
        <w:tc>
          <w:tcPr>
            <w:tcW w:w="0" w:type="auto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853D39" w:rsidP="00A0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являются: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субсидии.</w:t>
            </w:r>
          </w:p>
          <w:p w:rsidR="00F93A59" w:rsidRPr="00D7027D" w:rsidRDefault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Конкретные значения результатов предоставления субсидии</w:t>
            </w:r>
            <w:r w:rsidRPr="00A0006D">
              <w:rPr>
                <w:rFonts w:ascii="Times New Roman" w:hAnsi="Times New Roman" w:cs="Times New Roman"/>
              </w:rPr>
              <w:br/>
              <w:t>и показателей, необходимых для достижения результатов предоставления субсидии, устанавливаются Главным распорядителем бюджетных средств</w:t>
            </w:r>
            <w:r w:rsidRPr="00A0006D">
              <w:rPr>
                <w:rFonts w:ascii="Times New Roman" w:hAnsi="Times New Roman" w:cs="Times New Roman"/>
              </w:rPr>
              <w:br/>
              <w:t>в соглашении.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Участник отбора на дату окончания приема предложений (заявок) участников отбора, указанных в пункте 2.4 Порядка, должен соответствовать следующим требованиям: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      </w:r>
            <w:r w:rsidRPr="00A0006D">
              <w:rPr>
                <w:rFonts w:ascii="Times New Roman" w:hAnsi="Times New Roman" w:cs="Times New Roman"/>
              </w:rPr>
              <w:br/>
              <w:t>в соответствии с законодательством Российско</w:t>
            </w:r>
            <w:r w:rsidR="002A211F">
              <w:rPr>
                <w:rFonts w:ascii="Times New Roman" w:hAnsi="Times New Roman" w:cs="Times New Roman"/>
              </w:rPr>
              <w:t xml:space="preserve">й Федерации о налогах </w:t>
            </w:r>
            <w:r w:rsidR="002A211F">
              <w:rPr>
                <w:rFonts w:ascii="Times New Roman" w:hAnsi="Times New Roman" w:cs="Times New Roman"/>
              </w:rPr>
              <w:br/>
              <w:t>и сборах</w:t>
            </w:r>
            <w:r w:rsidRPr="00A0006D">
              <w:rPr>
                <w:rFonts w:ascii="Times New Roman" w:hAnsi="Times New Roman" w:cs="Times New Roman"/>
              </w:rPr>
              <w:t>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lastRenderedPageBreak/>
              <w:t xml:space="preserve">- отсутствие просроченной задолженности по возврату в районный бюджет субсидий, бюджетных инвестиций, предоставленных в том числе </w:t>
            </w:r>
            <w:r w:rsidRPr="00A0006D">
              <w:rPr>
                <w:rFonts w:ascii="Times New Roman" w:hAnsi="Times New Roman" w:cs="Times New Roman"/>
              </w:rPr>
              <w:br/>
      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      </w:r>
            <w:r w:rsidR="00B23724">
              <w:rPr>
                <w:rFonts w:ascii="Times New Roman" w:hAnsi="Times New Roman" w:cs="Times New Roman"/>
              </w:rPr>
              <w:t xml:space="preserve">совых операций (офшорные зоны), </w:t>
            </w:r>
            <w:r w:rsidRPr="00A0006D">
              <w:rPr>
                <w:rFonts w:ascii="Times New Roman" w:hAnsi="Times New Roman" w:cs="Times New Roman"/>
              </w:rPr>
              <w:t>в совокупности превышает 50 процентов;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1.7 Порядка;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соответствие требованию по уровню заработной платы работников участника отбора, который должен быть не менее минимального размера оплаты труда с учетом районного коэффициента и северной надбавки за последний отчетный период;</w:t>
            </w:r>
            <w:bookmarkStart w:id="0" w:name="_GoBack"/>
            <w:bookmarkEnd w:id="0"/>
          </w:p>
          <w:p w:rsidR="00A0006D" w:rsidRPr="00A0006D" w:rsidRDefault="00A0006D" w:rsidP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>- соблюдение предельных размеров расчетов наличными деньгами в Российской Федерации, установленных Центральным банком Российской Федерации между юридическими лицами,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лицами;</w:t>
            </w:r>
          </w:p>
          <w:p w:rsidR="00F93A59" w:rsidRDefault="00A0006D">
            <w:pPr>
              <w:rPr>
                <w:rFonts w:ascii="Times New Roman" w:hAnsi="Times New Roman" w:cs="Times New Roman"/>
              </w:rPr>
            </w:pPr>
            <w:r w:rsidRPr="00A0006D">
              <w:rPr>
                <w:rFonts w:ascii="Times New Roman" w:hAnsi="Times New Roman" w:cs="Times New Roman"/>
              </w:rPr>
      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      </w:r>
            <w:r w:rsidRPr="00A0006D">
              <w:rPr>
                <w:rFonts w:ascii="Times New Roman" w:hAnsi="Times New Roman" w:cs="Times New Roman"/>
              </w:rPr>
              <w:lastRenderedPageBreak/>
      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Критериями отбора для субъектов малого и среднего предпринимательства являются: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соответствие категориям получателей субсидии, имеющих право на получение субсидии, в соответствии с пунктом 1.10 Порядка; 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осуществление видов деятельности, за исключением видов деятельности, включенных в разделы </w:t>
            </w:r>
            <w:r w:rsidRPr="00C70787">
              <w:rPr>
                <w:rFonts w:ascii="Times New Roman" w:hAnsi="Times New Roman" w:cs="Times New Roman"/>
                <w:lang w:val="en-US"/>
              </w:rPr>
              <w:t>B</w:t>
            </w:r>
            <w:r w:rsidRPr="00C70787">
              <w:rPr>
                <w:rFonts w:ascii="Times New Roman" w:hAnsi="Times New Roman" w:cs="Times New Roman"/>
              </w:rPr>
              <w:t xml:space="preserve">, D, E, G (за исключением класса 47), </w:t>
            </w:r>
            <w:r w:rsidRPr="00C70787">
              <w:rPr>
                <w:rFonts w:ascii="Times New Roman" w:hAnsi="Times New Roman" w:cs="Times New Roman"/>
                <w:lang w:val="en-US"/>
              </w:rPr>
              <w:t>K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L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M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70.21, 71.11, 73.11, 74.10, 74.20, 74.30, класса 75), </w:t>
            </w:r>
            <w:r w:rsidRPr="00C70787">
              <w:rPr>
                <w:rFonts w:ascii="Times New Roman" w:hAnsi="Times New Roman" w:cs="Times New Roman"/>
                <w:lang w:val="en-US"/>
              </w:rPr>
              <w:t>N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77.22), </w:t>
            </w:r>
            <w:r w:rsidRPr="00C70787">
              <w:rPr>
                <w:rFonts w:ascii="Times New Roman" w:hAnsi="Times New Roman" w:cs="Times New Roman"/>
                <w:lang w:val="en-US"/>
              </w:rPr>
              <w:t>O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S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классов 95, 96), </w:t>
            </w:r>
            <w:r w:rsidRPr="00C70787">
              <w:rPr>
                <w:rFonts w:ascii="Times New Roman" w:hAnsi="Times New Roman" w:cs="Times New Roman"/>
                <w:lang w:val="en-US"/>
              </w:rPr>
              <w:t>T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U</w:t>
            </w:r>
            <w:r w:rsidRPr="00C70787">
              <w:rPr>
                <w:rFonts w:ascii="Times New Roman" w:hAnsi="Times New Roman" w:cs="Times New Roman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от 31.01.2014 № 14-ст, при этом приоритетное право на получение субсидии имеют получатели субсидий, вид деятельности которых соответствует приоритетным видам деятельности согласно приложению 1 к Порядку;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соответствие требованию по уровню среднемесячной заработной платы в 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 (далее – МРОТ);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наличие обязательства получателя субсидии о сохранении численности работников через 12 месяцев после получения поддержки в размере не менее 100 процентов среднесписочной численности работников получателя субсидии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 наличие обязательства получателя субсидии о сохранении среднемесячной заработной платы в расчете на одного работника на уровне не ниже МРОТ в год получения поддержки и в течение 12 месяцев после года получения поддержки;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наличие обязательства получателя субсидии о не прекращении предпринимательской деятельности в течение 24 месяцев после получения субсидии;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осуществление предпринимательской деятельности на территории муниципального района.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Критериями отбора для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граждан являются: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lastRenderedPageBreak/>
              <w:t xml:space="preserve">осуществление видов деятельности, за исключением видов деятельности, включенных в разделы </w:t>
            </w:r>
            <w:r w:rsidRPr="00C70787">
              <w:rPr>
                <w:rFonts w:ascii="Times New Roman" w:hAnsi="Times New Roman" w:cs="Times New Roman"/>
                <w:lang w:val="en-US"/>
              </w:rPr>
              <w:t>B</w:t>
            </w:r>
            <w:r w:rsidRPr="00C70787">
              <w:rPr>
                <w:rFonts w:ascii="Times New Roman" w:hAnsi="Times New Roman" w:cs="Times New Roman"/>
              </w:rPr>
              <w:t xml:space="preserve">, D, E, G (за исключением класса 47), </w:t>
            </w:r>
            <w:r w:rsidRPr="00C70787">
              <w:rPr>
                <w:rFonts w:ascii="Times New Roman" w:hAnsi="Times New Roman" w:cs="Times New Roman"/>
                <w:lang w:val="en-US"/>
              </w:rPr>
              <w:t>K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L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M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70.21, 71.11, 73.11, 74.10, 74.20, 74.30, класса 75), </w:t>
            </w:r>
            <w:r w:rsidRPr="00C70787">
              <w:rPr>
                <w:rFonts w:ascii="Times New Roman" w:hAnsi="Times New Roman" w:cs="Times New Roman"/>
                <w:lang w:val="en-US"/>
              </w:rPr>
              <w:t>N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групп 77.22), </w:t>
            </w:r>
            <w:r w:rsidRPr="00C70787">
              <w:rPr>
                <w:rFonts w:ascii="Times New Roman" w:hAnsi="Times New Roman" w:cs="Times New Roman"/>
                <w:lang w:val="en-US"/>
              </w:rPr>
              <w:t>O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S</w:t>
            </w:r>
            <w:r w:rsidRPr="00C70787">
              <w:rPr>
                <w:rFonts w:ascii="Times New Roman" w:hAnsi="Times New Roman" w:cs="Times New Roman"/>
              </w:rPr>
              <w:t xml:space="preserve"> (за исключением классов 95, 96), </w:t>
            </w:r>
            <w:r w:rsidRPr="00C70787">
              <w:rPr>
                <w:rFonts w:ascii="Times New Roman" w:hAnsi="Times New Roman" w:cs="Times New Roman"/>
                <w:lang w:val="en-US"/>
              </w:rPr>
              <w:t>T</w:t>
            </w:r>
            <w:r w:rsidRPr="00C70787">
              <w:rPr>
                <w:rFonts w:ascii="Times New Roman" w:hAnsi="Times New Roman" w:cs="Times New Roman"/>
              </w:rPr>
              <w:t xml:space="preserve">, </w:t>
            </w:r>
            <w:r w:rsidRPr="00C70787">
              <w:rPr>
                <w:rFonts w:ascii="Times New Roman" w:hAnsi="Times New Roman" w:cs="Times New Roman"/>
                <w:lang w:val="en-US"/>
              </w:rPr>
              <w:t>U</w:t>
            </w:r>
            <w:r w:rsidRPr="00C70787">
              <w:rPr>
                <w:rFonts w:ascii="Times New Roman" w:hAnsi="Times New Roman" w:cs="Times New Roman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C7078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C70787">
              <w:rPr>
                <w:rFonts w:ascii="Times New Roman" w:hAnsi="Times New Roman" w:cs="Times New Roman"/>
              </w:rPr>
              <w:t xml:space="preserve"> от 31.01.2014 № 14-ст;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Главному распорядителю бюджетных средств;</w:t>
            </w:r>
          </w:p>
          <w:p w:rsidR="00C70787" w:rsidRPr="00C70787" w:rsidRDefault="00C70787" w:rsidP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>наличие обязательства о не прекращении деятельности в течение 12 месяцев после получения поддержки;</w:t>
            </w:r>
          </w:p>
          <w:p w:rsidR="00C70787" w:rsidRPr="00D7027D" w:rsidRDefault="00C70787">
            <w:pPr>
              <w:rPr>
                <w:rFonts w:ascii="Times New Roman" w:hAnsi="Times New Roman" w:cs="Times New Roman"/>
              </w:rPr>
            </w:pPr>
            <w:r w:rsidRPr="00C70787">
              <w:rPr>
                <w:rFonts w:ascii="Times New Roman" w:hAnsi="Times New Roman" w:cs="Times New Roman"/>
              </w:rPr>
              <w:t xml:space="preserve">осуществление деятельности на территории муниципального района.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требований, предъявляемых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0" w:type="auto"/>
          </w:tcPr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В целях получения субсидии участник отбора, в сроки, указанные</w:t>
            </w:r>
            <w:r w:rsidRPr="00031964">
              <w:rPr>
                <w:rFonts w:ascii="Times New Roman" w:hAnsi="Times New Roman" w:cs="Times New Roman"/>
              </w:rPr>
              <w:br/>
              <w:t xml:space="preserve">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№ 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      </w:r>
            <w:r w:rsidRPr="00031964">
              <w:rPr>
                <w:rFonts w:ascii="Times New Roman" w:hAnsi="Times New Roman" w:cs="Times New Roman"/>
                <w:lang w:val="en-US"/>
              </w:rPr>
              <w:t>zakaz</w:t>
            </w:r>
            <w:r w:rsidRPr="00031964">
              <w:rPr>
                <w:rFonts w:ascii="Times New Roman" w:hAnsi="Times New Roman" w:cs="Times New Roman"/>
              </w:rPr>
              <w:t>@</w:t>
            </w:r>
            <w:proofErr w:type="spellStart"/>
            <w:r w:rsidRPr="00031964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031964">
              <w:rPr>
                <w:rFonts w:ascii="Times New Roman" w:hAnsi="Times New Roman" w:cs="Times New Roman"/>
              </w:rPr>
              <w:t>24.</w:t>
            </w:r>
            <w:proofErr w:type="spellStart"/>
            <w:r w:rsidRPr="000319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31964">
              <w:rPr>
                <w:rFonts w:ascii="Times New Roman" w:hAnsi="Times New Roman" w:cs="Times New Roman"/>
              </w:rPr>
              <w:t>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58650A">
              <w:rPr>
                <w:rFonts w:ascii="Times New Roman" w:hAnsi="Times New Roman" w:cs="Times New Roman"/>
              </w:rPr>
              <w:t xml:space="preserve">а) </w:t>
            </w:r>
            <w:hyperlink w:anchor="P371" w:history="1">
              <w:r w:rsidRPr="0058650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заявление</w:t>
              </w:r>
            </w:hyperlink>
            <w:r w:rsidRPr="0058650A">
              <w:rPr>
                <w:rFonts w:ascii="Times New Roman" w:hAnsi="Times New Roman" w:cs="Times New Roman"/>
              </w:rPr>
              <w:t xml:space="preserve"> </w:t>
            </w:r>
            <w:r w:rsidRPr="00031964">
              <w:rPr>
                <w:rFonts w:ascii="Times New Roman" w:hAnsi="Times New Roman" w:cs="Times New Roman"/>
              </w:rPr>
              <w:t>на предоставление субсидии по форме согласно приложению 2 к Порядку;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б) согласие на обработку персональных данных (для физического лица) согласно приложению 3 к Порядку; 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  <w:bCs/>
              </w:rPr>
            </w:pPr>
            <w:r w:rsidRPr="00031964">
              <w:rPr>
                <w:rFonts w:ascii="Times New Roman" w:hAnsi="Times New Roman" w:cs="Times New Roman"/>
              </w:rPr>
              <w:t>в) заявление по форме, утвержденной приказом Министерства экономического развития Российской Федерации от 10.03.2016 № 113</w:t>
            </w:r>
            <w:r w:rsidRPr="00031964">
              <w:rPr>
                <w:rFonts w:ascii="Times New Roman" w:hAnsi="Times New Roman" w:cs="Times New Roman"/>
                <w:bCs/>
              </w:rPr>
              <w:t xml:space="preserve">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      </w:r>
            <w:r w:rsidRPr="00031964">
              <w:rPr>
                <w:rFonts w:ascii="Times New Roman" w:hAnsi="Times New Roman" w:cs="Times New Roman"/>
              </w:rPr>
              <w:t xml:space="preserve"> (для вновь созданных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№ 209-ФЗ);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г)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д) справку о среднемесячной заработной плате за квартал, предшествующий дате подачи заявки, подписанную руководителем и главным бухгалтером </w:t>
            </w:r>
            <w:r w:rsidRPr="00031964">
              <w:rPr>
                <w:rFonts w:ascii="Times New Roman" w:hAnsi="Times New Roman" w:cs="Times New Roman"/>
              </w:rPr>
              <w:lastRenderedPageBreak/>
              <w:t>(индивидуальным предпринимателем в случае отсутствия у него в штате главного бухгалтера) (для субъекта малого или среднего предпринимательства, имеющего наемных работников);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е) обязательство участника отбора (субъекта малого или среднего предпринимательства, имеющего наемных работников)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ж) обязательство участника отбора (субъекта малого или среднего предпринимательства, имеющего наемных работников)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з) обязательство участника отбора (субъекта малого и среднего предпринимательства) о не прекращении деятельности в течение 24 месяцев после получения субсидии;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и) обязательство участника отбора (</w:t>
            </w:r>
            <w:proofErr w:type="spellStart"/>
            <w:r w:rsidRPr="00031964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гражданина) о не прекращении деятельности в течение 12 месяцев после получения поддержки;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к) копии: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 договоров на приобретение оборудования, мебели, оргтехники, по передаче прав на франшизу (паушальный взнос), кредитных договоров;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договоров лизинга оборудования с графиком погашения лизинга и уплаты процентов по нему, с приложением договора купли-продажи предмета лизинга;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договоров по проведению мероприятий по профилактике новой </w:t>
            </w:r>
            <w:proofErr w:type="spellStart"/>
            <w:r w:rsidRPr="0003196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инфекции, предусмотренных постановлением Главного государственного санитарного врача РФ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03196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инфекции (COVID-19)» и другими нормативными правовыми актами, включая приобретение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воздуха, средств индивидуальной защиты и дезинфицирующих (антисептических) средств;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договоров на подключение к инженерной инфраструктуре, договоров подряда на текущий ремонт помещения, проектно-сметной документации;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товарных (товарно-транспортных) накладных;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lastRenderedPageBreak/>
              <w:t>- актов приема-передачи выполненных работ (оказанных услуг);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технических паспортов (паспортов) или инструкций (руководств) по эксплуатации, или иной технической документации на приобретенные объекты основных средств, паспортов транспортных средств;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постановку на баланс приобретенного оборудования;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передачу предмета лизинга во временное владение и пользование, либо указывающих сроки его будущей поставки;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технических паспортов (паспортов), технической документации на предмет лизинга;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платежных документов, подтверждающих оплату первого взноса (аванса) в сроки, предусмотренные договорами лизинга оборудования, оплату процентов по кредитам на приобретение оборудования;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акта о приемке выполненных работ при проведении ремонтных работ подрядным способом, копию дефектной ведомости;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платежных документов, подтверждающих оплату товаров (работ, услуг);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пр.), действующих лицензий на осуществление лицензируемого вида деятельности;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формы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заболеваний», утвержденную приказом Фонда социального страхования Российской Федерации от 14.03.2022 № 80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и порядка ее заполнения», за последний отчетный период; до вступления в силу приказа Фонда социального страхования Российской Федерации от 14.03.2022 № 80 – формы 4 – 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утвержденную приказом Фонда социального страхования Российской Федерации от 26.09.2016 № 381 «Об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 за последний отчетный период;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налоговой декларации за предыдущий отчетный период - для заявителей, применявших в отчетном периоде специальные режимы налогообложения, и (или) </w:t>
            </w:r>
            <w:r w:rsidRPr="00031964">
              <w:rPr>
                <w:rFonts w:ascii="Times New Roman" w:hAnsi="Times New Roman" w:cs="Times New Roman"/>
              </w:rPr>
              <w:lastRenderedPageBreak/>
              <w:t>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Дополнительно участники отбора, являющиеся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031964">
              <w:rPr>
                <w:rFonts w:ascii="Times New Roman" w:hAnsi="Times New Roman" w:cs="Times New Roman"/>
              </w:rPr>
              <w:t xml:space="preserve">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Участники отбора вправе по собственной инициативе предоставить следующие документы: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- сведения по идентификационному номеру налогоплательщика о российской лизинговой организации, состоящей на учете в </w:t>
            </w:r>
            <w:proofErr w:type="spellStart"/>
            <w:r w:rsidRPr="00031964">
              <w:rPr>
                <w:rFonts w:ascii="Times New Roman" w:hAnsi="Times New Roman" w:cs="Times New Roman"/>
              </w:rPr>
              <w:t>Росфинмониторинге</w:t>
            </w:r>
            <w:proofErr w:type="spellEnd"/>
            <w:r w:rsidRPr="00031964">
              <w:rPr>
                <w:rFonts w:ascii="Times New Roman" w:hAnsi="Times New Roman" w:cs="Times New Roman"/>
              </w:rPr>
              <w:t>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копия налоговой декларации за последний отчетный период с отметкой налогового органа о принятии по налогу, уплачиваемому в связи с применением упрощенной системы налогообложения;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участника отбора (при наличии). Для сверки должны быть представлены оригиналы документов.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 xml:space="preserve">Заявка и прилагаемые к ней документы могут быть представлены Главному распорядителю в электронной форме. Все документы, представляемые в </w:t>
            </w:r>
            <w:r w:rsidRPr="00031964">
              <w:rPr>
                <w:rFonts w:ascii="Times New Roman" w:hAnsi="Times New Roman" w:cs="Times New Roman"/>
              </w:rPr>
              <w:lastRenderedPageBreak/>
              <w:t>электронной форме, удостоверяются электронной подписью участника отбора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031964" w:rsidRPr="00031964" w:rsidRDefault="00031964" w:rsidP="00031964">
            <w:pPr>
              <w:rPr>
                <w:rFonts w:ascii="Times New Roman" w:hAnsi="Times New Roman" w:cs="Times New Roman"/>
              </w:rPr>
            </w:pPr>
            <w:r w:rsidRPr="00031964">
              <w:rPr>
                <w:rFonts w:ascii="Times New Roman" w:hAnsi="Times New Roman" w:cs="Times New Roman"/>
              </w:rPr>
              <w:t>Заявка регистрируется Главным распорядителем бюджетных средств в течение одного рабочего дня с момента приема документов.</w:t>
            </w:r>
            <w:r w:rsidRPr="00031964">
              <w:rPr>
                <w:rFonts w:ascii="Times New Roman" w:hAnsi="Times New Roman" w:cs="Times New Roman"/>
              </w:rPr>
              <w:br/>
              <w:t>При необходимости участнику отбора выдается расписка о получении документов.</w:t>
            </w:r>
          </w:p>
          <w:p w:rsidR="00F93A59" w:rsidRPr="00D7027D" w:rsidRDefault="00F93A59" w:rsidP="00A4332D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D7027D" w:rsidRDefault="00A4332D" w:rsidP="00133FD5">
            <w:pPr>
              <w:rPr>
                <w:rFonts w:ascii="Times New Roman" w:hAnsi="Times New Roman" w:cs="Times New Roman"/>
              </w:rPr>
            </w:pPr>
            <w:r w:rsidRPr="00133FD5">
              <w:rPr>
                <w:rFonts w:ascii="Times New Roman" w:hAnsi="Times New Roman" w:cs="Times New Roman"/>
              </w:rPr>
              <w:t>Участник отбора вправе по собственной ин</w:t>
            </w:r>
            <w:r w:rsidR="00AC14FF" w:rsidRPr="00133FD5">
              <w:rPr>
                <w:rFonts w:ascii="Times New Roman" w:hAnsi="Times New Roman" w:cs="Times New Roman"/>
              </w:rPr>
              <w:t>ициативе в любое время до конца срока</w:t>
            </w:r>
            <w:r w:rsidRPr="00133FD5">
              <w:rPr>
                <w:rFonts w:ascii="Times New Roman" w:hAnsi="Times New Roman" w:cs="Times New Roman"/>
              </w:rPr>
              <w:t xml:space="preserve"> проведения отбора отозвать</w:t>
            </w:r>
            <w:r w:rsidR="0063301E" w:rsidRPr="00133FD5">
              <w:rPr>
                <w:rFonts w:ascii="Times New Roman" w:hAnsi="Times New Roman" w:cs="Times New Roman"/>
              </w:rPr>
              <w:t xml:space="preserve"> свою заявку путем направления Г</w:t>
            </w:r>
            <w:r w:rsidRPr="00133FD5">
              <w:rPr>
                <w:rFonts w:ascii="Times New Roman" w:hAnsi="Times New Roman" w:cs="Times New Roman"/>
              </w:rPr>
              <w:t>лавн</w:t>
            </w:r>
            <w:r w:rsidR="0063301E" w:rsidRPr="00133FD5">
              <w:rPr>
                <w:rFonts w:ascii="Times New Roman" w:hAnsi="Times New Roman" w:cs="Times New Roman"/>
              </w:rPr>
              <w:t>ому распорядителю уведомления, Г</w:t>
            </w:r>
            <w:r w:rsidRPr="00133FD5">
              <w:rPr>
                <w:rFonts w:ascii="Times New Roman" w:hAnsi="Times New Roman" w:cs="Times New Roman"/>
              </w:rPr>
              <w:t>лавный распорядитель в течение 5 рабочих дней возвращает участнику отбора заявку совместно с представленными документами по адресу, указанному в уведомлении. Участники отбора вправе внести изменения в заявки</w:t>
            </w:r>
            <w:r w:rsidR="00133FD5" w:rsidRPr="00133FD5">
              <w:rPr>
                <w:rFonts w:ascii="Times New Roman" w:hAnsi="Times New Roman" w:cs="Times New Roman"/>
              </w:rPr>
              <w:t xml:space="preserve"> до конца срока проведения отбора</w:t>
            </w:r>
            <w:r w:rsidRPr="00133FD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7027D" w:rsidRDefault="007678DD" w:rsidP="004D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равила рассмотрения и оценки заявок участников отбора, порядок отклонения заявок на стадии рассмотрения и оценки заявок </w:t>
            </w:r>
          </w:p>
        </w:tc>
        <w:tc>
          <w:tcPr>
            <w:tcW w:w="0" w:type="auto"/>
          </w:tcPr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Главный распорядитель бюджетных средств в течение 25 рабочих дней со дня регистрации заявки рассматривает представленные участником отбора в составе заявки документы на их соответствие требованиям пунктов 2.4-2.5 Порядка, а также на соответствие заявителя требованиям, установленным в пункте 2.3 Порядка.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В срок, установленный для проведения проверки документов, Главный распорядитель бюджетных средств по согласованию с получателем субсидии имеет право проверить фактическое наличие сырья, оборудования, объектов основных средств или объем выполненных работ (услуг) по месту их нахождения.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 xml:space="preserve">При принятии решения о предоставлении субсидий, при условии полного соответствия участников отбора и представленных ими документов требованиям настоящего Порядка, в первую очередь субсидии предоставляются субъектам малого и среднего предпринимательства с учетом приоритетности видов экономической деятельности, во вторую очередь участникам отбора, заявки которых зарегистрированы ранее. </w:t>
            </w:r>
            <w:proofErr w:type="spellStart"/>
            <w:r w:rsidRPr="00741372">
              <w:rPr>
                <w:rFonts w:ascii="Times New Roman" w:hAnsi="Times New Roman" w:cs="Times New Roman"/>
                <w:bCs/>
              </w:rPr>
              <w:t>Самозанятым</w:t>
            </w:r>
            <w:proofErr w:type="spellEnd"/>
            <w:r w:rsidRPr="00741372">
              <w:rPr>
                <w:rFonts w:ascii="Times New Roman" w:hAnsi="Times New Roman" w:cs="Times New Roman"/>
                <w:bCs/>
              </w:rPr>
              <w:t xml:space="preserve"> гражданам субсидии предоставляются в порядке очередности поступления заявок Главному распорядителю бюджетных средств. </w:t>
            </w:r>
          </w:p>
          <w:p w:rsidR="008919AD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 xml:space="preserve">Субсидии распределяются в пределах средств, предусмотренных на реализацию данного мероприятия в текущем году. Заявка, расчетный размер субсидии по </w:t>
            </w:r>
            <w:r w:rsidRPr="00741372">
              <w:rPr>
                <w:rFonts w:ascii="Times New Roman" w:hAnsi="Times New Roman" w:cs="Times New Roman"/>
                <w:bCs/>
              </w:rPr>
              <w:lastRenderedPageBreak/>
              <w:t>которой превышает нераспределенный остаток бюджетных средств, финансируется в сумме указанного остатка.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Решение об отказе в предоставлении субсидии принимается</w:t>
            </w:r>
            <w:r w:rsidRPr="00741372">
              <w:rPr>
                <w:rFonts w:ascii="Times New Roman" w:hAnsi="Times New Roman" w:cs="Times New Roman"/>
                <w:bCs/>
              </w:rPr>
              <w:br/>
              <w:t>по следующим основаниям: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несоответствие участника отбора требованиям, установленным в пункте 2.3 Порядка;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несоответствие представленных участником отбора документов требованиям к предложениям (заявкам) участников отбора, установленным</w:t>
            </w:r>
            <w:r w:rsidRPr="00741372">
              <w:rPr>
                <w:rFonts w:ascii="Times New Roman" w:hAnsi="Times New Roman" w:cs="Times New Roman"/>
                <w:bCs/>
              </w:rPr>
              <w:br/>
              <w:t>в объявлении о проведении отбора;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подача документов участником отбора после даты и (или) времени, определенных для подачи предложений (заявок);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в текущем финансовом году в отношении участника отбора было принято решение об оказании аналогичной поддержки, и сроки ее оказания не истекли;</w:t>
            </w:r>
          </w:p>
          <w:p w:rsidR="00741372" w:rsidRPr="00741372" w:rsidRDefault="00741372" w:rsidP="00741372">
            <w:pPr>
              <w:rPr>
                <w:rFonts w:ascii="Times New Roman" w:hAnsi="Times New Roman" w:cs="Times New Roman"/>
                <w:bCs/>
              </w:rPr>
            </w:pPr>
            <w:r w:rsidRPr="00741372">
              <w:rPr>
                <w:rFonts w:ascii="Times New Roman" w:hAnsi="Times New Roman" w:cs="Times New Roman"/>
                <w:bCs/>
              </w:rPr>
              <w:t>с даты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F93A59" w:rsidRPr="00000A10" w:rsidRDefault="00F93A5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</w:t>
            </w:r>
            <w:r w:rsidR="00B2280B">
              <w:rPr>
                <w:rFonts w:ascii="Times New Roman" w:hAnsi="Times New Roman" w:cs="Times New Roman"/>
              </w:rPr>
              <w:t>тупившие от участников отбора, Г</w:t>
            </w:r>
            <w:r>
              <w:rPr>
                <w:rFonts w:ascii="Times New Roman" w:hAnsi="Times New Roman" w:cs="Times New Roman"/>
              </w:rPr>
              <w:t>лавный распорядитель направляет информацию с разъяснениями в течение 5 рабочих дней с даты регистрации запроса.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(далее - соглашение);</w:t>
            </w:r>
          </w:p>
        </w:tc>
        <w:tc>
          <w:tcPr>
            <w:tcW w:w="0" w:type="auto"/>
          </w:tcPr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Субсидия предоставляется при соблюдении условия о заключении соглашения между Главным распорядителем бюджетных средств</w:t>
            </w:r>
            <w:r w:rsidRPr="00E44126">
              <w:rPr>
                <w:rFonts w:ascii="Times New Roman" w:hAnsi="Times New Roman" w:cs="Times New Roman"/>
              </w:rPr>
              <w:br/>
              <w:t>и получателем субсидии (далее - соглашение).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– Финансовое управление) от 14.12.2016 № 134-П. 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Соглашение заключается в течение 3 рабочих дней со дня принятия Главным распорядителем бюджетных средств решения о предоставлении субсидии получателю субсидии и должно содержать: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lastRenderedPageBreak/>
              <w:t xml:space="preserve"> обязательство получателя субсидии – </w:t>
            </w:r>
            <w:proofErr w:type="spellStart"/>
            <w:r w:rsidRPr="00E44126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E44126">
              <w:rPr>
                <w:rFonts w:ascii="Times New Roman" w:hAnsi="Times New Roman" w:cs="Times New Roman"/>
              </w:rPr>
              <w:t xml:space="preserve"> гражданина о не прекращении деятельности в течение 12 месяцев после получения субсидии;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      </w:r>
            <w:r w:rsidRPr="00E44126">
              <w:rPr>
                <w:rFonts w:ascii="Times New Roman" w:hAnsi="Times New Roman" w:cs="Times New Roman"/>
              </w:rPr>
              <w:br/>
      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      </w:r>
            <w:r w:rsidRPr="00E44126">
              <w:rPr>
                <w:rFonts w:ascii="Times New Roman" w:hAnsi="Times New Roman" w:cs="Times New Roman"/>
              </w:rPr>
              <w:br/>
              <w:t>с получателем, в районный бюджет в случае их нарушения;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результат предоставления субсидии и показатели, необходимые</w:t>
            </w:r>
            <w:r w:rsidRPr="00E44126">
              <w:rPr>
                <w:rFonts w:ascii="Times New Roman" w:hAnsi="Times New Roman" w:cs="Times New Roman"/>
              </w:rPr>
              <w:br/>
              <w:t>для достижения результата предоставления субсидии (далее - показатели результативности использования субсидии), и их значения;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районного бюджета средств иностранной валюты, за исключением операций, осуществляемых</w:t>
            </w:r>
            <w:r w:rsidRPr="00E44126">
              <w:rPr>
                <w:rFonts w:ascii="Times New Roman" w:hAnsi="Times New Roman" w:cs="Times New Roman"/>
              </w:rPr>
              <w:br/>
              <w:t>в соответствии с валютным законодательством Российской Федерации</w:t>
            </w:r>
            <w:r w:rsidRPr="00E44126">
              <w:rPr>
                <w:rFonts w:ascii="Times New Roman" w:hAnsi="Times New Roman" w:cs="Times New Roman"/>
              </w:rPr>
              <w:br/>
              <w:t>при закупке (поставке) высокотехнологичного импортного оборудования, сырья и комплектующих изделий;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условие о согласовании новых условий соглашения или о расторжении соглашения при </w:t>
            </w:r>
            <w:proofErr w:type="spellStart"/>
            <w:r w:rsidRPr="00E44126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E44126">
              <w:rPr>
                <w:rFonts w:ascii="Times New Roman" w:hAnsi="Times New Roman" w:cs="Times New Roman"/>
              </w:rPr>
      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E44126" w:rsidRPr="00E44126" w:rsidRDefault="00E44126" w:rsidP="00E44126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3C4B3F" w:rsidRPr="00D7027D" w:rsidRDefault="00E44126" w:rsidP="00884170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 xml:space="preserve"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</w:t>
            </w:r>
            <w:r w:rsidRPr="00E44126">
              <w:rPr>
                <w:rFonts w:ascii="Times New Roman" w:hAnsi="Times New Roman" w:cs="Times New Roman"/>
              </w:rPr>
              <w:lastRenderedPageBreak/>
              <w:t>исключением операций, осуществляемых</w:t>
            </w:r>
            <w:r w:rsidRPr="00E44126">
              <w:rPr>
                <w:rFonts w:ascii="Times New Roman" w:hAnsi="Times New Roman" w:cs="Times New Roman"/>
              </w:rPr>
              <w:br/>
              <w:t>в соответствии с валютным законодательством Российской Федерации</w:t>
            </w:r>
            <w:r w:rsidRPr="00E44126">
              <w:rPr>
                <w:rFonts w:ascii="Times New Roman" w:hAnsi="Times New Roman" w:cs="Times New Roman"/>
              </w:rPr>
              <w:br/>
              <w:t>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7027D" w:rsidRDefault="009D4FDF">
            <w:pPr>
              <w:rPr>
                <w:rFonts w:ascii="Times New Roman" w:hAnsi="Times New Roman" w:cs="Times New Roman"/>
              </w:rPr>
            </w:pPr>
            <w:r w:rsidRPr="00E44126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 в срок, указанный в пункте 3.2 Порядка,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следующего за днем определения победителя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31964"/>
    <w:rsid w:val="0006483B"/>
    <w:rsid w:val="0008226A"/>
    <w:rsid w:val="000A7FD2"/>
    <w:rsid w:val="000C5477"/>
    <w:rsid w:val="001028A8"/>
    <w:rsid w:val="00133FD5"/>
    <w:rsid w:val="00136C9D"/>
    <w:rsid w:val="00181B2F"/>
    <w:rsid w:val="001B5E99"/>
    <w:rsid w:val="001D0670"/>
    <w:rsid w:val="001D7175"/>
    <w:rsid w:val="001E3B0F"/>
    <w:rsid w:val="002A211F"/>
    <w:rsid w:val="00302013"/>
    <w:rsid w:val="003164CB"/>
    <w:rsid w:val="003167D4"/>
    <w:rsid w:val="00341C2A"/>
    <w:rsid w:val="003C43D0"/>
    <w:rsid w:val="003C4B3F"/>
    <w:rsid w:val="003E3ADD"/>
    <w:rsid w:val="004026C1"/>
    <w:rsid w:val="00461461"/>
    <w:rsid w:val="0046786E"/>
    <w:rsid w:val="004921AC"/>
    <w:rsid w:val="004D601E"/>
    <w:rsid w:val="00516A2C"/>
    <w:rsid w:val="0058650A"/>
    <w:rsid w:val="00590E96"/>
    <w:rsid w:val="006043B5"/>
    <w:rsid w:val="0063301E"/>
    <w:rsid w:val="006969D8"/>
    <w:rsid w:val="006B45B3"/>
    <w:rsid w:val="006C1E61"/>
    <w:rsid w:val="006C7A1C"/>
    <w:rsid w:val="006E33EB"/>
    <w:rsid w:val="006E50AC"/>
    <w:rsid w:val="00741372"/>
    <w:rsid w:val="007678DD"/>
    <w:rsid w:val="007B4216"/>
    <w:rsid w:val="007F23C5"/>
    <w:rsid w:val="008212FE"/>
    <w:rsid w:val="00845F95"/>
    <w:rsid w:val="00852276"/>
    <w:rsid w:val="00853D39"/>
    <w:rsid w:val="00884170"/>
    <w:rsid w:val="008919AD"/>
    <w:rsid w:val="008A4151"/>
    <w:rsid w:val="00910873"/>
    <w:rsid w:val="00932AC3"/>
    <w:rsid w:val="00947FA9"/>
    <w:rsid w:val="00986DF8"/>
    <w:rsid w:val="009D4FDF"/>
    <w:rsid w:val="009E14F1"/>
    <w:rsid w:val="00A0006D"/>
    <w:rsid w:val="00A320A7"/>
    <w:rsid w:val="00A4332D"/>
    <w:rsid w:val="00A57C08"/>
    <w:rsid w:val="00A96FC9"/>
    <w:rsid w:val="00AC14FF"/>
    <w:rsid w:val="00AD7D3F"/>
    <w:rsid w:val="00AE14F1"/>
    <w:rsid w:val="00AF0570"/>
    <w:rsid w:val="00B04CEC"/>
    <w:rsid w:val="00B2178F"/>
    <w:rsid w:val="00B2280B"/>
    <w:rsid w:val="00B22965"/>
    <w:rsid w:val="00B23724"/>
    <w:rsid w:val="00B656DA"/>
    <w:rsid w:val="00B65844"/>
    <w:rsid w:val="00B90BAB"/>
    <w:rsid w:val="00BA7550"/>
    <w:rsid w:val="00BB3073"/>
    <w:rsid w:val="00C57F7C"/>
    <w:rsid w:val="00C70787"/>
    <w:rsid w:val="00C8450B"/>
    <w:rsid w:val="00CC054C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E44126"/>
    <w:rsid w:val="00F26057"/>
    <w:rsid w:val="00F607BB"/>
    <w:rsid w:val="00F868D6"/>
    <w:rsid w:val="00F86951"/>
    <w:rsid w:val="00F933B2"/>
    <w:rsid w:val="00F93A59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F41C-0AD0-40D1-B317-2756C60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5</cp:revision>
  <dcterms:created xsi:type="dcterms:W3CDTF">2023-02-22T03:36:00Z</dcterms:created>
  <dcterms:modified xsi:type="dcterms:W3CDTF">2023-02-22T03:40:00Z</dcterms:modified>
</cp:coreProperties>
</file>