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8A" w:rsidRDefault="00DE1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6697" w:rsidRPr="00DD6697">
        <w:tc>
          <w:tcPr>
            <w:tcW w:w="4677" w:type="dxa"/>
            <w:tcBorders>
              <w:top w:val="nil"/>
              <w:left w:val="nil"/>
              <w:bottom w:val="nil"/>
              <w:right w:val="nil"/>
            </w:tcBorders>
          </w:tcPr>
          <w:p w:rsidR="00DE1C8A" w:rsidRPr="00DD6697" w:rsidRDefault="00DE1C8A">
            <w:pPr>
              <w:pStyle w:val="ConsPlusNormal"/>
            </w:pPr>
            <w:r w:rsidRPr="00DD6697">
              <w:t>26 декабря 2024 года</w:t>
            </w:r>
          </w:p>
        </w:tc>
        <w:tc>
          <w:tcPr>
            <w:tcW w:w="4677" w:type="dxa"/>
            <w:tcBorders>
              <w:top w:val="nil"/>
              <w:left w:val="nil"/>
              <w:bottom w:val="nil"/>
              <w:right w:val="nil"/>
            </w:tcBorders>
          </w:tcPr>
          <w:p w:rsidR="00DE1C8A" w:rsidRPr="00DD6697" w:rsidRDefault="00DE1C8A">
            <w:pPr>
              <w:pStyle w:val="ConsPlusNormal"/>
              <w:jc w:val="right"/>
            </w:pPr>
            <w:r w:rsidRPr="00DD6697">
              <w:t>N 487-ФЗ</w:t>
            </w:r>
          </w:p>
        </w:tc>
      </w:tr>
    </w:tbl>
    <w:p w:rsidR="00DE1C8A" w:rsidRPr="00DD6697" w:rsidRDefault="00DE1C8A">
      <w:pPr>
        <w:pStyle w:val="ConsPlusNormal"/>
        <w:pBdr>
          <w:bottom w:val="single" w:sz="6" w:space="0" w:color="auto"/>
        </w:pBdr>
        <w:spacing w:before="100" w:after="100"/>
        <w:jc w:val="both"/>
        <w:rPr>
          <w:sz w:val="2"/>
          <w:szCs w:val="2"/>
        </w:rPr>
      </w:pPr>
    </w:p>
    <w:p w:rsidR="00DE1C8A" w:rsidRPr="00DD6697" w:rsidRDefault="00DE1C8A">
      <w:pPr>
        <w:pStyle w:val="ConsPlusNormal"/>
        <w:jc w:val="both"/>
      </w:pPr>
    </w:p>
    <w:p w:rsidR="00DE1C8A" w:rsidRPr="00DD6697" w:rsidRDefault="00DE1C8A">
      <w:pPr>
        <w:pStyle w:val="ConsPlusTitle"/>
        <w:jc w:val="center"/>
      </w:pPr>
      <w:r w:rsidRPr="00DD6697">
        <w:t>РОССИЙСКАЯ ФЕДЕРАЦИЯ</w:t>
      </w:r>
    </w:p>
    <w:p w:rsidR="00DE1C8A" w:rsidRPr="00DD6697" w:rsidRDefault="00DE1C8A">
      <w:pPr>
        <w:pStyle w:val="ConsPlusTitle"/>
        <w:jc w:val="center"/>
      </w:pPr>
    </w:p>
    <w:p w:rsidR="00DE1C8A" w:rsidRPr="00DD6697" w:rsidRDefault="00DE1C8A">
      <w:pPr>
        <w:pStyle w:val="ConsPlusTitle"/>
        <w:jc w:val="center"/>
      </w:pPr>
      <w:r w:rsidRPr="00DD6697">
        <w:t>ФЕДЕРАЛЬНЫЙ ЗАКОН</w:t>
      </w:r>
    </w:p>
    <w:p w:rsidR="00DE1C8A" w:rsidRPr="00DD6697" w:rsidRDefault="00DE1C8A">
      <w:pPr>
        <w:pStyle w:val="ConsPlusTitle"/>
        <w:jc w:val="center"/>
      </w:pPr>
    </w:p>
    <w:p w:rsidR="00DE1C8A" w:rsidRPr="00DD6697" w:rsidRDefault="00DE1C8A">
      <w:pPr>
        <w:pStyle w:val="ConsPlusTitle"/>
        <w:jc w:val="center"/>
      </w:pPr>
      <w:r w:rsidRPr="00DD6697">
        <w:t>О ВНЕСЕНИИ ИЗМЕНЕНИЙ</w:t>
      </w:r>
    </w:p>
    <w:p w:rsidR="00DE1C8A" w:rsidRPr="00DD6697" w:rsidRDefault="00DE1C8A">
      <w:pPr>
        <w:pStyle w:val="ConsPlusTitle"/>
        <w:jc w:val="center"/>
      </w:pPr>
      <w:r w:rsidRPr="00DD6697">
        <w:t>В ОТДЕЛЬНЫЕ ЗАКОНОДАТЕЛЬНЫЕ АКТЫ РОССИЙСКОЙ ФЕДЕРАЦИИ</w:t>
      </w:r>
    </w:p>
    <w:p w:rsidR="00DE1C8A" w:rsidRPr="00DD6697" w:rsidRDefault="00DE1C8A">
      <w:pPr>
        <w:pStyle w:val="ConsPlusNormal"/>
        <w:ind w:firstLine="540"/>
        <w:jc w:val="both"/>
      </w:pPr>
    </w:p>
    <w:p w:rsidR="00DE1C8A" w:rsidRPr="00DD6697" w:rsidRDefault="00DE1C8A">
      <w:pPr>
        <w:pStyle w:val="ConsPlusNormal"/>
        <w:jc w:val="right"/>
      </w:pPr>
      <w:proofErr w:type="gramStart"/>
      <w:r w:rsidRPr="00DD6697">
        <w:t>Принят</w:t>
      </w:r>
      <w:proofErr w:type="gramEnd"/>
    </w:p>
    <w:p w:rsidR="00DE1C8A" w:rsidRPr="00DD6697" w:rsidRDefault="00DE1C8A">
      <w:pPr>
        <w:pStyle w:val="ConsPlusNormal"/>
        <w:jc w:val="right"/>
      </w:pPr>
      <w:r w:rsidRPr="00DD6697">
        <w:t>Государственной Думой</w:t>
      </w:r>
    </w:p>
    <w:p w:rsidR="00DE1C8A" w:rsidRPr="00DD6697" w:rsidRDefault="00DE1C8A">
      <w:pPr>
        <w:pStyle w:val="ConsPlusNormal"/>
        <w:jc w:val="right"/>
      </w:pPr>
      <w:r w:rsidRPr="00DD6697">
        <w:t>17 декабря 2024 года</w:t>
      </w:r>
    </w:p>
    <w:p w:rsidR="00DE1C8A" w:rsidRPr="00DD6697" w:rsidRDefault="00DE1C8A">
      <w:pPr>
        <w:pStyle w:val="ConsPlusNormal"/>
        <w:jc w:val="right"/>
      </w:pPr>
    </w:p>
    <w:p w:rsidR="00DE1C8A" w:rsidRPr="00DD6697" w:rsidRDefault="00DE1C8A">
      <w:pPr>
        <w:pStyle w:val="ConsPlusNormal"/>
        <w:jc w:val="right"/>
      </w:pPr>
      <w:r w:rsidRPr="00DD6697">
        <w:t>Одобрен</w:t>
      </w:r>
    </w:p>
    <w:p w:rsidR="00DE1C8A" w:rsidRPr="00DD6697" w:rsidRDefault="00DE1C8A">
      <w:pPr>
        <w:pStyle w:val="ConsPlusNormal"/>
        <w:jc w:val="right"/>
      </w:pPr>
      <w:r w:rsidRPr="00DD6697">
        <w:t>Советом Федерации</w:t>
      </w:r>
    </w:p>
    <w:p w:rsidR="00DE1C8A" w:rsidRPr="00DD6697" w:rsidRDefault="00DE1C8A">
      <w:pPr>
        <w:pStyle w:val="ConsPlusNormal"/>
        <w:jc w:val="right"/>
      </w:pPr>
      <w:r w:rsidRPr="00DD6697">
        <w:t>20 декабря 2024 года</w:t>
      </w:r>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1</w:t>
      </w:r>
    </w:p>
    <w:p w:rsidR="00DE1C8A" w:rsidRPr="00DD6697" w:rsidRDefault="00DE1C8A">
      <w:pPr>
        <w:pStyle w:val="ConsPlusNormal"/>
        <w:ind w:firstLine="540"/>
        <w:jc w:val="both"/>
      </w:pPr>
    </w:p>
    <w:p w:rsidR="00DE1C8A" w:rsidRPr="00DD6697" w:rsidRDefault="00DE1C8A">
      <w:pPr>
        <w:pStyle w:val="ConsPlusNormal"/>
        <w:ind w:firstLine="540"/>
        <w:jc w:val="both"/>
      </w:pPr>
      <w:proofErr w:type="gramStart"/>
      <w:r w:rsidRPr="00DD6697">
        <w:t xml:space="preserve">Внести в Земельный </w:t>
      </w:r>
      <w:hyperlink r:id="rId5">
        <w:r w:rsidRPr="00DD6697">
          <w:t>кодекс</w:t>
        </w:r>
      </w:hyperlink>
      <w:r w:rsidRPr="00DD6697">
        <w:t xml:space="preserve"> Российской Федерации (Собрание законодательства Российской Федерации, 2001, N 44, ст. 4147; 2008, N 29, ст. 3418; 2011, N 1, ст. 54; 2013, N 23, ст. 2881; 2014, N 30, ст. 4235; 2015, N 1, ст. 52; 2016, N 27, ст. 4287; 2018, N 32, ст. 5133, 5135;</w:t>
      </w:r>
      <w:proofErr w:type="gramEnd"/>
      <w:r w:rsidRPr="00DD6697">
        <w:t xml:space="preserve"> </w:t>
      </w:r>
      <w:proofErr w:type="gramStart"/>
      <w:r w:rsidRPr="00DD6697">
        <w:t>2021, N 24, ст. 4188; 2022, N 29, ст. 5215; N 50, ст. 8801, 8803; 2023, N 18, ст. 3227; N 25, ст. 4417; 2024, N 33, ст. 5003) следующие изменения:</w:t>
      </w:r>
      <w:proofErr w:type="gramEnd"/>
    </w:p>
    <w:p w:rsidR="00DE1C8A" w:rsidRPr="00DD6697" w:rsidRDefault="00DE1C8A">
      <w:pPr>
        <w:pStyle w:val="ConsPlusNormal"/>
        <w:spacing w:before="220"/>
        <w:ind w:firstLine="540"/>
        <w:jc w:val="both"/>
      </w:pPr>
      <w:r w:rsidRPr="00DD6697">
        <w:t xml:space="preserve">1) </w:t>
      </w:r>
      <w:hyperlink r:id="rId6">
        <w:r w:rsidRPr="00DD6697">
          <w:t>абзац второй статьи 42</w:t>
        </w:r>
      </w:hyperlink>
      <w:r w:rsidRPr="00DD6697">
        <w:t xml:space="preserve"> после слов "целевым назначением" дополнить словами "и разрешенным использованием";</w:t>
      </w:r>
    </w:p>
    <w:p w:rsidR="00DE1C8A" w:rsidRPr="00DD6697" w:rsidRDefault="00DE1C8A">
      <w:pPr>
        <w:pStyle w:val="ConsPlusNormal"/>
        <w:spacing w:before="220"/>
        <w:ind w:firstLine="540"/>
        <w:jc w:val="both"/>
      </w:pPr>
      <w:r w:rsidRPr="00DD6697">
        <w:t xml:space="preserve">2) в </w:t>
      </w:r>
      <w:hyperlink r:id="rId7">
        <w:r w:rsidRPr="00DD6697">
          <w:t>подпункте 1 пункта 2 статьи 45</w:t>
        </w:r>
      </w:hyperlink>
      <w:r w:rsidRPr="00DD6697">
        <w:t>:</w:t>
      </w:r>
    </w:p>
    <w:p w:rsidR="00DE1C8A" w:rsidRPr="00DD6697" w:rsidRDefault="00DE1C8A">
      <w:pPr>
        <w:pStyle w:val="ConsPlusNormal"/>
        <w:spacing w:before="220"/>
        <w:ind w:firstLine="540"/>
        <w:jc w:val="both"/>
      </w:pPr>
      <w:r w:rsidRPr="00DD6697">
        <w:t xml:space="preserve">а) </w:t>
      </w:r>
      <w:hyperlink r:id="rId8">
        <w:r w:rsidRPr="00DD6697">
          <w:t>абзац второй</w:t>
        </w:r>
      </w:hyperlink>
      <w:r w:rsidRPr="00DD6697">
        <w:t xml:space="preserve"> после слов "целевому назначению" дополнить словами "и не в соответствии с его разрешенным использованием";</w:t>
      </w:r>
    </w:p>
    <w:p w:rsidR="00DE1C8A" w:rsidRPr="00DD6697" w:rsidRDefault="00DE1C8A">
      <w:pPr>
        <w:pStyle w:val="ConsPlusNormal"/>
        <w:spacing w:before="220"/>
        <w:ind w:firstLine="540"/>
        <w:jc w:val="both"/>
      </w:pPr>
      <w:r w:rsidRPr="00DD6697">
        <w:t xml:space="preserve">б) </w:t>
      </w:r>
      <w:hyperlink r:id="rId9">
        <w:r w:rsidRPr="00DD6697">
          <w:t>абзац пятый</w:t>
        </w:r>
      </w:hyperlink>
      <w:r w:rsidRPr="00DD6697">
        <w:t xml:space="preserve"> дополнить словами "и в соответствии с разрешенным использованием";</w:t>
      </w:r>
    </w:p>
    <w:p w:rsidR="00DE1C8A" w:rsidRPr="00DD6697" w:rsidRDefault="00DE1C8A">
      <w:pPr>
        <w:pStyle w:val="ConsPlusNormal"/>
        <w:spacing w:before="220"/>
        <w:ind w:firstLine="540"/>
        <w:jc w:val="both"/>
      </w:pPr>
      <w:r w:rsidRPr="00DD6697">
        <w:t xml:space="preserve">3) в </w:t>
      </w:r>
      <w:hyperlink r:id="rId10">
        <w:r w:rsidRPr="00DD6697">
          <w:t>статье 71</w:t>
        </w:r>
      </w:hyperlink>
      <w:r w:rsidRPr="00DD6697">
        <w:t>:</w:t>
      </w:r>
    </w:p>
    <w:p w:rsidR="00DE1C8A" w:rsidRPr="00DD6697" w:rsidRDefault="00DE1C8A">
      <w:pPr>
        <w:pStyle w:val="ConsPlusNormal"/>
        <w:spacing w:before="220"/>
        <w:ind w:firstLine="540"/>
        <w:jc w:val="both"/>
      </w:pPr>
      <w:r w:rsidRPr="00DD6697">
        <w:t xml:space="preserve">а) в </w:t>
      </w:r>
      <w:hyperlink r:id="rId11">
        <w:r w:rsidRPr="00DD6697">
          <w:t>подпункте 2 пункта 2</w:t>
        </w:r>
      </w:hyperlink>
      <w:r w:rsidRPr="00DD6697">
        <w:t xml:space="preserve"> слова "земельного законодательства" исключить;</w:t>
      </w:r>
    </w:p>
    <w:p w:rsidR="00DE1C8A" w:rsidRPr="00DD6697" w:rsidRDefault="00DE1C8A">
      <w:pPr>
        <w:pStyle w:val="ConsPlusNormal"/>
        <w:spacing w:before="220"/>
        <w:ind w:firstLine="540"/>
        <w:jc w:val="both"/>
      </w:pPr>
      <w:r w:rsidRPr="00DD6697">
        <w:t xml:space="preserve">б) </w:t>
      </w:r>
      <w:hyperlink r:id="rId12">
        <w:r w:rsidRPr="00DD6697">
          <w:t>пункт 5</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 xml:space="preserve">"5. </w:t>
      </w:r>
      <w:proofErr w:type="gramStart"/>
      <w:r w:rsidRPr="00DD6697">
        <w:t>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roofErr w:type="gramEnd"/>
      <w:r w:rsidRPr="00DD6697">
        <w:t>.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roofErr w:type="gramStart"/>
      <w:r w:rsidRPr="00DD6697">
        <w:t>.";</w:t>
      </w:r>
      <w:proofErr w:type="gramEnd"/>
    </w:p>
    <w:p w:rsidR="00DE1C8A" w:rsidRPr="00DD6697" w:rsidRDefault="00DE1C8A">
      <w:pPr>
        <w:pStyle w:val="ConsPlusNormal"/>
        <w:spacing w:before="220"/>
        <w:ind w:firstLine="540"/>
        <w:jc w:val="both"/>
      </w:pPr>
      <w:r w:rsidRPr="00DD6697">
        <w:t xml:space="preserve">в) в </w:t>
      </w:r>
      <w:hyperlink r:id="rId13">
        <w:r w:rsidRPr="00DD6697">
          <w:t>пункте 8</w:t>
        </w:r>
      </w:hyperlink>
      <w:r w:rsidRPr="00DD6697">
        <w:t xml:space="preserve"> слова "законодательства Российской Федерации" заменить словами "к использованию и охране земель";</w:t>
      </w:r>
    </w:p>
    <w:p w:rsidR="00DE1C8A" w:rsidRPr="00DD6697" w:rsidRDefault="00DE1C8A">
      <w:pPr>
        <w:pStyle w:val="ConsPlusNormal"/>
        <w:spacing w:before="220"/>
        <w:ind w:firstLine="540"/>
        <w:jc w:val="both"/>
      </w:pPr>
      <w:r w:rsidRPr="00DD6697">
        <w:lastRenderedPageBreak/>
        <w:t xml:space="preserve">г) </w:t>
      </w:r>
      <w:hyperlink r:id="rId14">
        <w:r w:rsidRPr="00DD6697">
          <w:t>подпункт 1 пункта 9</w:t>
        </w:r>
      </w:hyperlink>
      <w:r w:rsidRPr="00DD6697">
        <w:t xml:space="preserve"> признать утратившим силу;</w:t>
      </w:r>
    </w:p>
    <w:p w:rsidR="00DE1C8A" w:rsidRPr="00DD6697" w:rsidRDefault="00DE1C8A">
      <w:pPr>
        <w:pStyle w:val="ConsPlusNormal"/>
        <w:spacing w:before="220"/>
        <w:ind w:firstLine="540"/>
        <w:jc w:val="both"/>
      </w:pPr>
      <w:r w:rsidRPr="00DD6697">
        <w:t xml:space="preserve">4) в </w:t>
      </w:r>
      <w:hyperlink r:id="rId15">
        <w:r w:rsidRPr="00DD6697">
          <w:t>статье 72</w:t>
        </w:r>
      </w:hyperlink>
      <w:r w:rsidRPr="00DD6697">
        <w:t>:</w:t>
      </w:r>
    </w:p>
    <w:p w:rsidR="00DE1C8A" w:rsidRPr="00DD6697" w:rsidRDefault="00DE1C8A">
      <w:pPr>
        <w:pStyle w:val="ConsPlusNormal"/>
        <w:spacing w:before="220"/>
        <w:ind w:firstLine="540"/>
        <w:jc w:val="both"/>
      </w:pPr>
      <w:r w:rsidRPr="00DD6697">
        <w:t xml:space="preserve">а) </w:t>
      </w:r>
      <w:hyperlink r:id="rId16">
        <w:r w:rsidRPr="00DD6697">
          <w:t>пункт 1</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 xml:space="preserve">"1. </w:t>
      </w:r>
      <w:proofErr w:type="gramStart"/>
      <w:r w:rsidRPr="00DD6697">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roofErr w:type="gramEnd"/>
    </w:p>
    <w:p w:rsidR="00DE1C8A" w:rsidRPr="00DD6697" w:rsidRDefault="00DE1C8A">
      <w:pPr>
        <w:pStyle w:val="ConsPlusNormal"/>
        <w:spacing w:before="220"/>
        <w:ind w:firstLine="540"/>
        <w:jc w:val="both"/>
      </w:pPr>
      <w:r w:rsidRPr="00DD6697">
        <w:t xml:space="preserve">б) в </w:t>
      </w:r>
      <w:hyperlink r:id="rId17">
        <w:r w:rsidRPr="00DD6697">
          <w:t>пункте 2</w:t>
        </w:r>
      </w:hyperlink>
      <w:r w:rsidRPr="00DD6697">
        <w:t xml:space="preserve"> слова "земельного законодательства" заменить словами "к использованию и охране земель";</w:t>
      </w:r>
    </w:p>
    <w:p w:rsidR="00DE1C8A" w:rsidRPr="00DD6697" w:rsidRDefault="00DE1C8A">
      <w:pPr>
        <w:pStyle w:val="ConsPlusNormal"/>
        <w:spacing w:before="220"/>
        <w:ind w:firstLine="540"/>
        <w:jc w:val="both"/>
      </w:pPr>
      <w:r w:rsidRPr="00DD6697">
        <w:t xml:space="preserve">в) </w:t>
      </w:r>
      <w:hyperlink r:id="rId18">
        <w:r w:rsidRPr="00DD6697">
          <w:t>пункт 4</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w:t>
      </w:r>
      <w:proofErr w:type="gramStart"/>
      <w:r w:rsidRPr="00DD6697">
        <w:t xml:space="preserve">надзорного) </w:t>
      </w:r>
      <w:proofErr w:type="gramEnd"/>
      <w:r w:rsidRPr="00DD6697">
        <w:t xml:space="preserve">мероприятия указывается информация о таком правонарушении в соответствии с Федеральным </w:t>
      </w:r>
      <w:hyperlink r:id="rId19">
        <w:r w:rsidRPr="00DD6697">
          <w:t>законом</w:t>
        </w:r>
      </w:hyperlink>
      <w:r w:rsidRPr="00DD6697">
        <w:t xml:space="preserve"> от 31 июля 2020 года N 248-ФЗ "О государственном контроле (надзоре) и муниципальном </w:t>
      </w:r>
      <w:proofErr w:type="gramStart"/>
      <w:r w:rsidRPr="00DD6697">
        <w:t>контроле</w:t>
      </w:r>
      <w:proofErr w:type="gramEnd"/>
      <w:r w:rsidRPr="00DD6697">
        <w:t xml:space="preserve">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roofErr w:type="gramStart"/>
      <w:r w:rsidRPr="00DD6697">
        <w:t>.";</w:t>
      </w:r>
    </w:p>
    <w:p w:rsidR="00DE1C8A" w:rsidRPr="00DD6697" w:rsidRDefault="00DE1C8A">
      <w:pPr>
        <w:pStyle w:val="ConsPlusNormal"/>
        <w:spacing w:before="220"/>
        <w:ind w:firstLine="540"/>
        <w:jc w:val="both"/>
      </w:pPr>
      <w:proofErr w:type="gramEnd"/>
      <w:r w:rsidRPr="00DD6697">
        <w:t xml:space="preserve">г) </w:t>
      </w:r>
      <w:hyperlink r:id="rId20">
        <w:r w:rsidRPr="00DD6697">
          <w:t>пункт 5</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 xml:space="preserve">"5. </w:t>
      </w:r>
      <w:proofErr w:type="gramStart"/>
      <w:r w:rsidRPr="00DD6697">
        <w:t xml:space="preserve">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21">
        <w:r w:rsidRPr="00DD6697">
          <w:t>законом</w:t>
        </w:r>
      </w:hyperlink>
      <w:r w:rsidRPr="00DD6697">
        <w:t xml:space="preserve"> от 31 июля 2020 года N 248-ФЗ "О государственном контроле (надзоре) и муниципальном контроле в Российской Федерации</w:t>
      </w:r>
      <w:proofErr w:type="gramEnd"/>
      <w:r w:rsidRPr="00DD6697">
        <w:t>", а также направить копию принятого решения в орган, осуществляющий муниципальный земельный контроль</w:t>
      </w:r>
      <w:proofErr w:type="gramStart"/>
      <w:r w:rsidRPr="00DD6697">
        <w:t>.";</w:t>
      </w:r>
      <w:proofErr w:type="gramEnd"/>
    </w:p>
    <w:p w:rsidR="00DE1C8A" w:rsidRPr="00DD6697" w:rsidRDefault="00DE1C8A">
      <w:pPr>
        <w:pStyle w:val="ConsPlusNormal"/>
        <w:spacing w:before="220"/>
        <w:ind w:firstLine="540"/>
        <w:jc w:val="both"/>
      </w:pPr>
      <w:proofErr w:type="gramStart"/>
      <w:r w:rsidRPr="00DD6697">
        <w:t xml:space="preserve">д) в </w:t>
      </w:r>
      <w:hyperlink r:id="rId22">
        <w:r w:rsidRPr="00DD6697">
          <w:t>пункте 7</w:t>
        </w:r>
      </w:hyperlink>
      <w:r w:rsidRPr="00DD6697">
        <w:t xml:space="preserve"> слова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заменить словами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w:t>
      </w:r>
      <w:proofErr w:type="gramEnd"/>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2</w:t>
      </w:r>
    </w:p>
    <w:p w:rsidR="00DE1C8A" w:rsidRPr="00DD6697" w:rsidRDefault="00DE1C8A">
      <w:pPr>
        <w:pStyle w:val="ConsPlusNormal"/>
        <w:ind w:firstLine="540"/>
        <w:jc w:val="both"/>
      </w:pPr>
    </w:p>
    <w:p w:rsidR="00DE1C8A" w:rsidRPr="00DD6697" w:rsidRDefault="00DE1C8A">
      <w:pPr>
        <w:pStyle w:val="ConsPlusNormal"/>
        <w:ind w:firstLine="540"/>
        <w:jc w:val="both"/>
      </w:pPr>
      <w:hyperlink r:id="rId23">
        <w:proofErr w:type="gramStart"/>
        <w:r w:rsidRPr="00DD6697">
          <w:t>Статью 3</w:t>
        </w:r>
      </w:hyperlink>
      <w:r w:rsidRPr="00DD6697">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w:t>
      </w:r>
      <w:r w:rsidRPr="00DD6697">
        <w:lastRenderedPageBreak/>
        <w:t>2001, N 44, ст. 4148; 2003, N 28, ст. 2875; N 50, ст. 4846; 2004, N 41, ст. 3993; 2005, N 1, ст. 17; N 25, ст. 2425;</w:t>
      </w:r>
      <w:proofErr w:type="gramEnd"/>
      <w:r w:rsidRPr="00DD6697">
        <w:t xml:space="preserve"> </w:t>
      </w:r>
      <w:proofErr w:type="gramStart"/>
      <w:r w:rsidRPr="00DD6697">
        <w:t>2006, N 1, ст. 3, 17; N 17, ст. 1782; N 27, ст. 2881; N 52, ст. 5498; 2007, N 7, ст. 834; N 31, ст. 4009; N 43, ст. 5084; N 46, ст. 5553; N 48, ст. 5812; 2008, N 30, ст. 3597; 2009, N 19, ст. 2281; N 29, ст. 3582;</w:t>
      </w:r>
      <w:proofErr w:type="gramEnd"/>
      <w:r w:rsidRPr="00DD6697">
        <w:t xml:space="preserve"> </w:t>
      </w:r>
      <w:proofErr w:type="gramStart"/>
      <w:r w:rsidRPr="00DD6697">
        <w:t>N 52, ст. 6418, 6427; 2011, N 1, ст. 47; N 13, ст. 1688; N 30, ст. 4562; N 49, ст. 7027; N 51, ст. 7448; 2012, N 27, ст. 3587; N 53, ст. 7614, 7615; 2013, N 23, ст. 2881; N 27, ст. 3477; N 30, ст. 4072; 2014, N 26, ст. 3377;</w:t>
      </w:r>
      <w:proofErr w:type="gramEnd"/>
      <w:r w:rsidRPr="00DD6697">
        <w:t xml:space="preserve"> </w:t>
      </w:r>
      <w:proofErr w:type="gramStart"/>
      <w:r w:rsidRPr="00DD6697">
        <w:t>2015, N 1, ст. 9; N 24, ст. 3369; 2016, N 22, ст. 3097; N 27, ст. 4294, 4306; 2017, N 25, ст. 3593; N 27, ст. 3940; N 31, ст. 4766; 2018, N 1, ст. 90; 2019, N 31, ст. 4426; 2022, N 1, ст. 47; N 29, ст. 5279;</w:t>
      </w:r>
      <w:proofErr w:type="gramEnd"/>
      <w:r w:rsidRPr="00DD6697">
        <w:t xml:space="preserve"> </w:t>
      </w:r>
      <w:proofErr w:type="gramStart"/>
      <w:r w:rsidRPr="00DD6697">
        <w:t>2023, N 31, ст. 5764, 5796; N 32, ст. 6170; 2024, N 8, ст. 1044) дополнить пунктом 7.1 следующего содержания:</w:t>
      </w:r>
      <w:proofErr w:type="gramEnd"/>
    </w:p>
    <w:p w:rsidR="00DE1C8A" w:rsidRPr="00DD6697" w:rsidRDefault="00DE1C8A">
      <w:pPr>
        <w:pStyle w:val="ConsPlusNormal"/>
        <w:spacing w:before="220"/>
        <w:ind w:firstLine="540"/>
        <w:jc w:val="both"/>
      </w:pPr>
      <w:r w:rsidRPr="00DD6697">
        <w:t>"7.1. В случае</w:t>
      </w:r>
      <w:proofErr w:type="gramStart"/>
      <w:r w:rsidRPr="00DD6697">
        <w:t>,</w:t>
      </w:r>
      <w:proofErr w:type="gramEnd"/>
      <w:r w:rsidRPr="00DD6697">
        <w:t xml:space="preserve"> если у гражданина или юридического лица, являющихся собственниками зданий, сооружений (помещений и (или) </w:t>
      </w:r>
      <w:proofErr w:type="spellStart"/>
      <w:r w:rsidRPr="00DD6697">
        <w:t>машино</w:t>
      </w:r>
      <w:proofErr w:type="spellEnd"/>
      <w:r w:rsidRPr="00DD6697">
        <w:t xml:space="preserve">-мест в зданиях, сооружениях), отсутствуют предусмотренные Земельным </w:t>
      </w:r>
      <w:hyperlink r:id="rId24">
        <w:r w:rsidRPr="00DD6697">
          <w:t>кодексом</w:t>
        </w:r>
      </w:hyperlink>
      <w:r w:rsidRPr="00DD6697">
        <w:t xml:space="preserve"> Российской Федерации права на земельные участки, находящиеся в государственной или муниципальной собственности, на которых расположены такие здания, сооружения, указанные лица обязаны приобрести такие земельные участки в собственность или в аренду в соответствии с Земельным </w:t>
      </w:r>
      <w:hyperlink r:id="rId25">
        <w:r w:rsidRPr="00DD6697">
          <w:t>кодексом</w:t>
        </w:r>
      </w:hyperlink>
      <w:r w:rsidRPr="00DD6697">
        <w:t xml:space="preserve"> Российской Федерации, за исключением случаев, если для возникновения прав на такие земельные участки предоставление земельных участков не требуется</w:t>
      </w:r>
      <w:proofErr w:type="gramStart"/>
      <w:r w:rsidRPr="00DD6697">
        <w:t>.".</w:t>
      </w:r>
      <w:proofErr w:type="gramEnd"/>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3</w:t>
      </w:r>
    </w:p>
    <w:p w:rsidR="00DE1C8A" w:rsidRPr="00DD6697" w:rsidRDefault="00DE1C8A">
      <w:pPr>
        <w:pStyle w:val="ConsPlusNormal"/>
        <w:ind w:firstLine="540"/>
        <w:jc w:val="both"/>
      </w:pPr>
    </w:p>
    <w:p w:rsidR="00DE1C8A" w:rsidRPr="00DD6697" w:rsidRDefault="00DE1C8A">
      <w:pPr>
        <w:pStyle w:val="ConsPlusNormal"/>
        <w:ind w:firstLine="540"/>
        <w:jc w:val="both"/>
      </w:pPr>
      <w:proofErr w:type="gramStart"/>
      <w:r w:rsidRPr="00DD6697">
        <w:t xml:space="preserve">Внести в Градостроительный </w:t>
      </w:r>
      <w:hyperlink r:id="rId26">
        <w:r w:rsidRPr="00DD6697">
          <w:t>кодекс</w:t>
        </w:r>
      </w:hyperlink>
      <w:r w:rsidRPr="00DD6697">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w:t>
      </w:r>
      <w:proofErr w:type="gramEnd"/>
      <w:r w:rsidRPr="00DD6697">
        <w:t xml:space="preserve"> </w:t>
      </w:r>
      <w:proofErr w:type="gramStart"/>
      <w:r w:rsidRPr="00DD6697">
        <w:t>2010, N 31, ст. 4195, 4209; N 48, ст. 6246; 2011, N 13, ст. 1688; N 27, ст. 3880; N 29, ст. 4281; N 30, ст. 4563, 4572, 4591; N 49, ст. 7015, 7042; 2012, N 26, ст. 3446; N 31, ст. 4322; N 53, ст. 7614, 7619, 7643; 2013, N 9, ст. 873;</w:t>
      </w:r>
      <w:proofErr w:type="gramEnd"/>
      <w:r w:rsidRPr="00DD6697">
        <w:t xml:space="preserve"> </w:t>
      </w:r>
      <w:proofErr w:type="gramStart"/>
      <w:r w:rsidRPr="00DD6697">
        <w:t>N 27, ст. 3480; N 30, ст. 4080; N 52, ст. 6983; 2014, N 14, ст. 1557; N 26, ст. 3377; N 43, ст. 5799; 2015, N 1, ст. 86; N 27, ст. 3967; N 29, ст. 4342, 4378; N 48, ст. 6705; 2016, N 1, ст. 79; N 26, ст. 3867;</w:t>
      </w:r>
      <w:proofErr w:type="gramEnd"/>
      <w:r w:rsidRPr="00DD6697">
        <w:t xml:space="preserve"> </w:t>
      </w:r>
      <w:proofErr w:type="gramStart"/>
      <w:r w:rsidRPr="00DD6697">
        <w:t>N 27, ст. 4248, 4294, 4301, 4302, 4303, 4304, 4305, 4306; N 52, ст. 7494; 2017, N 27, ст. 3932; N 31, ст. 4740, 4766, 4767; 2018, N 1, ст. 27, 91; N 32, ст. 5105, 5123, 5133, 5134, 5135; N 53, ст. 8448; 2019, N 26, ст. 3317; N 31, ст. 4442;</w:t>
      </w:r>
      <w:proofErr w:type="gramEnd"/>
      <w:r w:rsidRPr="00DD6697">
        <w:t xml:space="preserve"> </w:t>
      </w:r>
      <w:proofErr w:type="gramStart"/>
      <w:r w:rsidRPr="00DD6697">
        <w:t>N 52, ст. 7790; 2020, N 29, ст. 4512; N 31, ст. 5013, 5023; 2021, N 1, ст. 7, 33, 44; N 24, ст. 4188; N 27, ст. 5103, 5104, 5126, 5129; N 50, ст. 8415; 2022, N 1, ст. 45; N 18, ст. 3010; N 29, ст. 5317; N 45, ст. 7672;</w:t>
      </w:r>
      <w:proofErr w:type="gramEnd"/>
      <w:r w:rsidRPr="00DD6697">
        <w:t xml:space="preserve"> </w:t>
      </w:r>
      <w:proofErr w:type="gramStart"/>
      <w:r w:rsidRPr="00DD6697">
        <w:t>N 52, ст. 9371; 2023, N 1, ст. 59; N 25, ст. 4429; N 45, ст. 7980; 2024, N 1, ст. 3, 8; N 31, ст. 4447; N 33, ст. 4928, 4957, 4976) следующие изменения:</w:t>
      </w:r>
      <w:proofErr w:type="gramEnd"/>
    </w:p>
    <w:p w:rsidR="00DE1C8A" w:rsidRPr="00DD6697" w:rsidRDefault="00DE1C8A">
      <w:pPr>
        <w:pStyle w:val="ConsPlusNormal"/>
        <w:spacing w:before="220"/>
        <w:ind w:firstLine="540"/>
        <w:jc w:val="both"/>
      </w:pPr>
      <w:proofErr w:type="gramStart"/>
      <w:r w:rsidRPr="00DD6697">
        <w:t xml:space="preserve">1) </w:t>
      </w:r>
      <w:hyperlink r:id="rId27">
        <w:r w:rsidRPr="00DD6697">
          <w:t>часть 3 статьи 48</w:t>
        </w:r>
      </w:hyperlink>
      <w:r w:rsidRPr="00DD6697">
        <w:t xml:space="preserve"> после слов "садового дома" дополнить словами ",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w:t>
      </w:r>
      <w:proofErr w:type="gramEnd"/>
    </w:p>
    <w:p w:rsidR="00DE1C8A" w:rsidRPr="00DD6697" w:rsidRDefault="00DE1C8A">
      <w:pPr>
        <w:pStyle w:val="ConsPlusNormal"/>
        <w:spacing w:before="220"/>
        <w:ind w:firstLine="540"/>
        <w:jc w:val="both"/>
      </w:pPr>
      <w:r w:rsidRPr="00DD6697">
        <w:t xml:space="preserve">2) в </w:t>
      </w:r>
      <w:hyperlink r:id="rId28">
        <w:r w:rsidRPr="00DD6697">
          <w:t>статье 51</w:t>
        </w:r>
      </w:hyperlink>
      <w:r w:rsidRPr="00DD6697">
        <w:t>:</w:t>
      </w:r>
    </w:p>
    <w:p w:rsidR="00DE1C8A" w:rsidRPr="00DD6697" w:rsidRDefault="00DE1C8A">
      <w:pPr>
        <w:pStyle w:val="ConsPlusNormal"/>
        <w:spacing w:before="220"/>
        <w:ind w:firstLine="540"/>
        <w:jc w:val="both"/>
      </w:pPr>
      <w:r w:rsidRPr="00DD6697">
        <w:t xml:space="preserve">а) в </w:t>
      </w:r>
      <w:hyperlink r:id="rId29">
        <w:r w:rsidRPr="00DD6697">
          <w:t>пункте 7 части 21.15</w:t>
        </w:r>
      </w:hyperlink>
      <w:r w:rsidRPr="00DD6697">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DE1C8A" w:rsidRPr="00DD6697" w:rsidRDefault="00DE1C8A">
      <w:pPr>
        <w:pStyle w:val="ConsPlusNormal"/>
        <w:spacing w:before="220"/>
        <w:ind w:firstLine="540"/>
        <w:jc w:val="both"/>
      </w:pPr>
      <w:r w:rsidRPr="00DD6697">
        <w:t xml:space="preserve">б) </w:t>
      </w:r>
      <w:hyperlink r:id="rId30">
        <w:r w:rsidRPr="00DD6697">
          <w:t>часть 21.16</w:t>
        </w:r>
      </w:hyperlink>
      <w:r w:rsidRPr="00DD6697">
        <w:t xml:space="preserve"> дополнить пунктом 4 следующего содержания:</w:t>
      </w:r>
    </w:p>
    <w:p w:rsidR="00DE1C8A" w:rsidRPr="00DD6697" w:rsidRDefault="00DE1C8A">
      <w:pPr>
        <w:pStyle w:val="ConsPlusNormal"/>
        <w:spacing w:before="220"/>
        <w:ind w:firstLine="540"/>
        <w:jc w:val="both"/>
      </w:pPr>
      <w:r w:rsidRPr="00DD6697">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w:t>
      </w:r>
      <w:r w:rsidRPr="00DD6697">
        <w:lastRenderedPageBreak/>
        <w:t>одним органом местного самоуправления)</w:t>
      </w:r>
      <w:proofErr w:type="gramStart"/>
      <w:r w:rsidRPr="00DD6697">
        <w:t>."</w:t>
      </w:r>
      <w:proofErr w:type="gramEnd"/>
      <w:r w:rsidRPr="00DD6697">
        <w:t>;</w:t>
      </w:r>
    </w:p>
    <w:p w:rsidR="00DE1C8A" w:rsidRPr="00DD6697" w:rsidRDefault="00DE1C8A">
      <w:pPr>
        <w:pStyle w:val="ConsPlusNormal"/>
        <w:spacing w:before="220"/>
        <w:ind w:firstLine="540"/>
        <w:jc w:val="both"/>
      </w:pPr>
      <w:r w:rsidRPr="00DD6697">
        <w:t xml:space="preserve">3) </w:t>
      </w:r>
      <w:hyperlink r:id="rId31">
        <w:r w:rsidRPr="00DD6697">
          <w:t>статью 52</w:t>
        </w:r>
      </w:hyperlink>
      <w:r w:rsidRPr="00DD6697">
        <w:t xml:space="preserve"> дополнить частями 12 - 15 следующего содержания:</w:t>
      </w:r>
    </w:p>
    <w:p w:rsidR="00DE1C8A" w:rsidRPr="00DD6697" w:rsidRDefault="00DE1C8A">
      <w:pPr>
        <w:pStyle w:val="ConsPlusNormal"/>
        <w:spacing w:before="220"/>
        <w:ind w:firstLine="540"/>
        <w:jc w:val="both"/>
      </w:pPr>
      <w:r w:rsidRPr="00DD6697">
        <w:t>"12. Строительство или реконструкция здания или сооружения считаются завершенными со дня:</w:t>
      </w:r>
    </w:p>
    <w:p w:rsidR="00DE1C8A" w:rsidRPr="00DD6697" w:rsidRDefault="00DE1C8A">
      <w:pPr>
        <w:pStyle w:val="ConsPlusNormal"/>
        <w:spacing w:before="220"/>
        <w:ind w:firstLine="540"/>
        <w:jc w:val="both"/>
      </w:pPr>
      <w:r w:rsidRPr="00DD6697">
        <w:t xml:space="preserve">1) получения разрешения на ввод в эксплуатацию здания или сооружения в случае, если для строительства или реконструкции </w:t>
      </w:r>
      <w:proofErr w:type="gramStart"/>
      <w:r w:rsidRPr="00DD6697">
        <w:t>таких</w:t>
      </w:r>
      <w:proofErr w:type="gramEnd"/>
      <w:r w:rsidRPr="00DD6697">
        <w:t xml:space="preserve"> здания или сооружения требуется получение разрешения на строительство;</w:t>
      </w:r>
    </w:p>
    <w:p w:rsidR="00DE1C8A" w:rsidRPr="00DD6697" w:rsidRDefault="00DE1C8A">
      <w:pPr>
        <w:pStyle w:val="ConsPlusNormal"/>
        <w:spacing w:before="220"/>
        <w:ind w:firstLine="540"/>
        <w:jc w:val="both"/>
      </w:pPr>
      <w:r w:rsidRPr="00DD6697">
        <w:t>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w:t>
      </w:r>
    </w:p>
    <w:p w:rsidR="00DE1C8A" w:rsidRPr="00DD6697" w:rsidRDefault="00DE1C8A">
      <w:pPr>
        <w:pStyle w:val="ConsPlusNormal"/>
        <w:spacing w:before="220"/>
        <w:ind w:firstLine="540"/>
        <w:jc w:val="both"/>
      </w:pPr>
      <w:r w:rsidRPr="00DD6697">
        <w:t>13. В случае</w:t>
      </w:r>
      <w:proofErr w:type="gramStart"/>
      <w:r w:rsidRPr="00DD6697">
        <w:t>,</w:t>
      </w:r>
      <w:proofErr w:type="gramEnd"/>
      <w:r w:rsidRPr="00DD6697">
        <w:t xml:space="preserve">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w:t>
      </w:r>
      <w:proofErr w:type="spellStart"/>
      <w:r w:rsidRPr="00DD6697">
        <w:t>машино</w:t>
      </w:r>
      <w:proofErr w:type="spellEnd"/>
      <w:r w:rsidRPr="00DD6697">
        <w:t>-мест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пунктом 2 части 12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DE1C8A" w:rsidRPr="00DD6697" w:rsidRDefault="00DE1C8A">
      <w:pPr>
        <w:pStyle w:val="ConsPlusNormal"/>
        <w:spacing w:before="220"/>
        <w:ind w:firstLine="540"/>
        <w:jc w:val="both"/>
      </w:pPr>
      <w:r w:rsidRPr="00DD6697">
        <w:t>14. Строительство, реконструкция объектов капитального строительства не могут считаться завершенными при несоблюдении условий, предусмотренных частями 12 и 13 настоящей статьи.</w:t>
      </w:r>
    </w:p>
    <w:p w:rsidR="00DE1C8A" w:rsidRPr="00DD6697" w:rsidRDefault="00DE1C8A">
      <w:pPr>
        <w:pStyle w:val="ConsPlusNormal"/>
        <w:spacing w:before="220"/>
        <w:ind w:firstLine="540"/>
        <w:jc w:val="both"/>
      </w:pPr>
      <w:r w:rsidRPr="00DD6697">
        <w:t xml:space="preserve">15. </w:t>
      </w:r>
      <w:proofErr w:type="gramStart"/>
      <w:r w:rsidRPr="00DD6697">
        <w:t xml:space="preserve">Застройщик или иное лицо, имеющие в соответствии с законом основания для приобретения прав на здание, сооружение (помещения или </w:t>
      </w:r>
      <w:proofErr w:type="spellStart"/>
      <w:r w:rsidRPr="00DD6697">
        <w:t>машино</w:t>
      </w:r>
      <w:proofErr w:type="spellEnd"/>
      <w:r w:rsidRPr="00DD6697">
        <w:t xml:space="preserve">-места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w:t>
      </w:r>
      <w:proofErr w:type="spellStart"/>
      <w:r w:rsidRPr="00DD6697">
        <w:t>машино</w:t>
      </w:r>
      <w:proofErr w:type="spellEnd"/>
      <w:r w:rsidRPr="00DD6697">
        <w:t>-места в таких здании, сооружении) обязаны:</w:t>
      </w:r>
      <w:proofErr w:type="gramEnd"/>
    </w:p>
    <w:p w:rsidR="00DE1C8A" w:rsidRPr="00DD6697" w:rsidRDefault="00DE1C8A">
      <w:pPr>
        <w:pStyle w:val="ConsPlusNormal"/>
        <w:spacing w:before="220"/>
        <w:ind w:firstLine="540"/>
        <w:jc w:val="both"/>
      </w:pPr>
      <w:proofErr w:type="gramStart"/>
      <w:r w:rsidRPr="00DD6697">
        <w:t xml:space="preserve">1) подготовить и направить в уполномоченный орган или организацию, указанные в статье 55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rsidRPr="00DD6697">
        <w:t>машино</w:t>
      </w:r>
      <w:proofErr w:type="spellEnd"/>
      <w:r w:rsidRPr="00DD6697">
        <w:t>-места в таких здании, сооружении), в случае, если строительство осуществлялось на основании выданного</w:t>
      </w:r>
      <w:proofErr w:type="gramEnd"/>
      <w:r w:rsidRPr="00DD6697">
        <w:t xml:space="preserve"> разрешения на строительство;</w:t>
      </w:r>
    </w:p>
    <w:p w:rsidR="00DE1C8A" w:rsidRPr="00DD6697" w:rsidRDefault="00DE1C8A">
      <w:pPr>
        <w:pStyle w:val="ConsPlusNormal"/>
        <w:spacing w:before="220"/>
        <w:ind w:firstLine="540"/>
        <w:jc w:val="both"/>
      </w:pPr>
      <w:proofErr w:type="gramStart"/>
      <w:r w:rsidRPr="00DD6697">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rsidRPr="00DD6697">
        <w:t>машино</w:t>
      </w:r>
      <w:proofErr w:type="spellEnd"/>
      <w:r w:rsidRPr="00DD6697">
        <w:t>-места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roofErr w:type="gramEnd"/>
    </w:p>
    <w:p w:rsidR="00DE1C8A" w:rsidRPr="00DD6697" w:rsidRDefault="00DE1C8A">
      <w:pPr>
        <w:pStyle w:val="ConsPlusNormal"/>
        <w:spacing w:before="220"/>
        <w:ind w:firstLine="540"/>
        <w:jc w:val="both"/>
      </w:pPr>
      <w:r w:rsidRPr="00DD6697">
        <w:t xml:space="preserve">4) в </w:t>
      </w:r>
      <w:hyperlink r:id="rId32">
        <w:r w:rsidRPr="00DD6697">
          <w:t>статье 55</w:t>
        </w:r>
      </w:hyperlink>
      <w:r w:rsidRPr="00DD6697">
        <w:t>:</w:t>
      </w:r>
    </w:p>
    <w:p w:rsidR="00DE1C8A" w:rsidRPr="00DD6697" w:rsidRDefault="00DE1C8A">
      <w:pPr>
        <w:pStyle w:val="ConsPlusNormal"/>
        <w:spacing w:before="280"/>
        <w:ind w:firstLine="540"/>
        <w:jc w:val="both"/>
      </w:pPr>
      <w:bookmarkStart w:id="0" w:name="P67"/>
      <w:bookmarkEnd w:id="0"/>
      <w:r w:rsidRPr="00DD6697">
        <w:t xml:space="preserve">а) </w:t>
      </w:r>
      <w:hyperlink r:id="rId33">
        <w:r w:rsidRPr="00DD6697">
          <w:t>пункт 3 части 3.6</w:t>
        </w:r>
      </w:hyperlink>
      <w:r w:rsidRPr="00DD6697">
        <w:t xml:space="preserve"> после слов "государственной пошлины за осуществление" дополнить словами "государственного кадастрового учета и (или)";</w:t>
      </w:r>
    </w:p>
    <w:p w:rsidR="00DE1C8A" w:rsidRPr="00DD6697" w:rsidRDefault="00DE1C8A">
      <w:pPr>
        <w:pStyle w:val="ConsPlusNormal"/>
        <w:spacing w:before="220"/>
        <w:ind w:firstLine="540"/>
        <w:jc w:val="both"/>
      </w:pPr>
      <w:r w:rsidRPr="00DD6697">
        <w:t xml:space="preserve">б) </w:t>
      </w:r>
      <w:hyperlink r:id="rId34">
        <w:r w:rsidRPr="00DD6697">
          <w:t>дополнить</w:t>
        </w:r>
      </w:hyperlink>
      <w:r w:rsidRPr="00DD6697">
        <w:t xml:space="preserve"> частью 3.11 следующего содержания:</w:t>
      </w:r>
    </w:p>
    <w:p w:rsidR="00DE1C8A" w:rsidRPr="00DD6697" w:rsidRDefault="00DE1C8A">
      <w:pPr>
        <w:pStyle w:val="ConsPlusNormal"/>
        <w:spacing w:before="220"/>
        <w:ind w:firstLine="540"/>
        <w:jc w:val="both"/>
      </w:pPr>
      <w:r w:rsidRPr="00DD6697">
        <w:lastRenderedPageBreak/>
        <w:t xml:space="preserve">"3.11. </w:t>
      </w:r>
      <w:proofErr w:type="gramStart"/>
      <w:r w:rsidRPr="00DD6697">
        <w:t xml:space="preserve">Положения частей 3.6 - 3.8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w:t>
      </w:r>
      <w:proofErr w:type="spellStart"/>
      <w:r w:rsidRPr="00DD6697">
        <w:t>машино</w:t>
      </w:r>
      <w:proofErr w:type="spellEnd"/>
      <w:r w:rsidRPr="00DD6697">
        <w:t>-места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w:t>
      </w:r>
      <w:proofErr w:type="gramEnd"/>
      <w:r w:rsidRPr="00DD6697">
        <w:t xml:space="preserve"> помещения и (или) </w:t>
      </w:r>
      <w:proofErr w:type="spellStart"/>
      <w:r w:rsidRPr="00DD6697">
        <w:t>машино</w:t>
      </w:r>
      <w:proofErr w:type="spellEnd"/>
      <w:r w:rsidRPr="00DD6697">
        <w:t xml:space="preserve">-места в </w:t>
      </w:r>
      <w:proofErr w:type="gramStart"/>
      <w:r w:rsidRPr="00DD6697">
        <w:t>таких</w:t>
      </w:r>
      <w:proofErr w:type="gramEnd"/>
      <w:r w:rsidRPr="00DD6697">
        <w:t xml:space="preserve"> здании, сооружении. </w:t>
      </w:r>
      <w:proofErr w:type="gramStart"/>
      <w:r w:rsidRPr="00DD6697">
        <w:t xml:space="preserve">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35">
        <w:r w:rsidRPr="00DD6697">
          <w:t>законом</w:t>
        </w:r>
      </w:hyperlink>
      <w:r w:rsidRPr="00DD6697">
        <w:t xml:space="preserve"> от 13 июля 2015 года N 218-ФЗ "О государственной регистрации недвижимости", в порядке, предусмотренном </w:t>
      </w:r>
      <w:hyperlink r:id="rId36">
        <w:r w:rsidRPr="00DD6697">
          <w:t>частью 6 статьи 40</w:t>
        </w:r>
      </w:hyperlink>
      <w:r w:rsidRPr="00DD6697">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w:t>
      </w:r>
      <w:proofErr w:type="gramEnd"/>
      <w:r w:rsidRPr="00DD6697">
        <w:t xml:space="preserve"> </w:t>
      </w:r>
      <w:proofErr w:type="gramStart"/>
      <w:r w:rsidRPr="00DD6697">
        <w:t xml:space="preserve">также в связи с изменением характеристик помещений, </w:t>
      </w:r>
      <w:proofErr w:type="spellStart"/>
      <w:r w:rsidRPr="00DD6697">
        <w:t>машино</w:t>
      </w:r>
      <w:proofErr w:type="spellEnd"/>
      <w:r w:rsidRPr="00DD6697">
        <w:t>-мест в таких здании, сооружении.";</w:t>
      </w:r>
      <w:proofErr w:type="gramEnd"/>
    </w:p>
    <w:p w:rsidR="00DE1C8A" w:rsidRPr="00DD6697" w:rsidRDefault="00DE1C8A">
      <w:pPr>
        <w:pStyle w:val="ConsPlusNormal"/>
        <w:spacing w:before="220"/>
        <w:ind w:firstLine="540"/>
        <w:jc w:val="both"/>
      </w:pPr>
      <w:r w:rsidRPr="00DD6697">
        <w:t xml:space="preserve">в) в </w:t>
      </w:r>
      <w:hyperlink r:id="rId37">
        <w:r w:rsidRPr="00DD6697">
          <w:t>части 6</w:t>
        </w:r>
      </w:hyperlink>
      <w:r w:rsidRPr="00DD6697">
        <w:t>:</w:t>
      </w:r>
    </w:p>
    <w:p w:rsidR="00DE1C8A" w:rsidRPr="00DD6697" w:rsidRDefault="00DE1C8A">
      <w:pPr>
        <w:pStyle w:val="ConsPlusNormal"/>
        <w:spacing w:before="220"/>
        <w:ind w:firstLine="540"/>
        <w:jc w:val="both"/>
      </w:pPr>
      <w:hyperlink r:id="rId38">
        <w:r w:rsidRPr="00DD6697">
          <w:t>пункт 3</w:t>
        </w:r>
      </w:hyperlink>
      <w:r w:rsidRPr="00DD6697">
        <w:t xml:space="preserve"> после слов "изменения площади объекта капитального строительства" дополнить словами ", протяженности линейного объекта";</w:t>
      </w:r>
    </w:p>
    <w:p w:rsidR="00DE1C8A" w:rsidRPr="00DD6697" w:rsidRDefault="00DE1C8A">
      <w:pPr>
        <w:pStyle w:val="ConsPlusNormal"/>
        <w:spacing w:before="220"/>
        <w:ind w:firstLine="540"/>
        <w:jc w:val="both"/>
      </w:pPr>
      <w:hyperlink r:id="rId39">
        <w:r w:rsidRPr="00DD6697">
          <w:t>пункт 4</w:t>
        </w:r>
      </w:hyperlink>
      <w:r w:rsidRPr="00DD6697">
        <w:t xml:space="preserve"> после слов "изменения площади объекта капитального строительства" дополнить словами ", протяженности линейного объекта";</w:t>
      </w:r>
    </w:p>
    <w:p w:rsidR="00DE1C8A" w:rsidRPr="00DD6697" w:rsidRDefault="00DE1C8A">
      <w:pPr>
        <w:pStyle w:val="ConsPlusNormal"/>
        <w:spacing w:before="220"/>
        <w:ind w:firstLine="540"/>
        <w:jc w:val="both"/>
      </w:pPr>
      <w:proofErr w:type="gramStart"/>
      <w:r w:rsidRPr="00DD6697">
        <w:t xml:space="preserve">г) в </w:t>
      </w:r>
      <w:hyperlink r:id="rId40">
        <w:r w:rsidRPr="00DD6697">
          <w:t>абзаце первом части 16</w:t>
        </w:r>
      </w:hyperlink>
      <w:r w:rsidRPr="00DD6697">
        <w:t xml:space="preserve"> слова "в срок не позднее одного месяца со дня окончания строительства или реконструкции объекта индивидуального жилищного строительства или садового дома" заменить словами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w:t>
      </w:r>
      <w:proofErr w:type="gramEnd"/>
    </w:p>
    <w:p w:rsidR="00DE1C8A" w:rsidRPr="00DD6697" w:rsidRDefault="00DE1C8A">
      <w:pPr>
        <w:pStyle w:val="ConsPlusNormal"/>
        <w:spacing w:before="220"/>
        <w:ind w:firstLine="540"/>
        <w:jc w:val="both"/>
      </w:pPr>
      <w:r w:rsidRPr="00DD6697">
        <w:t xml:space="preserve">5) в </w:t>
      </w:r>
      <w:hyperlink r:id="rId41">
        <w:r w:rsidRPr="00DD6697">
          <w:t>статье 55.24</w:t>
        </w:r>
      </w:hyperlink>
      <w:r w:rsidRPr="00DD6697">
        <w:t>:</w:t>
      </w:r>
    </w:p>
    <w:p w:rsidR="00DE1C8A" w:rsidRPr="00DD6697" w:rsidRDefault="00DE1C8A">
      <w:pPr>
        <w:pStyle w:val="ConsPlusNormal"/>
        <w:spacing w:before="220"/>
        <w:ind w:firstLine="540"/>
        <w:jc w:val="both"/>
      </w:pPr>
      <w:r w:rsidRPr="00DD6697">
        <w:t xml:space="preserve">а) </w:t>
      </w:r>
      <w:hyperlink r:id="rId42">
        <w:r w:rsidRPr="00DD6697">
          <w:t>часть 1</w:t>
        </w:r>
      </w:hyperlink>
      <w:r w:rsidRPr="00DD6697">
        <w:t xml:space="preserve"> дополнить предложением следующего содержания: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roofErr w:type="gramStart"/>
      <w:r w:rsidRPr="00DD6697">
        <w:t>.";</w:t>
      </w:r>
    </w:p>
    <w:p w:rsidR="00DE1C8A" w:rsidRPr="00DD6697" w:rsidRDefault="00DE1C8A">
      <w:pPr>
        <w:pStyle w:val="ConsPlusNormal"/>
        <w:spacing w:before="220"/>
        <w:ind w:firstLine="540"/>
        <w:jc w:val="both"/>
      </w:pPr>
      <w:proofErr w:type="gramEnd"/>
      <w:r w:rsidRPr="00DD6697">
        <w:t xml:space="preserve">б) </w:t>
      </w:r>
      <w:hyperlink r:id="rId43">
        <w:r w:rsidRPr="00DD6697">
          <w:t>часть 3</w:t>
        </w:r>
      </w:hyperlink>
      <w:r w:rsidRPr="00DD6697">
        <w:t xml:space="preserve"> дополнить словами "и возникновения прав на них".</w:t>
      </w:r>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4</w:t>
      </w:r>
    </w:p>
    <w:p w:rsidR="00DE1C8A" w:rsidRPr="00DD6697" w:rsidRDefault="00DE1C8A">
      <w:pPr>
        <w:pStyle w:val="ConsPlusNormal"/>
        <w:ind w:firstLine="540"/>
        <w:jc w:val="both"/>
      </w:pPr>
    </w:p>
    <w:p w:rsidR="00DE1C8A" w:rsidRPr="00DD6697" w:rsidRDefault="00DE1C8A">
      <w:pPr>
        <w:pStyle w:val="ConsPlusNormal"/>
        <w:ind w:firstLine="540"/>
        <w:jc w:val="both"/>
      </w:pPr>
      <w:proofErr w:type="gramStart"/>
      <w:r w:rsidRPr="00DD6697">
        <w:t xml:space="preserve">Внести в Федеральный </w:t>
      </w:r>
      <w:hyperlink r:id="rId44">
        <w:r w:rsidRPr="00DD6697">
          <w:t>закон</w:t>
        </w:r>
      </w:hyperlink>
      <w:r w:rsidRPr="00DD6697">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2016, N 27, ст. 4237; 2019, N 26, ст. 3317;</w:t>
      </w:r>
      <w:proofErr w:type="gramEnd"/>
      <w:r w:rsidRPr="00DD6697">
        <w:t xml:space="preserve"> </w:t>
      </w:r>
      <w:proofErr w:type="gramStart"/>
      <w:r w:rsidRPr="00DD6697">
        <w:t>2020, N 29, ст. 4512; 2021, N 27, ст. 5101; 2022, N 1, ст. 18) следующие изменения:</w:t>
      </w:r>
      <w:proofErr w:type="gramEnd"/>
    </w:p>
    <w:p w:rsidR="00DE1C8A" w:rsidRPr="00DD6697" w:rsidRDefault="00DE1C8A">
      <w:pPr>
        <w:pStyle w:val="ConsPlusNormal"/>
        <w:spacing w:before="220"/>
        <w:ind w:firstLine="540"/>
        <w:jc w:val="both"/>
      </w:pPr>
      <w:r w:rsidRPr="00DD6697">
        <w:t xml:space="preserve">1) в </w:t>
      </w:r>
      <w:hyperlink r:id="rId45">
        <w:r w:rsidRPr="00DD6697">
          <w:t>статье 16</w:t>
        </w:r>
      </w:hyperlink>
      <w:r w:rsidRPr="00DD6697">
        <w:t>:</w:t>
      </w:r>
    </w:p>
    <w:p w:rsidR="00DE1C8A" w:rsidRPr="00DD6697" w:rsidRDefault="00DE1C8A">
      <w:pPr>
        <w:pStyle w:val="ConsPlusNormal"/>
        <w:spacing w:before="220"/>
        <w:ind w:firstLine="540"/>
        <w:jc w:val="both"/>
      </w:pPr>
      <w:r w:rsidRPr="00DD6697">
        <w:t xml:space="preserve">а) </w:t>
      </w:r>
      <w:hyperlink r:id="rId46">
        <w:r w:rsidRPr="00DD6697">
          <w:t>часть 6</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 xml:space="preserve">"6. </w:t>
      </w:r>
      <w:proofErr w:type="gramStart"/>
      <w:r w:rsidRPr="00DD6697">
        <w:t>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w:t>
      </w:r>
      <w:proofErr w:type="gramEnd"/>
      <w:r w:rsidRPr="00DD6697">
        <w:t xml:space="preserve"> регистрации права собственности участника долевого строительства на такой объект в электронной форме. В таком случае </w:t>
      </w:r>
      <w:r w:rsidRPr="00DD6697">
        <w:lastRenderedPageBreak/>
        <w:t>застройщик:</w:t>
      </w:r>
    </w:p>
    <w:p w:rsidR="00DE1C8A" w:rsidRPr="00DD6697" w:rsidRDefault="00DE1C8A">
      <w:pPr>
        <w:pStyle w:val="ConsPlusNormal"/>
        <w:spacing w:before="220"/>
        <w:ind w:firstLine="540"/>
        <w:jc w:val="both"/>
      </w:pPr>
      <w:r w:rsidRPr="00DD6697">
        <w:t>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w:t>
      </w:r>
      <w:proofErr w:type="gramStart"/>
      <w:r w:rsidRPr="00DD6697">
        <w:t>,</w:t>
      </w:r>
      <w:proofErr w:type="gramEnd"/>
      <w:r w:rsidRPr="00DD6697">
        <w:t xml:space="preserve"> если передаточный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w:t>
      </w:r>
    </w:p>
    <w:p w:rsidR="00DE1C8A" w:rsidRPr="00DD6697" w:rsidRDefault="00DE1C8A">
      <w:pPr>
        <w:pStyle w:val="ConsPlusNormal"/>
        <w:spacing w:before="220"/>
        <w:ind w:firstLine="540"/>
        <w:jc w:val="both"/>
      </w:pPr>
      <w:proofErr w:type="gramStart"/>
      <w:r w:rsidRPr="00DD6697">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w:t>
      </w:r>
      <w:proofErr w:type="gramEnd"/>
      <w:r w:rsidRPr="00DD6697">
        <w:t xml:space="preserve"> объекта долевого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DE1C8A" w:rsidRPr="00DD6697" w:rsidRDefault="00DE1C8A">
      <w:pPr>
        <w:pStyle w:val="ConsPlusNormal"/>
        <w:spacing w:before="220"/>
        <w:ind w:firstLine="540"/>
        <w:jc w:val="both"/>
      </w:pPr>
      <w:r w:rsidRPr="00DD6697">
        <w:t xml:space="preserve">3)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w:t>
      </w:r>
      <w:proofErr w:type="gramStart"/>
      <w:r w:rsidRPr="00DD6697">
        <w:t>удостоверения проведения государственной регистрации права собственности участника долевого строительства</w:t>
      </w:r>
      <w:proofErr w:type="gramEnd"/>
      <w:r w:rsidRPr="00DD6697">
        <w:t xml:space="preserve"> на объект долевого строительства выписку из Единого государственного реестра недвижимости;</w:t>
      </w:r>
    </w:p>
    <w:p w:rsidR="00DE1C8A" w:rsidRPr="00DD6697" w:rsidRDefault="00DE1C8A">
      <w:pPr>
        <w:pStyle w:val="ConsPlusNormal"/>
        <w:spacing w:before="220"/>
        <w:ind w:firstLine="540"/>
        <w:jc w:val="both"/>
      </w:pPr>
      <w:r w:rsidRPr="00DD6697">
        <w:t>4) осуществляет указанные действия без оформления доверенности</w:t>
      </w:r>
      <w:proofErr w:type="gramStart"/>
      <w:r w:rsidRPr="00DD6697">
        <w:t>.";</w:t>
      </w:r>
      <w:proofErr w:type="gramEnd"/>
    </w:p>
    <w:p w:rsidR="00DE1C8A" w:rsidRPr="00DD6697" w:rsidRDefault="00DE1C8A">
      <w:pPr>
        <w:pStyle w:val="ConsPlusNormal"/>
        <w:spacing w:before="220"/>
        <w:ind w:firstLine="540"/>
        <w:jc w:val="both"/>
      </w:pPr>
      <w:r w:rsidRPr="00DD6697">
        <w:t xml:space="preserve">б) </w:t>
      </w:r>
      <w:hyperlink r:id="rId47">
        <w:r w:rsidRPr="00DD6697">
          <w:t>дополнить</w:t>
        </w:r>
      </w:hyperlink>
      <w:r w:rsidRPr="00DD6697">
        <w:t xml:space="preserve"> частью 7 следующего содержания:</w:t>
      </w:r>
    </w:p>
    <w:p w:rsidR="00DE1C8A" w:rsidRPr="00DD6697" w:rsidRDefault="00DE1C8A">
      <w:pPr>
        <w:pStyle w:val="ConsPlusNormal"/>
        <w:spacing w:before="220"/>
        <w:ind w:firstLine="540"/>
        <w:jc w:val="both"/>
      </w:pPr>
      <w:r w:rsidRPr="00DD6697">
        <w:t xml:space="preserve">"7. </w:t>
      </w:r>
      <w:proofErr w:type="gramStart"/>
      <w:r w:rsidRPr="00DD6697">
        <w:t xml:space="preserve">Застройщик в срок не позднее шести месяцев с даты осуществления государственного кадастрового учета многоквартирного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объектами долевого строительства помещения и </w:t>
      </w:r>
      <w:proofErr w:type="spellStart"/>
      <w:r w:rsidRPr="00DD6697">
        <w:t>машино</w:t>
      </w:r>
      <w:proofErr w:type="spellEnd"/>
      <w:r w:rsidRPr="00DD6697">
        <w:t>-места, создание которых осуществлялось без привлечения средств участников долевого</w:t>
      </w:r>
      <w:proofErr w:type="gramEnd"/>
      <w:r w:rsidRPr="00DD6697">
        <w:t xml:space="preserve"> строительства (в отношении которых отсутствуют заключенные договоры участия в долевом строительстве) и иных лиц. Указанные заявления представляются только в форме электронных документов</w:t>
      </w:r>
      <w:proofErr w:type="gramStart"/>
      <w:r w:rsidRPr="00DD6697">
        <w:t>.";</w:t>
      </w:r>
    </w:p>
    <w:p w:rsidR="00DE1C8A" w:rsidRPr="00DD6697" w:rsidRDefault="00DE1C8A">
      <w:pPr>
        <w:pStyle w:val="ConsPlusNormal"/>
        <w:spacing w:before="220"/>
        <w:ind w:firstLine="540"/>
        <w:jc w:val="both"/>
      </w:pPr>
      <w:proofErr w:type="gramEnd"/>
      <w:r w:rsidRPr="00DD6697">
        <w:t xml:space="preserve">2) </w:t>
      </w:r>
      <w:hyperlink r:id="rId48">
        <w:r w:rsidRPr="00DD6697">
          <w:t>часть 2 статьи 21.2</w:t>
        </w:r>
      </w:hyperlink>
      <w:r w:rsidRPr="00DD6697">
        <w:t xml:space="preserve"> дополнить предложениями следующего содержания: </w:t>
      </w:r>
      <w:proofErr w:type="gramStart"/>
      <w:r w:rsidRPr="00DD6697">
        <w:t>"После передачи Фондом субъекта Российской Федерации объекта долевого строительства участнику долевого строительства и осуществления государственного кадастрового учета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w:t>
      </w:r>
      <w:proofErr w:type="gramEnd"/>
      <w:r w:rsidRPr="00DD6697">
        <w:t xml:space="preserve"> участника долевого строительства на такой объект долевого строительства в электронной форме. При этом Фонд субъекта Российской Федерации осуществляет действия, установленные частью 6 статьи 16 настоящего Федерального закона</w:t>
      </w:r>
      <w:proofErr w:type="gramStart"/>
      <w:r w:rsidRPr="00DD6697">
        <w:t>.".</w:t>
      </w:r>
      <w:proofErr w:type="gramEnd"/>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5</w:t>
      </w:r>
    </w:p>
    <w:p w:rsidR="00DE1C8A" w:rsidRPr="00DD6697" w:rsidRDefault="00DE1C8A">
      <w:pPr>
        <w:pStyle w:val="ConsPlusNormal"/>
        <w:ind w:firstLine="540"/>
        <w:jc w:val="both"/>
      </w:pPr>
    </w:p>
    <w:p w:rsidR="00DE1C8A" w:rsidRPr="00DD6697" w:rsidRDefault="00DE1C8A">
      <w:pPr>
        <w:pStyle w:val="ConsPlusNormal"/>
        <w:ind w:firstLine="540"/>
        <w:jc w:val="both"/>
      </w:pPr>
      <w:proofErr w:type="gramStart"/>
      <w:r w:rsidRPr="00DD6697">
        <w:t xml:space="preserve">Внести в </w:t>
      </w:r>
      <w:hyperlink r:id="rId49">
        <w:r w:rsidRPr="00DD6697">
          <w:t>статью 36</w:t>
        </w:r>
      </w:hyperlink>
      <w:r w:rsidRPr="00DD6697">
        <w:t xml:space="preserve"> Федерального закона от 24 июля 2007 года N 221-ФЗ "О кадастровой деятельности" (Собрание законодательства Российской Федерации, 2007, N 31, ст. 4017; 2008, N 30, ст. 3616; 2014, N 52, ст. 7558; 2016, N 1, ст. 72; N 27, ст. 4294; 2019, N 31, ст. 4426; 2021, N 15, ст. 2446;</w:t>
      </w:r>
      <w:proofErr w:type="gramEnd"/>
      <w:r w:rsidRPr="00DD6697">
        <w:t xml:space="preserve"> </w:t>
      </w:r>
      <w:proofErr w:type="gramStart"/>
      <w:r w:rsidRPr="00DD6697">
        <w:t>N 18, ст. 3064; 2022, N 18, ст. 3010) следующие изменения:</w:t>
      </w:r>
      <w:proofErr w:type="gramEnd"/>
    </w:p>
    <w:p w:rsidR="00DE1C8A" w:rsidRPr="00DD6697" w:rsidRDefault="00DE1C8A">
      <w:pPr>
        <w:pStyle w:val="ConsPlusNormal"/>
        <w:spacing w:before="220"/>
        <w:ind w:firstLine="540"/>
        <w:jc w:val="both"/>
      </w:pPr>
      <w:r w:rsidRPr="00DD6697">
        <w:t xml:space="preserve">1) </w:t>
      </w:r>
      <w:hyperlink r:id="rId50">
        <w:r w:rsidRPr="00DD6697">
          <w:t>пункт 4 части 2.1</w:t>
        </w:r>
      </w:hyperlink>
      <w:r w:rsidRPr="00DD6697">
        <w:t xml:space="preserve"> изложить в следующей редакции:</w:t>
      </w:r>
    </w:p>
    <w:p w:rsidR="00DE1C8A" w:rsidRPr="00DD6697" w:rsidRDefault="00DE1C8A">
      <w:pPr>
        <w:pStyle w:val="ConsPlusNormal"/>
        <w:spacing w:before="220"/>
        <w:ind w:firstLine="540"/>
        <w:jc w:val="both"/>
      </w:pPr>
      <w:proofErr w:type="gramStart"/>
      <w:r w:rsidRPr="00DD6697">
        <w:t xml:space="preserve">"4) кадастровые работы выполняются в связи с подготовкой технического плана в целях осуществления государственного кадастрового учета и (или) государственной регистрации прав на объект недвижимости, за исключением случаев, предусмотренных </w:t>
      </w:r>
      <w:hyperlink r:id="rId51">
        <w:r w:rsidRPr="00DD6697">
          <w:t>статьей 19</w:t>
        </w:r>
      </w:hyperlink>
      <w:r w:rsidRPr="00DD6697">
        <w:t xml:space="preserve"> Федерального закона от 13 июля 2015 года N 218-ФЗ "О государственной регистрации недвижимости", и заказчиком кадастровых работ является собственник такого объекта недвижимости, собственник земельного участка или лицо, которому земельный участок</w:t>
      </w:r>
      <w:proofErr w:type="gramEnd"/>
      <w:r w:rsidRPr="00DD6697">
        <w:t xml:space="preserve"> предоставлен для строительства на ином праве, либо лицо, использующее земли или земельный участок, находящиеся в государственной или муниципальной собственности, без предоставления или установления сервитута, публичного сервитута</w:t>
      </w:r>
      <w:proofErr w:type="gramStart"/>
      <w:r w:rsidRPr="00DD6697">
        <w:t>.";</w:t>
      </w:r>
      <w:proofErr w:type="gramEnd"/>
    </w:p>
    <w:p w:rsidR="00DE1C8A" w:rsidRPr="00DD6697" w:rsidRDefault="00DE1C8A">
      <w:pPr>
        <w:pStyle w:val="ConsPlusNormal"/>
        <w:spacing w:before="220"/>
        <w:ind w:firstLine="540"/>
        <w:jc w:val="both"/>
      </w:pPr>
      <w:r w:rsidRPr="00DD6697">
        <w:t xml:space="preserve">2) </w:t>
      </w:r>
      <w:hyperlink r:id="rId52">
        <w:r w:rsidRPr="00DD6697">
          <w:t>дополнить</w:t>
        </w:r>
      </w:hyperlink>
      <w:r w:rsidRPr="00DD6697">
        <w:t xml:space="preserve"> частью 2.1-1 следующего содержания:</w:t>
      </w:r>
    </w:p>
    <w:p w:rsidR="00DE1C8A" w:rsidRPr="00DD6697" w:rsidRDefault="00DE1C8A">
      <w:pPr>
        <w:pStyle w:val="ConsPlusNormal"/>
        <w:spacing w:before="220"/>
        <w:ind w:firstLine="540"/>
        <w:jc w:val="both"/>
      </w:pPr>
      <w:r w:rsidRPr="00DD6697">
        <w:t xml:space="preserve">"2.1-1. </w:t>
      </w:r>
      <w:proofErr w:type="gramStart"/>
      <w:r w:rsidRPr="00DD6697">
        <w:t>В случаях, предусмотренных частью 2.1 настоящей статьи,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приемке заказчиком результатов кадастровых</w:t>
      </w:r>
      <w:proofErr w:type="gramEnd"/>
      <w:r w:rsidRPr="00DD6697">
        <w:t xml:space="preserve"> работ и его </w:t>
      </w:r>
      <w:proofErr w:type="gramStart"/>
      <w:r w:rsidRPr="00DD6697">
        <w:t>согласии</w:t>
      </w:r>
      <w:proofErr w:type="gramEnd"/>
      <w:r w:rsidRPr="00DD6697">
        <w:t xml:space="preserve"> с содержанием подготовленных по результатам таких работ документов.";</w:t>
      </w:r>
    </w:p>
    <w:p w:rsidR="00DE1C8A" w:rsidRPr="00DD6697" w:rsidRDefault="00DE1C8A">
      <w:pPr>
        <w:pStyle w:val="ConsPlusNormal"/>
        <w:spacing w:before="220"/>
        <w:ind w:firstLine="540"/>
        <w:jc w:val="both"/>
      </w:pPr>
      <w:r w:rsidRPr="00DD6697">
        <w:t xml:space="preserve">3) </w:t>
      </w:r>
      <w:hyperlink r:id="rId53">
        <w:r w:rsidRPr="00DD6697">
          <w:t>дополнить</w:t>
        </w:r>
      </w:hyperlink>
      <w:r w:rsidRPr="00DD6697">
        <w:t xml:space="preserve"> частью 2.3 следующего содержания:</w:t>
      </w:r>
    </w:p>
    <w:p w:rsidR="00DE1C8A" w:rsidRPr="00DD6697" w:rsidRDefault="00DE1C8A">
      <w:pPr>
        <w:pStyle w:val="ConsPlusNormal"/>
        <w:spacing w:before="220"/>
        <w:ind w:firstLine="540"/>
        <w:jc w:val="both"/>
      </w:pPr>
      <w:r w:rsidRPr="00DD6697">
        <w:t>"2.3. В случаях, предусмотренных частью 2.1 настоящей статьи, кадастровый инженер вправе осуществлять перевод подписанного сторонами в форме документа на бумажном носителе договора подряда на выполнение кадастровых работ, а также документов, свидетельствующих о приемке заказчиком результатов кадастровых работ, в форму электронного образа документа и заверять своей усиленной квалифицированной электронной подписью</w:t>
      </w:r>
      <w:proofErr w:type="gramStart"/>
      <w:r w:rsidRPr="00DD6697">
        <w:t>.".</w:t>
      </w:r>
      <w:proofErr w:type="gramEnd"/>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6</w:t>
      </w:r>
    </w:p>
    <w:p w:rsidR="00DE1C8A" w:rsidRPr="00DD6697" w:rsidRDefault="00DE1C8A">
      <w:pPr>
        <w:pStyle w:val="ConsPlusNormal"/>
        <w:ind w:firstLine="540"/>
        <w:jc w:val="both"/>
      </w:pPr>
    </w:p>
    <w:p w:rsidR="00DE1C8A" w:rsidRPr="00DD6697" w:rsidRDefault="00DE1C8A">
      <w:pPr>
        <w:pStyle w:val="ConsPlusNormal"/>
        <w:ind w:firstLine="540"/>
        <w:jc w:val="both"/>
      </w:pPr>
      <w:proofErr w:type="gramStart"/>
      <w:r w:rsidRPr="00DD6697">
        <w:t xml:space="preserve">Внести в Федеральный </w:t>
      </w:r>
      <w:hyperlink r:id="rId54">
        <w:r w:rsidRPr="00DD6697">
          <w:t>закон</w:t>
        </w:r>
      </w:hyperlink>
      <w:r w:rsidRPr="00DD6697">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4766, 4767, 4796, 4829; N 48, ст. 7052;</w:t>
      </w:r>
      <w:proofErr w:type="gramEnd"/>
      <w:r w:rsidRPr="00DD6697">
        <w:t xml:space="preserve"> </w:t>
      </w:r>
      <w:proofErr w:type="gramStart"/>
      <w:r w:rsidRPr="00DD6697">
        <w:t>2018, N 1, ст. 90; N 10, ст. 1437; N 15, ст. 2031; N 27, ст. 3954; N 28, ст. 4139; N 32, ст. 5133, 5134, 5135; N 53, ст. 8404, 8464; 2019, N 25, ст. 3170; N 31, ст. 4426, 4445; N 52, ст. 7798; 2020, N 29, ст. 4512;</w:t>
      </w:r>
      <w:proofErr w:type="gramEnd"/>
      <w:r w:rsidRPr="00DD6697">
        <w:t xml:space="preserve"> N 50, ст. 8049; N 52, ст. 8591; 2021, N 1, ст. 33, 57; N 15, ст. 2446; N 18, ст. 3064; N 24, ст. 4188; N 27, ст. 5054, 5101, 5103, 5127; N 50, ст. 8415; 2022, N 1, ст. 5, 15, 18, 45, 47; N 10, ст. 1396; </w:t>
      </w:r>
      <w:proofErr w:type="gramStart"/>
      <w:r w:rsidRPr="00DD6697">
        <w:t>N 12, ст. 1785; N 18, ст. 3010; N 27, ст. 4586, 4620; N 29, ст. 5251, 5279; N 50, ст. 8801; N 52, ст. 9376; 2023, N 1, ст. 63; N 12, ст. 1889; N 16, ст. 2764; N 25, ст. 4417, 4437; N 31, ст. 5764, 5794; N 32, ст. 6129, 6162, 6170;</w:t>
      </w:r>
      <w:proofErr w:type="gramEnd"/>
      <w:r w:rsidRPr="00DD6697">
        <w:t xml:space="preserve"> </w:t>
      </w:r>
      <w:proofErr w:type="gramStart"/>
      <w:r w:rsidRPr="00DD6697">
        <w:t>N 45, ст. 7980; N 52, ст. 9521; 2024, N 8, ст. 1044, 1047; N 31, ст. 4447, 4467; N 33, ст. 4928, 4956; N 45, ст. 6701) следующие изменения:</w:t>
      </w:r>
      <w:proofErr w:type="gramEnd"/>
    </w:p>
    <w:p w:rsidR="00DE1C8A" w:rsidRPr="00DD6697" w:rsidRDefault="00DE1C8A">
      <w:pPr>
        <w:pStyle w:val="ConsPlusNormal"/>
        <w:spacing w:before="220"/>
        <w:ind w:firstLine="540"/>
        <w:jc w:val="both"/>
      </w:pPr>
      <w:r w:rsidRPr="00DD6697">
        <w:t xml:space="preserve">1) </w:t>
      </w:r>
      <w:hyperlink r:id="rId55">
        <w:r w:rsidRPr="00DD6697">
          <w:t>статью 18</w:t>
        </w:r>
      </w:hyperlink>
      <w:r w:rsidRPr="00DD6697">
        <w:t xml:space="preserve"> дополнить частями 1.6 и 1.7 следующего содержания:</w:t>
      </w:r>
    </w:p>
    <w:p w:rsidR="00DE1C8A" w:rsidRPr="00DD6697" w:rsidRDefault="00DE1C8A">
      <w:pPr>
        <w:pStyle w:val="ConsPlusNormal"/>
        <w:spacing w:before="220"/>
        <w:ind w:firstLine="540"/>
        <w:jc w:val="both"/>
      </w:pPr>
      <w:r w:rsidRPr="00DD6697">
        <w:t xml:space="preserve">"1.6. </w:t>
      </w:r>
      <w:proofErr w:type="gramStart"/>
      <w:r w:rsidRPr="00DD6697">
        <w:t xml:space="preserve">Юридические лица представляют заявления о государственном кадастровом учете и (или) государственной регистрации прав, а также прилагаемые к ним документы в орган </w:t>
      </w:r>
      <w:r w:rsidRPr="00DD6697">
        <w:lastRenderedPageBreak/>
        <w:t>регистрации прав только в форме электронных документов в порядке, установленном пунктом 2 части 1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w:t>
      </w:r>
      <w:proofErr w:type="gramEnd"/>
      <w:r w:rsidRPr="00DD6697">
        <w:t xml:space="preserve">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rsidR="00DE1C8A" w:rsidRPr="00DD6697" w:rsidRDefault="00DE1C8A">
      <w:pPr>
        <w:pStyle w:val="ConsPlusNormal"/>
        <w:spacing w:before="220"/>
        <w:ind w:firstLine="540"/>
        <w:jc w:val="both"/>
      </w:pPr>
      <w:r w:rsidRPr="00DD6697">
        <w:t>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пунктом 2 части 1 настоящей статьи</w:t>
      </w:r>
      <w:proofErr w:type="gramStart"/>
      <w:r w:rsidRPr="00DD6697">
        <w:t>.";</w:t>
      </w:r>
    </w:p>
    <w:p w:rsidR="00DE1C8A" w:rsidRPr="00DD6697" w:rsidRDefault="00DE1C8A">
      <w:pPr>
        <w:pStyle w:val="ConsPlusNormal"/>
        <w:spacing w:before="220"/>
        <w:ind w:firstLine="540"/>
        <w:jc w:val="both"/>
      </w:pPr>
      <w:proofErr w:type="gramEnd"/>
      <w:r w:rsidRPr="00DD6697">
        <w:t xml:space="preserve">2) в </w:t>
      </w:r>
      <w:hyperlink r:id="rId56">
        <w:r w:rsidRPr="00DD6697">
          <w:t>статье 19</w:t>
        </w:r>
      </w:hyperlink>
      <w:r w:rsidRPr="00DD6697">
        <w:t>:</w:t>
      </w:r>
    </w:p>
    <w:p w:rsidR="00DE1C8A" w:rsidRPr="00DD6697" w:rsidRDefault="00DE1C8A">
      <w:pPr>
        <w:pStyle w:val="ConsPlusNormal"/>
        <w:spacing w:before="220"/>
        <w:ind w:firstLine="540"/>
        <w:jc w:val="both"/>
      </w:pPr>
      <w:r w:rsidRPr="00DD6697">
        <w:t xml:space="preserve">а) </w:t>
      </w:r>
      <w:hyperlink r:id="rId57">
        <w:r w:rsidRPr="00DD6697">
          <w:t>часть 1.4</w:t>
        </w:r>
      </w:hyperlink>
      <w:r w:rsidRPr="00DD6697">
        <w:t xml:space="preserve"> изложить в следующей редакции:</w:t>
      </w:r>
    </w:p>
    <w:p w:rsidR="00DE1C8A" w:rsidRPr="00DD6697" w:rsidRDefault="00DE1C8A">
      <w:pPr>
        <w:pStyle w:val="ConsPlusNormal"/>
        <w:spacing w:before="220"/>
        <w:ind w:firstLine="540"/>
        <w:jc w:val="both"/>
      </w:pPr>
      <w:r w:rsidRPr="00DD6697">
        <w:t>"1.4. В случае</w:t>
      </w:r>
      <w:proofErr w:type="gramStart"/>
      <w:r w:rsidRPr="00DD6697">
        <w:t>,</w:t>
      </w:r>
      <w:proofErr w:type="gramEnd"/>
      <w:r w:rsidRPr="00DD6697">
        <w:t xml:space="preserve">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учете и (или) государственной регистрации прав, после осуществления таких государственного кадастрового учета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w:t>
      </w:r>
      <w:proofErr w:type="gramStart"/>
      <w:r w:rsidRPr="00DD6697">
        <w:t>адресе у указанных органов и иных уполномоченных лиц) застройщикам и иным лицам, указанным в частях 1 - 1.3, 1.5 и 1.6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частью 2 настоящей</w:t>
      </w:r>
      <w:proofErr w:type="gramEnd"/>
      <w:r w:rsidRPr="00DD6697">
        <w:t xml:space="preserve"> статьи, выписку из Единого государственного реестра недвижимости. </w:t>
      </w:r>
      <w:proofErr w:type="gramStart"/>
      <w:r w:rsidRPr="00DD6697">
        <w:t>При наличии в указанном заявлении о государственном кадастровом учете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учет и (или) государственную регистрацию прав указанных в настоящей части лиц, также направляется органом регистрации прав по адресу их электронной почты.";</w:t>
      </w:r>
      <w:proofErr w:type="gramEnd"/>
    </w:p>
    <w:p w:rsidR="00DE1C8A" w:rsidRPr="00DD6697" w:rsidRDefault="00DE1C8A">
      <w:pPr>
        <w:pStyle w:val="ConsPlusNormal"/>
        <w:spacing w:before="220"/>
        <w:ind w:firstLine="540"/>
        <w:jc w:val="both"/>
      </w:pPr>
      <w:r w:rsidRPr="00DD6697">
        <w:t xml:space="preserve">б) </w:t>
      </w:r>
      <w:hyperlink r:id="rId58">
        <w:r w:rsidRPr="00DD6697">
          <w:t>часть 2</w:t>
        </w:r>
      </w:hyperlink>
      <w:r w:rsidRPr="00DD6697">
        <w:t xml:space="preserve"> дополнить словами ", с учетом особенностей, предусмотренных частью 2.1 настоящей статьи";</w:t>
      </w:r>
    </w:p>
    <w:p w:rsidR="00DE1C8A" w:rsidRPr="00DD6697" w:rsidRDefault="00DE1C8A">
      <w:pPr>
        <w:pStyle w:val="ConsPlusNormal"/>
        <w:spacing w:before="220"/>
        <w:ind w:firstLine="540"/>
        <w:jc w:val="both"/>
      </w:pPr>
      <w:r w:rsidRPr="00DD6697">
        <w:t xml:space="preserve">в) </w:t>
      </w:r>
      <w:hyperlink r:id="rId59">
        <w:r w:rsidRPr="00DD6697">
          <w:t>часть 2.1</w:t>
        </w:r>
      </w:hyperlink>
      <w:r w:rsidRPr="00DD6697">
        <w:t xml:space="preserve"> дополнить предложением следующего содержания: </w:t>
      </w:r>
      <w:proofErr w:type="gramStart"/>
      <w:r w:rsidRPr="00DD6697">
        <w:t>"Указанная в части 2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roofErr w:type="gramEnd"/>
    </w:p>
    <w:p w:rsidR="00DE1C8A" w:rsidRPr="00DD6697" w:rsidRDefault="00DE1C8A">
      <w:pPr>
        <w:pStyle w:val="ConsPlusNormal"/>
        <w:spacing w:before="220"/>
        <w:ind w:firstLine="540"/>
        <w:jc w:val="both"/>
      </w:pPr>
      <w:r w:rsidRPr="00DD6697">
        <w:t xml:space="preserve">3) </w:t>
      </w:r>
      <w:hyperlink r:id="rId60">
        <w:r w:rsidRPr="00DD6697">
          <w:t>статью 25</w:t>
        </w:r>
      </w:hyperlink>
      <w:r w:rsidRPr="00DD6697">
        <w:t>:</w:t>
      </w:r>
    </w:p>
    <w:p w:rsidR="00DE1C8A" w:rsidRPr="00DD6697" w:rsidRDefault="00DE1C8A">
      <w:pPr>
        <w:pStyle w:val="ConsPlusNormal"/>
        <w:spacing w:before="220"/>
        <w:ind w:firstLine="540"/>
        <w:jc w:val="both"/>
      </w:pPr>
      <w:r w:rsidRPr="00DD6697">
        <w:t xml:space="preserve">а) </w:t>
      </w:r>
      <w:hyperlink r:id="rId61">
        <w:r w:rsidRPr="00DD6697">
          <w:t>дополнить</w:t>
        </w:r>
      </w:hyperlink>
      <w:r w:rsidRPr="00DD6697">
        <w:t xml:space="preserve"> пунктом 1.2 следующего содержания:</w:t>
      </w:r>
    </w:p>
    <w:p w:rsidR="00DE1C8A" w:rsidRPr="00DD6697" w:rsidRDefault="00DE1C8A">
      <w:pPr>
        <w:pStyle w:val="ConsPlusNormal"/>
        <w:spacing w:before="220"/>
        <w:ind w:firstLine="540"/>
        <w:jc w:val="both"/>
      </w:pPr>
      <w:r w:rsidRPr="00DD6697">
        <w:t>"1.2) в случаях, установленных частями 1.4, 1.6, 1.7 статьи 18 настоящего Федерального закона, такие заявление и документы представлены в форме документов на бумажном носителе</w:t>
      </w:r>
      <w:proofErr w:type="gramStart"/>
      <w:r w:rsidRPr="00DD6697">
        <w:t>;"</w:t>
      </w:r>
      <w:proofErr w:type="gramEnd"/>
      <w:r w:rsidRPr="00DD6697">
        <w:t>;</w:t>
      </w:r>
    </w:p>
    <w:p w:rsidR="00DE1C8A" w:rsidRPr="00DD6697" w:rsidRDefault="00DE1C8A">
      <w:pPr>
        <w:pStyle w:val="ConsPlusNormal"/>
        <w:spacing w:before="220"/>
        <w:ind w:firstLine="540"/>
        <w:jc w:val="both"/>
      </w:pPr>
      <w:r w:rsidRPr="00DD6697">
        <w:t xml:space="preserve">б) </w:t>
      </w:r>
      <w:hyperlink r:id="rId62">
        <w:r w:rsidRPr="00DD6697">
          <w:t>дополнить</w:t>
        </w:r>
      </w:hyperlink>
      <w:r w:rsidRPr="00DD6697">
        <w:t xml:space="preserve"> пунктом 8 следующего содержания:</w:t>
      </w:r>
    </w:p>
    <w:p w:rsidR="00DE1C8A" w:rsidRPr="00DD6697" w:rsidRDefault="00DE1C8A">
      <w:pPr>
        <w:pStyle w:val="ConsPlusNormal"/>
        <w:spacing w:before="220"/>
        <w:ind w:firstLine="540"/>
        <w:jc w:val="both"/>
      </w:pPr>
      <w:r w:rsidRPr="00DD6697">
        <w:lastRenderedPageBreak/>
        <w:t>"8)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учета и (или) государственной регистрации прав</w:t>
      </w:r>
      <w:proofErr w:type="gramStart"/>
      <w:r w:rsidRPr="00DD6697">
        <w:t>.";</w:t>
      </w:r>
      <w:proofErr w:type="gramEnd"/>
    </w:p>
    <w:p w:rsidR="00DE1C8A" w:rsidRPr="00DD6697" w:rsidRDefault="00DE1C8A">
      <w:pPr>
        <w:pStyle w:val="ConsPlusNormal"/>
        <w:spacing w:before="220"/>
        <w:ind w:firstLine="540"/>
        <w:jc w:val="both"/>
      </w:pPr>
      <w:r w:rsidRPr="00DD6697">
        <w:t xml:space="preserve">4) </w:t>
      </w:r>
      <w:hyperlink r:id="rId63">
        <w:r w:rsidRPr="00DD6697">
          <w:t>часть 1 статьи 26</w:t>
        </w:r>
      </w:hyperlink>
      <w:r w:rsidRPr="00DD6697">
        <w:t xml:space="preserve"> дополнить пунктами 21.1 и 21.2 следующего содержания:</w:t>
      </w:r>
    </w:p>
    <w:p w:rsidR="00DE1C8A" w:rsidRPr="00DD6697" w:rsidRDefault="00DE1C8A">
      <w:pPr>
        <w:pStyle w:val="ConsPlusNormal"/>
        <w:spacing w:before="220"/>
        <w:ind w:firstLine="540"/>
        <w:jc w:val="both"/>
      </w:pPr>
      <w:r w:rsidRPr="00DD6697">
        <w:t>"21.1)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DE1C8A" w:rsidRPr="00DD6697" w:rsidRDefault="00DE1C8A">
      <w:pPr>
        <w:pStyle w:val="ConsPlusNormal"/>
        <w:spacing w:before="220"/>
        <w:ind w:firstLine="540"/>
        <w:jc w:val="both"/>
      </w:pPr>
      <w:proofErr w:type="gramStart"/>
      <w:r w:rsidRPr="00DD6697">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w:t>
      </w:r>
      <w:proofErr w:type="gramEnd"/>
      <w:r w:rsidRPr="00DD6697">
        <w:t xml:space="preserve">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roofErr w:type="gramStart"/>
      <w:r w:rsidRPr="00DD6697">
        <w:t>;"</w:t>
      </w:r>
      <w:proofErr w:type="gramEnd"/>
      <w:r w:rsidRPr="00DD6697">
        <w:t>;</w:t>
      </w:r>
    </w:p>
    <w:p w:rsidR="00DE1C8A" w:rsidRPr="00DD6697" w:rsidRDefault="00DE1C8A">
      <w:pPr>
        <w:pStyle w:val="ConsPlusNormal"/>
        <w:spacing w:before="220"/>
        <w:ind w:firstLine="540"/>
        <w:jc w:val="both"/>
      </w:pPr>
      <w:r w:rsidRPr="00DD6697">
        <w:t xml:space="preserve">5) </w:t>
      </w:r>
      <w:hyperlink r:id="rId64">
        <w:r w:rsidRPr="00DD6697">
          <w:t>часть 10 статьи 40</w:t>
        </w:r>
      </w:hyperlink>
      <w:r w:rsidRPr="00DD6697">
        <w:t xml:space="preserve"> дополнить предложением следующего содержания: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учета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roofErr w:type="gramStart"/>
      <w:r w:rsidRPr="00DD6697">
        <w:t>.";</w:t>
      </w:r>
    </w:p>
    <w:p w:rsidR="00DE1C8A" w:rsidRPr="00DD6697" w:rsidRDefault="00DE1C8A">
      <w:pPr>
        <w:pStyle w:val="ConsPlusNormal"/>
        <w:spacing w:before="220"/>
        <w:ind w:firstLine="540"/>
        <w:jc w:val="both"/>
      </w:pPr>
      <w:proofErr w:type="gramEnd"/>
      <w:r w:rsidRPr="00DD6697">
        <w:t xml:space="preserve">6) в </w:t>
      </w:r>
      <w:hyperlink r:id="rId65">
        <w:r w:rsidRPr="00DD6697">
          <w:t>статье 69</w:t>
        </w:r>
      </w:hyperlink>
      <w:r w:rsidRPr="00DD6697">
        <w:t>:</w:t>
      </w:r>
    </w:p>
    <w:p w:rsidR="00DE1C8A" w:rsidRPr="00DD6697" w:rsidRDefault="00DE1C8A">
      <w:pPr>
        <w:pStyle w:val="ConsPlusNormal"/>
        <w:spacing w:before="220"/>
        <w:ind w:firstLine="540"/>
        <w:jc w:val="both"/>
      </w:pPr>
      <w:r w:rsidRPr="00DD6697">
        <w:t xml:space="preserve">а) в </w:t>
      </w:r>
      <w:hyperlink r:id="rId66">
        <w:r w:rsidRPr="00DD6697">
          <w:t>части 5.1</w:t>
        </w:r>
      </w:hyperlink>
      <w:r w:rsidRPr="00DD6697">
        <w:t xml:space="preserve"> слова "После 1 марта 2026 года внесение" заменить словом "Внесение", дополнить предложениями следующего содержания: </w:t>
      </w:r>
      <w:proofErr w:type="gramStart"/>
      <w:r w:rsidRPr="00DD6697">
        <w:t xml:space="preserve">"Внесение в Единый государственный реестр недвижимости сведений о ранее учтенных здании, сооружении, объекте незавершенного строительства, помещении, </w:t>
      </w:r>
      <w:proofErr w:type="spellStart"/>
      <w:r w:rsidRPr="00DD6697">
        <w:t>машино</w:t>
      </w:r>
      <w:proofErr w:type="spellEnd"/>
      <w:r w:rsidRPr="00DD6697">
        <w:t>-месте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статьей 69.1</w:t>
      </w:r>
      <w:proofErr w:type="gramEnd"/>
      <w:r w:rsidRPr="00DD6697">
        <w:t xml:space="preserve">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roofErr w:type="gramStart"/>
      <w:r w:rsidRPr="00DD6697">
        <w:t>.";</w:t>
      </w:r>
    </w:p>
    <w:p w:rsidR="00DE1C8A" w:rsidRPr="00DD6697" w:rsidRDefault="00DE1C8A">
      <w:pPr>
        <w:pStyle w:val="ConsPlusNormal"/>
        <w:spacing w:before="220"/>
        <w:ind w:firstLine="540"/>
        <w:jc w:val="both"/>
      </w:pPr>
      <w:proofErr w:type="gramEnd"/>
      <w:r w:rsidRPr="00DD6697">
        <w:t xml:space="preserve">б) </w:t>
      </w:r>
      <w:hyperlink r:id="rId67">
        <w:r w:rsidRPr="00DD6697">
          <w:t>часть 8</w:t>
        </w:r>
      </w:hyperlink>
      <w:r w:rsidRPr="00DD6697">
        <w:t xml:space="preserve"> дополнить пунктами 8 и 9 следующего содержания:</w:t>
      </w:r>
    </w:p>
    <w:p w:rsidR="00DE1C8A" w:rsidRPr="00DD6697" w:rsidRDefault="00DE1C8A">
      <w:pPr>
        <w:pStyle w:val="ConsPlusNormal"/>
        <w:spacing w:before="220"/>
        <w:ind w:firstLine="540"/>
        <w:jc w:val="both"/>
      </w:pPr>
      <w:proofErr w:type="gramStart"/>
      <w:r w:rsidRPr="00DD6697">
        <w:t>"8)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статьей 69.1 настоящего Федерального закона, не представлен межевой план;</w:t>
      </w:r>
      <w:proofErr w:type="gramEnd"/>
    </w:p>
    <w:p w:rsidR="00DE1C8A" w:rsidRPr="00DD6697" w:rsidRDefault="00DE1C8A">
      <w:pPr>
        <w:pStyle w:val="ConsPlusNormal"/>
        <w:spacing w:before="220"/>
        <w:ind w:firstLine="540"/>
        <w:jc w:val="both"/>
      </w:pPr>
      <w:proofErr w:type="gramStart"/>
      <w:r w:rsidRPr="00DD6697">
        <w:t xml:space="preserve">9)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w:t>
      </w:r>
      <w:proofErr w:type="spellStart"/>
      <w:r w:rsidRPr="00DD6697">
        <w:t>машино</w:t>
      </w:r>
      <w:proofErr w:type="spellEnd"/>
      <w:r w:rsidRPr="00DD6697">
        <w:t xml:space="preserve">-места, за исключением заявления уполномоченного органа, представленного в результате выполнения мероприятий по обеспечению внесения в Единый </w:t>
      </w:r>
      <w:r w:rsidRPr="00DD6697">
        <w:lastRenderedPageBreak/>
        <w:t>государственный реестр недвижимости сведений о выявленных правообладателях ранее учтенных объектов недвижимости в соответствии со статьей 69.1 настоящего Федерального закона, не представлен технический план.";</w:t>
      </w:r>
      <w:proofErr w:type="gramEnd"/>
    </w:p>
    <w:p w:rsidR="00DE1C8A" w:rsidRPr="00DD6697" w:rsidRDefault="00DE1C8A">
      <w:pPr>
        <w:pStyle w:val="ConsPlusNormal"/>
        <w:spacing w:before="220"/>
        <w:ind w:firstLine="540"/>
        <w:jc w:val="both"/>
      </w:pPr>
      <w:r w:rsidRPr="00DD6697">
        <w:t xml:space="preserve">в) </w:t>
      </w:r>
      <w:hyperlink r:id="rId68">
        <w:r w:rsidRPr="00DD6697">
          <w:t>дополнить</w:t>
        </w:r>
      </w:hyperlink>
      <w:r w:rsidRPr="00DD6697">
        <w:t xml:space="preserve"> частью 8.1 следующего содержания:</w:t>
      </w:r>
    </w:p>
    <w:p w:rsidR="00DE1C8A" w:rsidRPr="00DD6697" w:rsidRDefault="00DE1C8A">
      <w:pPr>
        <w:pStyle w:val="ConsPlusNormal"/>
        <w:spacing w:before="220"/>
        <w:ind w:firstLine="540"/>
        <w:jc w:val="both"/>
      </w:pPr>
      <w:r w:rsidRPr="00DD6697">
        <w:t xml:space="preserve">"8.1. </w:t>
      </w:r>
      <w:proofErr w:type="gramStart"/>
      <w:r w:rsidRPr="00DD6697">
        <w:t>Правила части 5.1, пунктов 8 и 9 части 8 настоящей статьи не применяются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w:t>
      </w:r>
      <w:proofErr w:type="gramEnd"/>
      <w:r w:rsidRPr="00DD6697">
        <w:t xml:space="preserve">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roofErr w:type="gramStart"/>
      <w:r w:rsidRPr="00DD6697">
        <w:t>.";</w:t>
      </w:r>
      <w:proofErr w:type="gramEnd"/>
    </w:p>
    <w:p w:rsidR="00DE1C8A" w:rsidRPr="00DD6697" w:rsidRDefault="00DE1C8A">
      <w:pPr>
        <w:pStyle w:val="ConsPlusNormal"/>
        <w:spacing w:before="220"/>
        <w:ind w:firstLine="540"/>
        <w:jc w:val="both"/>
      </w:pPr>
      <w:r w:rsidRPr="00DD6697">
        <w:t xml:space="preserve">7) </w:t>
      </w:r>
      <w:hyperlink r:id="rId69">
        <w:r w:rsidRPr="00DD6697">
          <w:t>статью 70</w:t>
        </w:r>
      </w:hyperlink>
      <w:r w:rsidRPr="00DD6697">
        <w:t xml:space="preserve"> дополнить частью 39 следующего содержания:</w:t>
      </w:r>
    </w:p>
    <w:p w:rsidR="00DE1C8A" w:rsidRPr="00DD6697" w:rsidRDefault="00DE1C8A">
      <w:pPr>
        <w:pStyle w:val="ConsPlusNormal"/>
        <w:spacing w:before="220"/>
        <w:ind w:firstLine="540"/>
        <w:jc w:val="both"/>
      </w:pPr>
      <w:r w:rsidRPr="00DD6697">
        <w:t xml:space="preserve">"39. </w:t>
      </w:r>
      <w:proofErr w:type="gramStart"/>
      <w:r w:rsidRPr="00DD6697">
        <w:t>Юридические лица, которые в соответствии с настоящим Федеральным законом подают заявления об осуществлении государственного кадастрового учета и (или) государственной регистрации и прилагаемые к ним документы исключительно в форме электронных документов, 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и (или) документов в форме электронных документов.</w:t>
      </w:r>
      <w:proofErr w:type="gramEnd"/>
      <w:r w:rsidRPr="00DD6697">
        <w:t xml:space="preserve">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ее обнаружения размещается органом регистрации прав на официальном сайте с указанием </w:t>
      </w:r>
      <w:proofErr w:type="gramStart"/>
      <w:r w:rsidRPr="00DD6697">
        <w:t>времени возобновления технической возможности подачи заявлений</w:t>
      </w:r>
      <w:proofErr w:type="gramEnd"/>
      <w:r w:rsidRPr="00DD6697">
        <w:t xml:space="preserve"> и (или) документов в форме электронных документов.".</w:t>
      </w:r>
    </w:p>
    <w:p w:rsidR="00DE1C8A" w:rsidRPr="00DD6697" w:rsidRDefault="00DE1C8A">
      <w:pPr>
        <w:pStyle w:val="ConsPlusNormal"/>
        <w:ind w:firstLine="540"/>
        <w:jc w:val="both"/>
      </w:pPr>
    </w:p>
    <w:p w:rsidR="00DE1C8A" w:rsidRPr="00DD6697" w:rsidRDefault="00DE1C8A">
      <w:pPr>
        <w:pStyle w:val="ConsPlusTitle"/>
        <w:ind w:firstLine="540"/>
        <w:jc w:val="both"/>
        <w:outlineLvl w:val="0"/>
      </w:pPr>
      <w:r w:rsidRPr="00DD6697">
        <w:t>Статья 7</w:t>
      </w:r>
    </w:p>
    <w:p w:rsidR="00DE1C8A" w:rsidRPr="00DD6697" w:rsidRDefault="00DE1C8A">
      <w:pPr>
        <w:pStyle w:val="ConsPlusNormal"/>
        <w:ind w:firstLine="540"/>
        <w:jc w:val="both"/>
      </w:pPr>
    </w:p>
    <w:p w:rsidR="00DE1C8A" w:rsidRPr="00DD6697" w:rsidRDefault="00DE1C8A">
      <w:pPr>
        <w:pStyle w:val="ConsPlusNormal"/>
        <w:ind w:firstLine="540"/>
        <w:jc w:val="both"/>
      </w:pPr>
      <w:r w:rsidRPr="00DD6697">
        <w:t xml:space="preserve">1. Настоящий Федеральный закон вступает в силу с 1 марта 2025 года, за исключением </w:t>
      </w:r>
      <w:hyperlink w:anchor="P67">
        <w:r w:rsidRPr="00DD6697">
          <w:t>подпункта "а" пункта 4 статьи 3</w:t>
        </w:r>
      </w:hyperlink>
      <w:r w:rsidRPr="00DD6697">
        <w:t xml:space="preserve"> настоящего Федерального закона.</w:t>
      </w:r>
    </w:p>
    <w:p w:rsidR="00DE1C8A" w:rsidRPr="00DD6697" w:rsidRDefault="00DE1C8A">
      <w:pPr>
        <w:pStyle w:val="ConsPlusNormal"/>
        <w:spacing w:before="220"/>
        <w:ind w:firstLine="540"/>
        <w:jc w:val="both"/>
      </w:pPr>
      <w:bookmarkStart w:id="1" w:name="P135"/>
      <w:bookmarkEnd w:id="1"/>
      <w:r w:rsidRPr="00DD6697">
        <w:t xml:space="preserve">2. </w:t>
      </w:r>
      <w:hyperlink w:anchor="P67">
        <w:r w:rsidRPr="00DD6697">
          <w:t>Подпункт "а" пункта 4 статьи 3</w:t>
        </w:r>
      </w:hyperlink>
      <w:r w:rsidRPr="00DD6697">
        <w:t xml:space="preserve"> настоящего Федерального закона вступает в силу с 1 января 2025 года.</w:t>
      </w:r>
    </w:p>
    <w:p w:rsidR="00DE1C8A" w:rsidRPr="00DD6697" w:rsidRDefault="00DE1C8A">
      <w:pPr>
        <w:pStyle w:val="ConsPlusNormal"/>
        <w:spacing w:before="220"/>
        <w:ind w:firstLine="540"/>
        <w:jc w:val="both"/>
      </w:pPr>
      <w:r w:rsidRPr="00DD6697">
        <w:t xml:space="preserve">3. </w:t>
      </w:r>
      <w:proofErr w:type="gramStart"/>
      <w:r w:rsidRPr="00DD6697">
        <w:t>Крестьянские (фермерские) хозяйства, являющиеся юридическими лицами, а также садоводческие и огороднические некоммерческие товарищества, гаражные кооперативы, жилищные и жилищно-строительные кооперативы, товарищества собственников жилья вправе до 1 января 2026 года направлять заявления об осуществлении государственного кадастрового учета недвижимого имущества и (или) государственной регистрации прав на недвижимое имущество, ограничений таких прав, обременений недвижимого имущества в форме документа на бумажном носителе.</w:t>
      </w:r>
      <w:proofErr w:type="gramEnd"/>
    </w:p>
    <w:p w:rsidR="00DE1C8A" w:rsidRPr="00DD6697" w:rsidRDefault="00DE1C8A">
      <w:pPr>
        <w:pStyle w:val="ConsPlusNormal"/>
        <w:ind w:firstLine="540"/>
        <w:jc w:val="both"/>
      </w:pPr>
    </w:p>
    <w:p w:rsidR="00DE1C8A" w:rsidRPr="00DD6697" w:rsidRDefault="00DE1C8A">
      <w:pPr>
        <w:pStyle w:val="ConsPlusNormal"/>
        <w:jc w:val="right"/>
      </w:pPr>
      <w:bookmarkStart w:id="2" w:name="_GoBack"/>
      <w:bookmarkEnd w:id="2"/>
      <w:r w:rsidRPr="00DD6697">
        <w:t>Президент</w:t>
      </w:r>
    </w:p>
    <w:p w:rsidR="00DE1C8A" w:rsidRPr="00DD6697" w:rsidRDefault="00DE1C8A">
      <w:pPr>
        <w:pStyle w:val="ConsPlusNormal"/>
        <w:jc w:val="right"/>
      </w:pPr>
      <w:r w:rsidRPr="00DD6697">
        <w:t>Российской Федерации</w:t>
      </w:r>
    </w:p>
    <w:p w:rsidR="00DE1C8A" w:rsidRPr="00DD6697" w:rsidRDefault="00DE1C8A">
      <w:pPr>
        <w:pStyle w:val="ConsPlusNormal"/>
        <w:jc w:val="right"/>
      </w:pPr>
      <w:r w:rsidRPr="00DD6697">
        <w:t>В.ПУТИН</w:t>
      </w:r>
    </w:p>
    <w:p w:rsidR="00DE1C8A" w:rsidRPr="00DD6697" w:rsidRDefault="00DE1C8A">
      <w:pPr>
        <w:pStyle w:val="ConsPlusNormal"/>
      </w:pPr>
      <w:r w:rsidRPr="00DD6697">
        <w:t>Москва, Кремль</w:t>
      </w:r>
    </w:p>
    <w:p w:rsidR="00DE1C8A" w:rsidRPr="00DD6697" w:rsidRDefault="00DE1C8A">
      <w:pPr>
        <w:pStyle w:val="ConsPlusNormal"/>
        <w:spacing w:before="220"/>
      </w:pPr>
      <w:r w:rsidRPr="00DD6697">
        <w:t>26 декабря 2024 года</w:t>
      </w:r>
    </w:p>
    <w:p w:rsidR="00DE1C8A" w:rsidRPr="00DD6697" w:rsidRDefault="00DE1C8A">
      <w:pPr>
        <w:pStyle w:val="ConsPlusNormal"/>
        <w:spacing w:before="220"/>
      </w:pPr>
      <w:r w:rsidRPr="00DD6697">
        <w:t>N 487-ФЗ</w:t>
      </w:r>
    </w:p>
    <w:p w:rsidR="00DE1C8A" w:rsidRPr="00DD6697" w:rsidRDefault="00DE1C8A">
      <w:pPr>
        <w:pStyle w:val="ConsPlusNormal"/>
        <w:jc w:val="both"/>
      </w:pPr>
    </w:p>
    <w:p w:rsidR="00DE1C8A" w:rsidRPr="00DD6697" w:rsidRDefault="00DE1C8A">
      <w:pPr>
        <w:pStyle w:val="ConsPlusNormal"/>
        <w:jc w:val="both"/>
      </w:pPr>
    </w:p>
    <w:p w:rsidR="00DE1C8A" w:rsidRPr="00DD6697" w:rsidRDefault="00DE1C8A">
      <w:pPr>
        <w:pStyle w:val="ConsPlusNormal"/>
        <w:pBdr>
          <w:bottom w:val="single" w:sz="6" w:space="0" w:color="auto"/>
        </w:pBdr>
        <w:spacing w:before="100" w:after="100"/>
        <w:jc w:val="both"/>
        <w:rPr>
          <w:sz w:val="2"/>
          <w:szCs w:val="2"/>
        </w:rPr>
      </w:pPr>
    </w:p>
    <w:p w:rsidR="00126397" w:rsidRPr="00DD6697" w:rsidRDefault="00126397" w:rsidP="00126397">
      <w:pPr>
        <w:autoSpaceDE w:val="0"/>
        <w:autoSpaceDN w:val="0"/>
        <w:adjustRightInd w:val="0"/>
        <w:spacing w:after="0" w:line="240" w:lineRule="auto"/>
        <w:jc w:val="both"/>
        <w:rPr>
          <w:rFonts w:ascii="Arial" w:hAnsi="Arial" w:cs="Arial"/>
          <w:sz w:val="20"/>
          <w:szCs w:val="20"/>
        </w:rPr>
      </w:pPr>
      <w:r w:rsidRPr="00DD6697">
        <w:rPr>
          <w:rFonts w:ascii="Arial" w:hAnsi="Arial" w:cs="Arial"/>
          <w:sz w:val="20"/>
          <w:szCs w:val="20"/>
        </w:rPr>
        <w:t>Начало действия документа - 01.03.2025 (за исключением отдельных положений).</w:t>
      </w:r>
    </w:p>
    <w:p w:rsidR="00126397" w:rsidRPr="00DD6697" w:rsidRDefault="00126397" w:rsidP="00126397">
      <w:pPr>
        <w:autoSpaceDE w:val="0"/>
        <w:autoSpaceDN w:val="0"/>
        <w:adjustRightInd w:val="0"/>
        <w:spacing w:before="200" w:after="0" w:line="240" w:lineRule="auto"/>
        <w:jc w:val="both"/>
        <w:rPr>
          <w:rFonts w:ascii="Arial" w:hAnsi="Arial" w:cs="Arial"/>
          <w:sz w:val="20"/>
          <w:szCs w:val="20"/>
        </w:rPr>
      </w:pPr>
      <w:r w:rsidRPr="00DD6697">
        <w:rPr>
          <w:rFonts w:ascii="Arial" w:hAnsi="Arial" w:cs="Arial"/>
          <w:sz w:val="20"/>
          <w:szCs w:val="20"/>
        </w:rPr>
        <w:t xml:space="preserve">В соответствии со </w:t>
      </w:r>
      <w:hyperlink r:id="rId70" w:history="1">
        <w:r w:rsidRPr="00DD6697">
          <w:rPr>
            <w:rFonts w:ascii="Arial" w:hAnsi="Arial" w:cs="Arial"/>
            <w:sz w:val="20"/>
            <w:szCs w:val="20"/>
          </w:rPr>
          <w:t>статьей 7</w:t>
        </w:r>
      </w:hyperlink>
      <w:r w:rsidRPr="00DD6697">
        <w:rPr>
          <w:rFonts w:ascii="Arial" w:hAnsi="Arial" w:cs="Arial"/>
          <w:sz w:val="20"/>
          <w:szCs w:val="20"/>
        </w:rPr>
        <w:t xml:space="preserve"> данный документ вступает в силу с 1 марта 2025 года, за исключением </w:t>
      </w:r>
      <w:hyperlink r:id="rId71" w:history="1">
        <w:r w:rsidRPr="00DD6697">
          <w:rPr>
            <w:rFonts w:ascii="Arial" w:hAnsi="Arial" w:cs="Arial"/>
            <w:sz w:val="20"/>
            <w:szCs w:val="20"/>
          </w:rPr>
          <w:t>подпункта "а" пункта 4 статьи 3</w:t>
        </w:r>
      </w:hyperlink>
      <w:r w:rsidRPr="00DD6697">
        <w:rPr>
          <w:rFonts w:ascii="Arial" w:hAnsi="Arial" w:cs="Arial"/>
          <w:sz w:val="20"/>
          <w:szCs w:val="20"/>
        </w:rPr>
        <w:t xml:space="preserve">, </w:t>
      </w:r>
      <w:hyperlink r:id="rId72" w:history="1">
        <w:r w:rsidRPr="00DD6697">
          <w:rPr>
            <w:rFonts w:ascii="Arial" w:hAnsi="Arial" w:cs="Arial"/>
            <w:sz w:val="20"/>
            <w:szCs w:val="20"/>
          </w:rPr>
          <w:t>вступающего</w:t>
        </w:r>
      </w:hyperlink>
      <w:r w:rsidRPr="00DD6697">
        <w:rPr>
          <w:rFonts w:ascii="Arial" w:hAnsi="Arial" w:cs="Arial"/>
          <w:sz w:val="20"/>
          <w:szCs w:val="20"/>
        </w:rPr>
        <w:t xml:space="preserve"> в силу с 1 января 2025 года.</w:t>
      </w:r>
    </w:p>
    <w:p w:rsidR="008115F1" w:rsidRPr="00DD6697" w:rsidRDefault="008115F1" w:rsidP="00126397"/>
    <w:sectPr w:rsidR="008115F1" w:rsidRPr="00DD6697" w:rsidSect="00DC1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8A"/>
    <w:rsid w:val="00126397"/>
    <w:rsid w:val="008115F1"/>
    <w:rsid w:val="00B41151"/>
    <w:rsid w:val="00DD6697"/>
    <w:rsid w:val="00DE1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1C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1C8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1C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1C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76&amp;dst=2346" TargetMode="External"/><Relationship Id="rId18" Type="http://schemas.openxmlformats.org/officeDocument/2006/relationships/hyperlink" Target="https://login.consultant.ru/link/?req=doc&amp;base=LAW&amp;n=481376&amp;dst=2358" TargetMode="External"/><Relationship Id="rId26" Type="http://schemas.openxmlformats.org/officeDocument/2006/relationships/hyperlink" Target="https://login.consultant.ru/link/?req=doc&amp;base=LAW&amp;n=494625" TargetMode="External"/><Relationship Id="rId39" Type="http://schemas.openxmlformats.org/officeDocument/2006/relationships/hyperlink" Target="https://login.consultant.ru/link/?req=doc&amp;base=LAW&amp;n=494926&amp;dst=3215" TargetMode="Externa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LAW&amp;n=494926&amp;dst=100880" TargetMode="External"/><Relationship Id="rId42" Type="http://schemas.openxmlformats.org/officeDocument/2006/relationships/hyperlink" Target="https://login.consultant.ru/link/?req=doc&amp;base=LAW&amp;n=494926&amp;dst=587" TargetMode="External"/><Relationship Id="rId47" Type="http://schemas.openxmlformats.org/officeDocument/2006/relationships/hyperlink" Target="https://login.consultant.ru/link/?req=doc&amp;base=LAW&amp;n=494457&amp;dst=100104" TargetMode="External"/><Relationship Id="rId50" Type="http://schemas.openxmlformats.org/officeDocument/2006/relationships/hyperlink" Target="https://login.consultant.ru/link/?req=doc&amp;base=LAW&amp;n=489454&amp;dst=1121" TargetMode="External"/><Relationship Id="rId55" Type="http://schemas.openxmlformats.org/officeDocument/2006/relationships/hyperlink" Target="https://login.consultant.ru/link/?req=doc&amp;base=LAW&amp;n=483234&amp;dst=100270" TargetMode="External"/><Relationship Id="rId63" Type="http://schemas.openxmlformats.org/officeDocument/2006/relationships/hyperlink" Target="https://login.consultant.ru/link/?req=doc&amp;base=LAW&amp;n=483234&amp;dst=100380" TargetMode="External"/><Relationship Id="rId68" Type="http://schemas.openxmlformats.org/officeDocument/2006/relationships/hyperlink" Target="https://login.consultant.ru/link/?req=doc&amp;base=LAW&amp;n=483234&amp;dst=100891" TargetMode="External"/><Relationship Id="rId7" Type="http://schemas.openxmlformats.org/officeDocument/2006/relationships/hyperlink" Target="https://login.consultant.ru/link/?req=doc&amp;base=LAW&amp;n=481376&amp;dst=1569" TargetMode="External"/><Relationship Id="rId71" Type="http://schemas.openxmlformats.org/officeDocument/2006/relationships/hyperlink" Target="https://login.consultant.ru/link/?req=doc&amp;base=LAW&amp;n=494419&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1376&amp;dst=2355" TargetMode="External"/><Relationship Id="rId29" Type="http://schemas.openxmlformats.org/officeDocument/2006/relationships/hyperlink" Target="https://login.consultant.ru/link/?req=doc&amp;base=LAW&amp;n=494926&amp;dst=4560" TargetMode="External"/><Relationship Id="rId11" Type="http://schemas.openxmlformats.org/officeDocument/2006/relationships/hyperlink" Target="https://login.consultant.ru/link/?req=doc&amp;base=LAW&amp;n=481376&amp;dst=2337" TargetMode="External"/><Relationship Id="rId24" Type="http://schemas.openxmlformats.org/officeDocument/2006/relationships/hyperlink" Target="https://login.consultant.ru/link/?req=doc&amp;base=LAW&amp;n=483086" TargetMode="External"/><Relationship Id="rId32" Type="http://schemas.openxmlformats.org/officeDocument/2006/relationships/hyperlink" Target="https://login.consultant.ru/link/?req=doc&amp;base=LAW&amp;n=494625&amp;dst=100880" TargetMode="External"/><Relationship Id="rId37" Type="http://schemas.openxmlformats.org/officeDocument/2006/relationships/hyperlink" Target="https://login.consultant.ru/link/?req=doc&amp;base=LAW&amp;n=494926&amp;dst=3811" TargetMode="External"/><Relationship Id="rId40" Type="http://schemas.openxmlformats.org/officeDocument/2006/relationships/hyperlink" Target="https://login.consultant.ru/link/?req=doc&amp;base=LAW&amp;n=494926&amp;dst=4592" TargetMode="External"/><Relationship Id="rId45" Type="http://schemas.openxmlformats.org/officeDocument/2006/relationships/hyperlink" Target="https://login.consultant.ru/link/?req=doc&amp;base=LAW&amp;n=494457&amp;dst=100104" TargetMode="External"/><Relationship Id="rId53" Type="http://schemas.openxmlformats.org/officeDocument/2006/relationships/hyperlink" Target="https://login.consultant.ru/link/?req=doc&amp;base=LAW&amp;n=489454&amp;dst=100339" TargetMode="External"/><Relationship Id="rId58" Type="http://schemas.openxmlformats.org/officeDocument/2006/relationships/hyperlink" Target="https://login.consultant.ru/link/?req=doc&amp;base=LAW&amp;n=483234&amp;dst=1148" TargetMode="External"/><Relationship Id="rId66" Type="http://schemas.openxmlformats.org/officeDocument/2006/relationships/hyperlink" Target="https://login.consultant.ru/link/?req=doc&amp;base=LAW&amp;n=483234&amp;dst=975" TargetMode="External"/><Relationship Id="rId74" Type="http://schemas.openxmlformats.org/officeDocument/2006/relationships/theme" Target="theme/theme1.xml"/><Relationship Id="rId5" Type="http://schemas.openxmlformats.org/officeDocument/2006/relationships/hyperlink" Target="https://login.consultant.ru/link/?req=doc&amp;base=LAW&amp;n=481376" TargetMode="External"/><Relationship Id="rId15" Type="http://schemas.openxmlformats.org/officeDocument/2006/relationships/hyperlink" Target="https://login.consultant.ru/link/?req=doc&amp;base=LAW&amp;n=481376&amp;dst=2354" TargetMode="External"/><Relationship Id="rId23" Type="http://schemas.openxmlformats.org/officeDocument/2006/relationships/hyperlink" Target="https://login.consultant.ru/link/?req=doc&amp;base=LAW&amp;n=482718&amp;dst=100016" TargetMode="External"/><Relationship Id="rId28" Type="http://schemas.openxmlformats.org/officeDocument/2006/relationships/hyperlink" Target="https://login.consultant.ru/link/?req=doc&amp;base=LAW&amp;n=494926&amp;dst=306" TargetMode="External"/><Relationship Id="rId36" Type="http://schemas.openxmlformats.org/officeDocument/2006/relationships/hyperlink" Target="https://login.consultant.ru/link/?req=doc&amp;base=LAW&amp;n=481305&amp;dst=718" TargetMode="External"/><Relationship Id="rId49" Type="http://schemas.openxmlformats.org/officeDocument/2006/relationships/hyperlink" Target="https://login.consultant.ru/link/?req=doc&amp;base=LAW&amp;n=489454&amp;dst=100339" TargetMode="External"/><Relationship Id="rId57" Type="http://schemas.openxmlformats.org/officeDocument/2006/relationships/hyperlink" Target="https://login.consultant.ru/link/?req=doc&amp;base=LAW&amp;n=483234&amp;dst=912" TargetMode="External"/><Relationship Id="rId61" Type="http://schemas.openxmlformats.org/officeDocument/2006/relationships/hyperlink" Target="https://login.consultant.ru/link/?req=doc&amp;base=LAW&amp;n=483234&amp;dst=100372" TargetMode="External"/><Relationship Id="rId10" Type="http://schemas.openxmlformats.org/officeDocument/2006/relationships/hyperlink" Target="https://login.consultant.ru/link/?req=doc&amp;base=LAW&amp;n=481376&amp;dst=2333" TargetMode="External"/><Relationship Id="rId19"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4926&amp;dst=100848" TargetMode="External"/><Relationship Id="rId44" Type="http://schemas.openxmlformats.org/officeDocument/2006/relationships/hyperlink" Target="https://login.consultant.ru/link/?req=doc&amp;base=LAW&amp;n=494457" TargetMode="External"/><Relationship Id="rId52" Type="http://schemas.openxmlformats.org/officeDocument/2006/relationships/hyperlink" Target="https://login.consultant.ru/link/?req=doc&amp;base=LAW&amp;n=489454&amp;dst=100339" TargetMode="External"/><Relationship Id="rId60" Type="http://schemas.openxmlformats.org/officeDocument/2006/relationships/hyperlink" Target="https://login.consultant.ru/link/?req=doc&amp;base=LAW&amp;n=483234&amp;dst=100372" TargetMode="External"/><Relationship Id="rId65" Type="http://schemas.openxmlformats.org/officeDocument/2006/relationships/hyperlink" Target="https://login.consultant.ru/link/?req=doc&amp;base=LAW&amp;n=483234&amp;dst=10089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376&amp;dst=273" TargetMode="External"/><Relationship Id="rId14" Type="http://schemas.openxmlformats.org/officeDocument/2006/relationships/hyperlink" Target="https://login.consultant.ru/link/?req=doc&amp;base=LAW&amp;n=481376&amp;dst=2348" TargetMode="External"/><Relationship Id="rId22" Type="http://schemas.openxmlformats.org/officeDocument/2006/relationships/hyperlink" Target="https://login.consultant.ru/link/?req=doc&amp;base=LAW&amp;n=481376&amp;dst=2361" TargetMode="External"/><Relationship Id="rId27" Type="http://schemas.openxmlformats.org/officeDocument/2006/relationships/hyperlink" Target="https://login.consultant.ru/link/?req=doc&amp;base=LAW&amp;n=494926&amp;dst=2484" TargetMode="External"/><Relationship Id="rId30" Type="http://schemas.openxmlformats.org/officeDocument/2006/relationships/hyperlink" Target="https://login.consultant.ru/link/?req=doc&amp;base=LAW&amp;n=494926&amp;dst=4561" TargetMode="External"/><Relationship Id="rId35" Type="http://schemas.openxmlformats.org/officeDocument/2006/relationships/hyperlink" Target="https://login.consultant.ru/link/?req=doc&amp;base=LAW&amp;n=481305" TargetMode="External"/><Relationship Id="rId43" Type="http://schemas.openxmlformats.org/officeDocument/2006/relationships/hyperlink" Target="https://login.consultant.ru/link/?req=doc&amp;base=LAW&amp;n=494926&amp;dst=589" TargetMode="External"/><Relationship Id="rId48" Type="http://schemas.openxmlformats.org/officeDocument/2006/relationships/hyperlink" Target="https://login.consultant.ru/link/?req=doc&amp;base=LAW&amp;n=494457&amp;dst=100903" TargetMode="External"/><Relationship Id="rId56" Type="http://schemas.openxmlformats.org/officeDocument/2006/relationships/hyperlink" Target="https://login.consultant.ru/link/?req=doc&amp;base=LAW&amp;n=483234&amp;dst=100302" TargetMode="External"/><Relationship Id="rId64" Type="http://schemas.openxmlformats.org/officeDocument/2006/relationships/hyperlink" Target="https://login.consultant.ru/link/?req=doc&amp;base=LAW&amp;n=483234&amp;dst=1039" TargetMode="External"/><Relationship Id="rId69" Type="http://schemas.openxmlformats.org/officeDocument/2006/relationships/hyperlink" Target="https://login.consultant.ru/link/?req=doc&amp;base=LAW&amp;n=483234&amp;dst=657" TargetMode="External"/><Relationship Id="rId8" Type="http://schemas.openxmlformats.org/officeDocument/2006/relationships/hyperlink" Target="https://login.consultant.ru/link/?req=doc&amp;base=LAW&amp;n=481376&amp;dst=1570" TargetMode="External"/><Relationship Id="rId51" Type="http://schemas.openxmlformats.org/officeDocument/2006/relationships/hyperlink" Target="https://login.consultant.ru/link/?req=doc&amp;base=LAW&amp;n=481305&amp;dst=100302" TargetMode="External"/><Relationship Id="rId72" Type="http://schemas.openxmlformats.org/officeDocument/2006/relationships/hyperlink" Target="https://login.consultant.ru/link/?req=doc&amp;base=LAW&amp;n=494419&amp;dst=100109" TargetMode="External"/><Relationship Id="rId3" Type="http://schemas.openxmlformats.org/officeDocument/2006/relationships/settings" Target="settings.xml"/><Relationship Id="rId12" Type="http://schemas.openxmlformats.org/officeDocument/2006/relationships/hyperlink" Target="https://login.consultant.ru/link/?req=doc&amp;base=LAW&amp;n=481376&amp;dst=2341" TargetMode="External"/><Relationship Id="rId17" Type="http://schemas.openxmlformats.org/officeDocument/2006/relationships/hyperlink" Target="https://login.consultant.ru/link/?req=doc&amp;base=LAW&amp;n=481376&amp;dst=2356" TargetMode="External"/><Relationship Id="rId25" Type="http://schemas.openxmlformats.org/officeDocument/2006/relationships/hyperlink" Target="https://login.consultant.ru/link/?req=doc&amp;base=LAW&amp;n=483086" TargetMode="External"/><Relationship Id="rId33" Type="http://schemas.openxmlformats.org/officeDocument/2006/relationships/hyperlink" Target="https://login.consultant.ru/link/?req=doc&amp;base=LAW&amp;n=494625&amp;dst=3910" TargetMode="External"/><Relationship Id="rId38" Type="http://schemas.openxmlformats.org/officeDocument/2006/relationships/hyperlink" Target="https://login.consultant.ru/link/?req=doc&amp;base=LAW&amp;n=494926&amp;dst=3214" TargetMode="External"/><Relationship Id="rId46" Type="http://schemas.openxmlformats.org/officeDocument/2006/relationships/hyperlink" Target="https://login.consultant.ru/link/?req=doc&amp;base=LAW&amp;n=494457&amp;dst=100960" TargetMode="External"/><Relationship Id="rId59" Type="http://schemas.openxmlformats.org/officeDocument/2006/relationships/hyperlink" Target="https://login.consultant.ru/link/?req=doc&amp;base=LAW&amp;n=483234&amp;dst=459" TargetMode="External"/><Relationship Id="rId67" Type="http://schemas.openxmlformats.org/officeDocument/2006/relationships/hyperlink" Target="https://login.consultant.ru/link/?req=doc&amp;base=LAW&amp;n=483234&amp;dst=335" TargetMode="External"/><Relationship Id="rId20" Type="http://schemas.openxmlformats.org/officeDocument/2006/relationships/hyperlink" Target="https://login.consultant.ru/link/?req=doc&amp;base=LAW&amp;n=481376&amp;dst=2359" TargetMode="External"/><Relationship Id="rId41" Type="http://schemas.openxmlformats.org/officeDocument/2006/relationships/hyperlink" Target="https://login.consultant.ru/link/?req=doc&amp;base=LAW&amp;n=494926&amp;dst=586" TargetMode="External"/><Relationship Id="rId54" Type="http://schemas.openxmlformats.org/officeDocument/2006/relationships/hyperlink" Target="https://login.consultant.ru/link/?req=doc&amp;base=LAW&amp;n=483234" TargetMode="External"/><Relationship Id="rId62" Type="http://schemas.openxmlformats.org/officeDocument/2006/relationships/hyperlink" Target="https://login.consultant.ru/link/?req=doc&amp;base=LAW&amp;n=483234&amp;dst=100372" TargetMode="External"/><Relationship Id="rId70" Type="http://schemas.openxmlformats.org/officeDocument/2006/relationships/hyperlink" Target="https://login.consultant.ru/link/?req=doc&amp;base=LAW&amp;n=494419&amp;dst=100108" TargetMode="External"/><Relationship Id="rId1" Type="http://schemas.openxmlformats.org/officeDocument/2006/relationships/styles" Target="styles.xml"/><Relationship Id="rId6" Type="http://schemas.openxmlformats.org/officeDocument/2006/relationships/hyperlink" Target="https://login.consultant.ru/link/?req=doc&amp;base=LAW&amp;n=481376&amp;dst=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2025-01-20T03:44:00Z</dcterms:created>
  <dcterms:modified xsi:type="dcterms:W3CDTF">2025-01-20T04:03:00Z</dcterms:modified>
</cp:coreProperties>
</file>