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C3" w:rsidRDefault="002745C3">
      <w:pPr>
        <w:pStyle w:val="ConsPlusTitle"/>
        <w:jc w:val="center"/>
        <w:outlineLvl w:val="0"/>
      </w:pPr>
      <w:r>
        <w:t>АДМИНИСТРАЦИЯ ТАЙМЫРСКОГО ДОЛГАНО-НЕНЕЦКОГО</w:t>
      </w:r>
    </w:p>
    <w:p w:rsidR="002745C3" w:rsidRDefault="002745C3">
      <w:pPr>
        <w:pStyle w:val="ConsPlusTitle"/>
        <w:jc w:val="center"/>
      </w:pPr>
      <w:r>
        <w:t>МУНИЦИПАЛЬНОГО РАЙОНА</w:t>
      </w:r>
    </w:p>
    <w:p w:rsidR="002745C3" w:rsidRDefault="002745C3">
      <w:pPr>
        <w:pStyle w:val="ConsPlusTitle"/>
        <w:jc w:val="center"/>
      </w:pPr>
    </w:p>
    <w:p w:rsidR="002745C3" w:rsidRDefault="002745C3">
      <w:pPr>
        <w:pStyle w:val="ConsPlusTitle"/>
        <w:jc w:val="center"/>
      </w:pPr>
      <w:r>
        <w:t>ПОСТАНОВЛЕНИЕ</w:t>
      </w:r>
    </w:p>
    <w:p w:rsidR="002745C3" w:rsidRDefault="002745C3">
      <w:pPr>
        <w:pStyle w:val="ConsPlusTitle"/>
        <w:jc w:val="center"/>
      </w:pPr>
      <w:r>
        <w:t>от 11 марта 2010 г. N 112</w:t>
      </w:r>
    </w:p>
    <w:p w:rsidR="002745C3" w:rsidRDefault="002745C3">
      <w:pPr>
        <w:pStyle w:val="ConsPlusTitle"/>
        <w:jc w:val="center"/>
      </w:pPr>
    </w:p>
    <w:p w:rsidR="002745C3" w:rsidRDefault="002745C3">
      <w:pPr>
        <w:pStyle w:val="ConsPlusTitle"/>
        <w:jc w:val="center"/>
      </w:pPr>
      <w:r>
        <w:t>ОБ ОРГАНИЗАЦИИ КОМПЛЕКСНОЙ СИСТЕМЫ МОНИТОРИНГА</w:t>
      </w:r>
    </w:p>
    <w:p w:rsidR="002745C3" w:rsidRDefault="002745C3">
      <w:pPr>
        <w:pStyle w:val="ConsPlusTitle"/>
        <w:jc w:val="center"/>
      </w:pPr>
      <w:r>
        <w:t>СОЦИАЛЬНО-ЭКОНОМИЧЕСКОГО РАЗВИТИЯ ТАЙМЫРСКОГО</w:t>
      </w:r>
    </w:p>
    <w:p w:rsidR="002745C3" w:rsidRDefault="002745C3">
      <w:pPr>
        <w:pStyle w:val="ConsPlusTitle"/>
        <w:jc w:val="center"/>
      </w:pPr>
      <w:r>
        <w:t>ДОЛГАНО-НЕНЕЦКОГО МУНИЦИПАЛЬНОГО РАЙОНА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>(в ред. Постановлений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 xml:space="preserve">муниципального района Красноярского края от 08.06.2011 </w:t>
      </w:r>
      <w:hyperlink r:id="rId6" w:history="1">
        <w:r>
          <w:rPr>
            <w:color w:val="0000FF"/>
          </w:rPr>
          <w:t>N 419</w:t>
        </w:r>
      </w:hyperlink>
      <w:r>
        <w:t>,</w:t>
      </w:r>
    </w:p>
    <w:p w:rsidR="002745C3" w:rsidRDefault="002745C3">
      <w:pPr>
        <w:pStyle w:val="ConsPlusNormal"/>
        <w:jc w:val="center"/>
      </w:pPr>
      <w:r>
        <w:t xml:space="preserve">от 18.04.2012 </w:t>
      </w:r>
      <w:hyperlink r:id="rId7" w:history="1">
        <w:r>
          <w:rPr>
            <w:color w:val="0000FF"/>
          </w:rPr>
          <w:t>N 249</w:t>
        </w:r>
      </w:hyperlink>
      <w:r>
        <w:t xml:space="preserve">, от 21.03.2014 </w:t>
      </w:r>
      <w:hyperlink r:id="rId8" w:history="1">
        <w:r>
          <w:rPr>
            <w:color w:val="0000FF"/>
          </w:rPr>
          <w:t>N 163</w:t>
        </w:r>
      </w:hyperlink>
      <w:r>
        <w:t xml:space="preserve">, от 03.07.2014 </w:t>
      </w:r>
      <w:hyperlink r:id="rId9" w:history="1">
        <w:r>
          <w:rPr>
            <w:color w:val="0000FF"/>
          </w:rPr>
          <w:t>N 492</w:t>
        </w:r>
      </w:hyperlink>
      <w:r>
        <w:t>,</w:t>
      </w:r>
    </w:p>
    <w:p w:rsidR="002745C3" w:rsidRDefault="002745C3">
      <w:pPr>
        <w:pStyle w:val="ConsPlusNormal"/>
        <w:jc w:val="center"/>
      </w:pPr>
      <w:r>
        <w:t xml:space="preserve">от 21.10.2016 </w:t>
      </w:r>
      <w:hyperlink r:id="rId10" w:history="1">
        <w:r>
          <w:rPr>
            <w:color w:val="0000FF"/>
          </w:rPr>
          <w:t>N 709</w:t>
        </w:r>
      </w:hyperlink>
      <w:r w:rsidR="00DA5252">
        <w:t>, от 11.09.2017 № 767</w:t>
      </w:r>
      <w:r>
        <w:t>)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ind w:firstLine="540"/>
        <w:jc w:val="both"/>
      </w:pPr>
      <w:r>
        <w:t>В целях формирования комплексной системы мониторинга социально-экономического развития Таймырского Долгано-Ненецкого муниципального района (далее - муниципальный район) для социально-экономической оценки развития муниципального района, Администрация муниципального района постановляет: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 xml:space="preserve">1. Заместителям </w:t>
      </w:r>
      <w:r w:rsidR="00B92C24">
        <w:t>Главы</w:t>
      </w:r>
      <w:r>
        <w:t xml:space="preserve"> муниципального района: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1.1. Организовать работу по ведению комплексной системы мониторинга социально-экономического развития муниципального района по курируемым направлениям.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1.2. Обеспечить контроль за его формированием по курируемым направлениям.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 xml:space="preserve">2. Руководителям структурных подразделений и органов Администрации муниципального района обеспечить формирование ежеквартальной отчетной информации согласно </w:t>
      </w:r>
      <w:hyperlink w:anchor="P55" w:history="1">
        <w:r>
          <w:rPr>
            <w:color w:val="0000FF"/>
          </w:rPr>
          <w:t>приложению N 1</w:t>
        </w:r>
      </w:hyperlink>
      <w:r>
        <w:t>, а также ежегодных аналитических записок по следующим направлениям: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2.1. Управлению образования Администрации муниципального района (</w:t>
      </w:r>
      <w:r w:rsidR="00B92C24">
        <w:t>Брикина Л.Е.</w:t>
      </w:r>
      <w:r>
        <w:t>) о состоянии и развитии системы образования.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2.2. Управлению культуры Администрации муниципального района (Сацкая В.Е.) о состоянии и развитии культуры и искусства.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2.3. Управлению социальной защиты населения Администрации муниципального района (Мальцева Н.В.) о мерах социальной защиты и социальной поддержки населения.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2.4. Финансовому управлению Администрации муниципального района (Заднепровская А.Н.) об исполнении консолидированного бюджета муниципального района.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lastRenderedPageBreak/>
        <w:t>2.5. Управлению развития инфраструктуры муниципального района (Сабко Т.С.) о строительстве, проводимых ремонтах (текущих, капитальных) и реконструкциях на объектах, заказчиком работ по которым является управление развития инфраструктуры муниципального района, а также об управлении жилищным фондом, состоянии жилищно-коммунального хозяйства.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2.6. Управлению муниципального заказа и потребительского рынка Администрации муниципального района (Леванов А.М.) о развитии малого и среднего предпринимательства и потребительского рынка, средних ценах и тарифах на основные продовольственные товары и услуги, результатах осуществления Северного завоза.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2.7. Управлению транспорта, информатизации и связи Администрации муниципального района (Мозгунов О.В.) об основных показателях деятельности транспорта, дорожного хозяйства и связи.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2.8. Управлению по делам молодежи, семейной политике и спорту Администрации муниципального района (Ким Н.В.) о мероприятиях, проводимых в области молодежной и семейной политики, состоянии и развитии системы физической культуры и спорта.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2.9. Отделу по миграционной и жилищной политике Администрации муниципального района (Булгакова А.М.) о переселении жителей муниципального района в другие регионы Российской Федерации с более благоприятными условиями для проживания.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2.10. Управлению по делам коренных малочисленных народов Таймыра и вопросам сельского и промыслового хозяйства Администрации муниципального района (Сотникова Е.П.) о мероприятиях, проводимых в области национальной политики, сельского и промыслового хозяйства.</w:t>
      </w:r>
    </w:p>
    <w:p w:rsidR="002745C3" w:rsidRDefault="002745C3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21.10.2016 N 709)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 xml:space="preserve">3. Информацию представлять в Управление экономики Администрации муниципального района в письменном и электронном виде по формам согласно </w:t>
      </w:r>
      <w:hyperlink w:anchor="P106" w:history="1">
        <w:r>
          <w:rPr>
            <w:color w:val="0000FF"/>
          </w:rPr>
          <w:t>приложениям N 2</w:t>
        </w:r>
      </w:hyperlink>
      <w:r>
        <w:t xml:space="preserve"> - </w:t>
      </w:r>
      <w:hyperlink w:anchor="P3296" w:history="1">
        <w:r>
          <w:rPr>
            <w:color w:val="0000FF"/>
          </w:rPr>
          <w:t>15</w:t>
        </w:r>
      </w:hyperlink>
      <w:r>
        <w:t xml:space="preserve"> в сроки:</w:t>
      </w:r>
    </w:p>
    <w:p w:rsidR="002745C3" w:rsidRDefault="002745C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21.10.2016 N 709)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- за I квартал, первое полугодие, 9 месяцев - до 25 числа месяца, следующего за отчетным периодом;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- по итогам года - до 1 марта года, следующего за отчетным.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4. Управлению экономики Администрации муниципального района (Катькалова Л.Б.) формировать ежеквартальные аналитические таблицы основных социально-экономических, финансовых показателей и показателей отраслей социальной сферы, а также ежегодный отчет о социально-экономическом развитии муниципального района в сроки:</w:t>
      </w:r>
    </w:p>
    <w:p w:rsidR="002745C3" w:rsidRDefault="002745C3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03.07.2014 N 492)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- за I квартал - до 25 мая отчетного года;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- за первое полугодие - до 25 августа отчетного года;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- за 9 месяцев - до 25 ноября отчетного года;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- по итогам года - до 10 апреля года, следующего за отчетным.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 xml:space="preserve">5 - 6.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21.03.2014 N 163.</w:t>
      </w:r>
    </w:p>
    <w:p w:rsidR="002745C3" w:rsidRDefault="002745C3">
      <w:pPr>
        <w:pStyle w:val="ConsPlusNormal"/>
        <w:spacing w:before="260"/>
        <w:ind w:firstLine="540"/>
        <w:jc w:val="both"/>
      </w:pPr>
      <w:r>
        <w:t>7. Постановление вступает в силу в день, следующий за днем его официального опубликования в газете "Таймыр".</w:t>
      </w:r>
    </w:p>
    <w:p w:rsidR="002745C3" w:rsidRPr="00B92C24" w:rsidRDefault="002745C3" w:rsidP="00B92C24">
      <w:pPr>
        <w:pStyle w:val="ConsPlusNormal"/>
        <w:spacing w:before="260"/>
        <w:ind w:firstLine="540"/>
        <w:jc w:val="both"/>
        <w:rPr>
          <w:szCs w:val="28"/>
        </w:rPr>
      </w:pPr>
      <w:r>
        <w:t>8.</w:t>
      </w:r>
      <w:r w:rsidR="00B92C24" w:rsidRPr="00BF3F20">
        <w:rPr>
          <w:b/>
          <w:szCs w:val="28"/>
        </w:rPr>
        <w:t xml:space="preserve"> </w:t>
      </w:r>
      <w:r w:rsidR="00B92C24" w:rsidRPr="00B92C24">
        <w:rPr>
          <w:szCs w:val="28"/>
        </w:rPr>
        <w:t>Контроль за исполнением Постановления возложить на заместителя Главы 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закупок товаров, работ и услуг Скобееву Н.В.</w:t>
      </w:r>
    </w:p>
    <w:p w:rsidR="00B92C24" w:rsidRDefault="00B92C24" w:rsidP="00B92C24">
      <w:pPr>
        <w:pStyle w:val="ConsPlusNormal"/>
        <w:spacing w:before="260"/>
        <w:ind w:firstLine="540"/>
        <w:jc w:val="both"/>
      </w:pPr>
    </w:p>
    <w:p w:rsidR="002745C3" w:rsidRDefault="002745C3">
      <w:pPr>
        <w:pStyle w:val="ConsPlusNormal"/>
        <w:jc w:val="right"/>
      </w:pPr>
      <w:r>
        <w:t>Руководитель 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О.И.ШЕРЕМЕТЬЕВ</w:t>
      </w: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ind w:left="540"/>
        <w:jc w:val="both"/>
      </w:pPr>
    </w:p>
    <w:p w:rsidR="002745C3" w:rsidRDefault="002745C3">
      <w:pPr>
        <w:pStyle w:val="ConsPlusNormal"/>
        <w:jc w:val="right"/>
        <w:outlineLvl w:val="0"/>
      </w:pPr>
      <w:bookmarkStart w:id="0" w:name="P55"/>
      <w:bookmarkEnd w:id="0"/>
      <w:r>
        <w:t>Приложение N 1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>муниципального района Красноярского края от 21.10.2016 N 709)</w:t>
      </w:r>
    </w:p>
    <w:p w:rsidR="002745C3" w:rsidRDefault="00274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30"/>
        <w:gridCol w:w="1474"/>
      </w:tblGrid>
      <w:tr w:rsidR="002745C3">
        <w:tc>
          <w:tcPr>
            <w:tcW w:w="567" w:type="dxa"/>
          </w:tcPr>
          <w:p w:rsidR="002745C3" w:rsidRDefault="002745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2745C3" w:rsidRDefault="002745C3">
            <w:pPr>
              <w:pStyle w:val="ConsPlusNormal"/>
              <w:jc w:val="center"/>
            </w:pPr>
            <w:r>
              <w:t>Ответственный исполнитель (наименование структурного подразделения (органа) Администрации муниципального района, подведомственного учреждения)</w:t>
            </w:r>
          </w:p>
        </w:tc>
        <w:tc>
          <w:tcPr>
            <w:tcW w:w="1474" w:type="dxa"/>
          </w:tcPr>
          <w:p w:rsidR="002745C3" w:rsidRDefault="002745C3">
            <w:pPr>
              <w:pStyle w:val="ConsPlusNormal"/>
              <w:jc w:val="center"/>
            </w:pPr>
            <w:r>
              <w:t xml:space="preserve">N приложения </w:t>
            </w:r>
            <w:hyperlink w:anchor="P1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7030" w:type="dxa"/>
          </w:tcPr>
          <w:p w:rsidR="002745C3" w:rsidRDefault="002745C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474" w:type="dxa"/>
          </w:tcPr>
          <w:p w:rsidR="002745C3" w:rsidRDefault="005443B5">
            <w:pPr>
              <w:pStyle w:val="ConsPlusNormal"/>
              <w:jc w:val="center"/>
            </w:pPr>
            <w:hyperlink w:anchor="P106" w:history="1">
              <w:r w:rsidR="002745C3">
                <w:rPr>
                  <w:color w:val="0000FF"/>
                </w:rPr>
                <w:t>2</w:t>
              </w:r>
            </w:hyperlink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2</w:t>
            </w:r>
          </w:p>
        </w:tc>
        <w:tc>
          <w:tcPr>
            <w:tcW w:w="7030" w:type="dxa"/>
          </w:tcPr>
          <w:p w:rsidR="002745C3" w:rsidRDefault="002745C3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1474" w:type="dxa"/>
          </w:tcPr>
          <w:p w:rsidR="002745C3" w:rsidRDefault="005443B5">
            <w:pPr>
              <w:pStyle w:val="ConsPlusNormal"/>
              <w:jc w:val="center"/>
            </w:pPr>
            <w:hyperlink w:anchor="P944" w:history="1">
              <w:r w:rsidR="002745C3">
                <w:rPr>
                  <w:color w:val="0000FF"/>
                </w:rPr>
                <w:t>3</w:t>
              </w:r>
            </w:hyperlink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7030" w:type="dxa"/>
          </w:tcPr>
          <w:p w:rsidR="002745C3" w:rsidRDefault="002745C3">
            <w:pPr>
              <w:pStyle w:val="ConsPlusNormal"/>
            </w:pPr>
            <w:r>
              <w:t>Управление по делам молодежи, семейной политике и спорту</w:t>
            </w:r>
          </w:p>
        </w:tc>
        <w:tc>
          <w:tcPr>
            <w:tcW w:w="1474" w:type="dxa"/>
          </w:tcPr>
          <w:p w:rsidR="002745C3" w:rsidRDefault="005443B5">
            <w:pPr>
              <w:pStyle w:val="ConsPlusNormal"/>
              <w:jc w:val="center"/>
            </w:pPr>
            <w:hyperlink w:anchor="P1403" w:history="1">
              <w:r w:rsidR="002745C3">
                <w:rPr>
                  <w:color w:val="0000FF"/>
                </w:rPr>
                <w:t>4</w:t>
              </w:r>
            </w:hyperlink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4</w:t>
            </w:r>
          </w:p>
        </w:tc>
        <w:tc>
          <w:tcPr>
            <w:tcW w:w="7030" w:type="dxa"/>
          </w:tcPr>
          <w:p w:rsidR="002745C3" w:rsidRDefault="002745C3">
            <w:pPr>
              <w:pStyle w:val="ConsPlusNormal"/>
            </w:pPr>
            <w:r>
              <w:t>Управление социальной защиты населения</w:t>
            </w:r>
          </w:p>
        </w:tc>
        <w:tc>
          <w:tcPr>
            <w:tcW w:w="1474" w:type="dxa"/>
          </w:tcPr>
          <w:p w:rsidR="002745C3" w:rsidRDefault="005443B5">
            <w:pPr>
              <w:pStyle w:val="ConsPlusNormal"/>
              <w:jc w:val="center"/>
            </w:pPr>
            <w:hyperlink w:anchor="P1753" w:history="1">
              <w:r w:rsidR="002745C3">
                <w:rPr>
                  <w:color w:val="0000FF"/>
                </w:rPr>
                <w:t>6</w:t>
              </w:r>
            </w:hyperlink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5</w:t>
            </w:r>
          </w:p>
        </w:tc>
        <w:tc>
          <w:tcPr>
            <w:tcW w:w="7030" w:type="dxa"/>
          </w:tcPr>
          <w:p w:rsidR="002745C3" w:rsidRDefault="002745C3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474" w:type="dxa"/>
          </w:tcPr>
          <w:p w:rsidR="002745C3" w:rsidRDefault="005443B5">
            <w:pPr>
              <w:pStyle w:val="ConsPlusNormal"/>
              <w:jc w:val="center"/>
            </w:pPr>
            <w:hyperlink w:anchor="P1936" w:history="1">
              <w:r w:rsidR="002745C3">
                <w:rPr>
                  <w:color w:val="0000FF"/>
                </w:rPr>
                <w:t>7</w:t>
              </w:r>
            </w:hyperlink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6</w:t>
            </w:r>
          </w:p>
        </w:tc>
        <w:tc>
          <w:tcPr>
            <w:tcW w:w="7030" w:type="dxa"/>
          </w:tcPr>
          <w:p w:rsidR="002745C3" w:rsidRDefault="002745C3">
            <w:pPr>
              <w:pStyle w:val="ConsPlusNormal"/>
            </w:pPr>
            <w:r>
              <w:t>Управление развития инфраструктуры муниципального района</w:t>
            </w:r>
          </w:p>
        </w:tc>
        <w:tc>
          <w:tcPr>
            <w:tcW w:w="1474" w:type="dxa"/>
          </w:tcPr>
          <w:p w:rsidR="002745C3" w:rsidRDefault="005443B5">
            <w:pPr>
              <w:pStyle w:val="ConsPlusNormal"/>
              <w:jc w:val="center"/>
            </w:pPr>
            <w:hyperlink w:anchor="P2342" w:history="1">
              <w:r w:rsidR="002745C3">
                <w:rPr>
                  <w:color w:val="0000FF"/>
                </w:rPr>
                <w:t>8</w:t>
              </w:r>
            </w:hyperlink>
            <w:r w:rsidR="002745C3">
              <w:t xml:space="preserve">, </w:t>
            </w:r>
            <w:hyperlink w:anchor="P3247" w:history="1">
              <w:r w:rsidR="002745C3">
                <w:rPr>
                  <w:color w:val="0000FF"/>
                </w:rPr>
                <w:t>15</w:t>
              </w:r>
            </w:hyperlink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7</w:t>
            </w:r>
          </w:p>
        </w:tc>
        <w:tc>
          <w:tcPr>
            <w:tcW w:w="7030" w:type="dxa"/>
          </w:tcPr>
          <w:p w:rsidR="002745C3" w:rsidRDefault="002745C3">
            <w:pPr>
              <w:pStyle w:val="ConsPlusNormal"/>
            </w:pPr>
            <w:r>
              <w:t>Управление транспорта, информатизации и связи</w:t>
            </w:r>
          </w:p>
        </w:tc>
        <w:tc>
          <w:tcPr>
            <w:tcW w:w="1474" w:type="dxa"/>
          </w:tcPr>
          <w:p w:rsidR="002745C3" w:rsidRDefault="005443B5">
            <w:pPr>
              <w:pStyle w:val="ConsPlusNormal"/>
              <w:jc w:val="center"/>
            </w:pPr>
            <w:hyperlink w:anchor="P2451" w:history="1">
              <w:r w:rsidR="002745C3">
                <w:rPr>
                  <w:color w:val="0000FF"/>
                </w:rPr>
                <w:t>9</w:t>
              </w:r>
            </w:hyperlink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8</w:t>
            </w:r>
          </w:p>
        </w:tc>
        <w:tc>
          <w:tcPr>
            <w:tcW w:w="7030" w:type="dxa"/>
          </w:tcPr>
          <w:p w:rsidR="002745C3" w:rsidRDefault="002745C3">
            <w:pPr>
              <w:pStyle w:val="ConsPlusNormal"/>
            </w:pPr>
            <w:r>
              <w:t>Управление муниципального заказа и потребительского рынка</w:t>
            </w:r>
          </w:p>
        </w:tc>
        <w:tc>
          <w:tcPr>
            <w:tcW w:w="1474" w:type="dxa"/>
          </w:tcPr>
          <w:p w:rsidR="002745C3" w:rsidRDefault="005443B5">
            <w:pPr>
              <w:pStyle w:val="ConsPlusNormal"/>
              <w:jc w:val="center"/>
            </w:pPr>
            <w:hyperlink w:anchor="P3296" w:history="1">
              <w:r w:rsidR="002745C3">
                <w:rPr>
                  <w:color w:val="0000FF"/>
                </w:rPr>
                <w:t>14</w:t>
              </w:r>
            </w:hyperlink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9</w:t>
            </w:r>
          </w:p>
        </w:tc>
        <w:tc>
          <w:tcPr>
            <w:tcW w:w="7030" w:type="dxa"/>
          </w:tcPr>
          <w:p w:rsidR="002745C3" w:rsidRDefault="002745C3">
            <w:pPr>
              <w:pStyle w:val="ConsPlusNormal"/>
            </w:pPr>
            <w:r>
              <w:t>Управление по делам коренных малочисленных народов Таймыра и вопросам сельского и промыслового хозяйства</w:t>
            </w:r>
          </w:p>
        </w:tc>
        <w:tc>
          <w:tcPr>
            <w:tcW w:w="1474" w:type="dxa"/>
          </w:tcPr>
          <w:p w:rsidR="002745C3" w:rsidRDefault="005443B5">
            <w:pPr>
              <w:pStyle w:val="ConsPlusNormal"/>
              <w:jc w:val="center"/>
            </w:pPr>
            <w:hyperlink w:anchor="P2592" w:history="1">
              <w:r w:rsidR="002745C3">
                <w:rPr>
                  <w:color w:val="0000FF"/>
                </w:rPr>
                <w:t>12</w:t>
              </w:r>
            </w:hyperlink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10</w:t>
            </w:r>
          </w:p>
        </w:tc>
        <w:tc>
          <w:tcPr>
            <w:tcW w:w="7030" w:type="dxa"/>
          </w:tcPr>
          <w:p w:rsidR="002745C3" w:rsidRDefault="002745C3">
            <w:pPr>
              <w:pStyle w:val="ConsPlusNormal"/>
            </w:pPr>
            <w:r>
              <w:t>Отдел по безопасности и взаимодействию с правоохранительными органами</w:t>
            </w:r>
          </w:p>
        </w:tc>
        <w:tc>
          <w:tcPr>
            <w:tcW w:w="1474" w:type="dxa"/>
          </w:tcPr>
          <w:p w:rsidR="002745C3" w:rsidRDefault="005443B5">
            <w:pPr>
              <w:pStyle w:val="ConsPlusNormal"/>
              <w:jc w:val="center"/>
            </w:pPr>
            <w:hyperlink w:anchor="P3151" w:history="1">
              <w:r w:rsidR="002745C3">
                <w:rPr>
                  <w:color w:val="0000FF"/>
                </w:rPr>
                <w:t>13</w:t>
              </w:r>
            </w:hyperlink>
          </w:p>
        </w:tc>
      </w:tr>
    </w:tbl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ind w:firstLine="540"/>
        <w:jc w:val="both"/>
      </w:pPr>
      <w:r>
        <w:t>--------------------------------</w:t>
      </w:r>
    </w:p>
    <w:p w:rsidR="002745C3" w:rsidRDefault="002745C3">
      <w:pPr>
        <w:pStyle w:val="ConsPlusNormal"/>
        <w:spacing w:before="260"/>
        <w:ind w:firstLine="540"/>
        <w:jc w:val="both"/>
      </w:pPr>
      <w:bookmarkStart w:id="1" w:name="P100"/>
      <w:bookmarkEnd w:id="1"/>
      <w:r>
        <w:t>&lt;*&gt; При формировании значений показателей приложений N 2, 3, 4, 6, 7, 8, 9, 12, 13, 14, 15 в случае изменения темпа на 10% и более в любую сторону (увеличение/уменьшение) дополнить комментариями (сносками) о причинах сложившегося изменения по каждому показателю.</w:t>
      </w: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jc w:val="right"/>
        <w:outlineLvl w:val="0"/>
      </w:pPr>
      <w:bookmarkStart w:id="2" w:name="P106"/>
      <w:bookmarkEnd w:id="2"/>
      <w:r>
        <w:t>Приложение N 2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>муниципального района Красноярского края от 21.10.2016 N 709)</w:t>
      </w: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center"/>
      </w:pPr>
      <w:r>
        <w:t>СТРУКТУРА И ПОКАЗАТЕЛИ</w:t>
      </w:r>
    </w:p>
    <w:p w:rsidR="002745C3" w:rsidRDefault="002745C3">
      <w:pPr>
        <w:pStyle w:val="ConsPlusNormal"/>
        <w:jc w:val="center"/>
      </w:pPr>
      <w:r>
        <w:t>ДЕЯТЕЛЬНОСТИ ОРГАНИЗАЦИЙ ОТРАСЛИ "ОБРАЗОВАНИЕ"</w:t>
      </w:r>
    </w:p>
    <w:p w:rsidR="002745C3" w:rsidRDefault="00274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1020"/>
        <w:gridCol w:w="1644"/>
        <w:gridCol w:w="1191"/>
        <w:gridCol w:w="1531"/>
      </w:tblGrid>
      <w:tr w:rsidR="002745C3">
        <w:tc>
          <w:tcPr>
            <w:tcW w:w="567" w:type="dxa"/>
          </w:tcPr>
          <w:p w:rsidR="002745C3" w:rsidRDefault="002745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  <w:r>
              <w:t>Аналогичный период предыдущего года</w:t>
            </w: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1531" w:type="dxa"/>
          </w:tcPr>
          <w:p w:rsidR="002745C3" w:rsidRDefault="002745C3">
            <w:pPr>
              <w:pStyle w:val="ConsPlusNormal"/>
              <w:jc w:val="center"/>
            </w:pPr>
            <w:r>
              <w:t>Темп изменения в %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Организаций - всего, в том числе: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9071" w:type="dxa"/>
            <w:gridSpan w:val="6"/>
          </w:tcPr>
          <w:p w:rsidR="002745C3" w:rsidRDefault="002745C3">
            <w:pPr>
              <w:pStyle w:val="ConsPlusNormal"/>
              <w:jc w:val="center"/>
              <w:outlineLvl w:val="1"/>
            </w:pPr>
            <w:r>
              <w:lastRenderedPageBreak/>
              <w:t>Дошкольное образование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Дошкольные образовательные организации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Плановая наполняемость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мест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Списочная численность детей, посещающих дошкольные образовательные организации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4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Наполняемость групп: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ясельных норматив/факт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дошкольных норматив/факт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логопедических норматив/факт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 xml:space="preserve">группы ЗПР </w:t>
            </w:r>
            <w:r>
              <w:lastRenderedPageBreak/>
              <w:t>норматив/факт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Состоит на учете по устройству в дошкольные образовательные организации - всего, в том числе: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ясельного возраста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дошкольного возраста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6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Количество ясельных групп (среднегодовое)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гр.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гр.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гр.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гр.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гр.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7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Количество дошкольных групп (среднегодовое)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гр.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гр.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гр.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гр.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гр.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8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Себестоимость содержания одного ребенка в дошкольных образовательных организациях в месяц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9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 xml:space="preserve">Фактическая оплата </w:t>
            </w:r>
            <w:r>
              <w:lastRenderedPageBreak/>
              <w:t>родителями содержания одного ребенка в дошкольных образовательных организациях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Базовый тариф, взимаемый с родителей за содержание одного ребенка в дошкольных образовательных организациях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9071" w:type="dxa"/>
            <w:gridSpan w:val="6"/>
          </w:tcPr>
          <w:p w:rsidR="002745C3" w:rsidRDefault="002745C3">
            <w:pPr>
              <w:pStyle w:val="ConsPlusNormal"/>
              <w:jc w:val="center"/>
              <w:outlineLvl w:val="1"/>
            </w:pPr>
            <w:r>
              <w:t>Общее образование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Общеобразовательные организации - всего, в том числе: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начальные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1.2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основные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1.3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 xml:space="preserve">средние - всего, в том числе в разрезе </w:t>
            </w:r>
            <w:r>
              <w:lastRenderedPageBreak/>
              <w:t>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1.4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классы - комплекты/классы очно-заочной (вечерней) формы образования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1.5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дошкольные группы кратковременного пребывания детей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 xml:space="preserve">Численность учащихся общеобразовательных организаций - всего, в том </w:t>
            </w:r>
            <w:r>
              <w:lastRenderedPageBreak/>
              <w:t>числе: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начальных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2.2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основных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2.3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средних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2.4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 xml:space="preserve">классов - комплектов/классов очно-заочной (вечерней) формы образования - всего, в том </w:t>
            </w:r>
            <w:r>
              <w:lastRenderedPageBreak/>
              <w:t>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2.5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дошкольных групп кратковременного пребывания детей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Средняя наполняемость классов общеобразовательных организаций: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3.1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в городских поселениях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3.2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в сельских поселениях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4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Количество общеобразовательных организаций, имеющих скоростной доступ в сеть Интернет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9071" w:type="dxa"/>
            <w:gridSpan w:val="6"/>
          </w:tcPr>
          <w:p w:rsidR="002745C3" w:rsidRDefault="002745C3">
            <w:pPr>
              <w:pStyle w:val="ConsPlusNormal"/>
              <w:jc w:val="center"/>
              <w:outlineLvl w:val="1"/>
            </w:pPr>
            <w:r>
              <w:t>Специальное (коррекционное) образование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КГБОУ "Дудинская общеобразовательная школа-интернат"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численность учащихся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9071" w:type="dxa"/>
            <w:gridSpan w:val="6"/>
          </w:tcPr>
          <w:p w:rsidR="002745C3" w:rsidRDefault="002745C3">
            <w:pPr>
              <w:pStyle w:val="ConsPlusNormal"/>
              <w:jc w:val="center"/>
              <w:outlineLvl w:val="1"/>
            </w:pPr>
            <w:r>
              <w:t>Среднее профессиональное образование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КГБПОУ "Таймырский колледж"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численность учащихся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9071" w:type="dxa"/>
            <w:gridSpan w:val="6"/>
          </w:tcPr>
          <w:p w:rsidR="002745C3" w:rsidRDefault="002745C3">
            <w:pPr>
              <w:pStyle w:val="ConsPlusNormal"/>
              <w:jc w:val="center"/>
              <w:outlineLvl w:val="1"/>
            </w:pPr>
            <w:r>
              <w:t>Высшее профессиональное образование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Учреждений, всего, в том числе: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(наименование учреждений)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численность учащихся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8504" w:type="dxa"/>
            <w:gridSpan w:val="5"/>
          </w:tcPr>
          <w:p w:rsidR="002745C3" w:rsidRDefault="002745C3">
            <w:pPr>
              <w:pStyle w:val="ConsPlusNormal"/>
              <w:jc w:val="center"/>
            </w:pPr>
            <w:r>
              <w:t>Учреждение для детей-сирот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КГКОУ для детей-сирот и детей, оставшихся без попечения родителей, "Дудинский детский дом"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численность детей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9071" w:type="dxa"/>
            <w:gridSpan w:val="6"/>
          </w:tcPr>
          <w:p w:rsidR="002745C3" w:rsidRDefault="002745C3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Организации дополнительного образования детей, подведомственные управлению образования Администрации муниципального района, - всего, в том числе: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центры дополнительного образования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1.2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детско-юношеские спортивные школы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1.3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центры туризма и творчества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9071" w:type="dxa"/>
            <w:gridSpan w:val="6"/>
          </w:tcPr>
          <w:p w:rsidR="002745C3" w:rsidRDefault="002745C3">
            <w:pPr>
              <w:pStyle w:val="ConsPlusNormal"/>
              <w:jc w:val="center"/>
              <w:outlineLvl w:val="1"/>
            </w:pPr>
            <w:r>
              <w:t>Иные организации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1.4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 xml:space="preserve">ТМКУ "Информационный </w:t>
            </w:r>
            <w:r>
              <w:lastRenderedPageBreak/>
              <w:t>методический центр"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9071" w:type="dxa"/>
            <w:gridSpan w:val="6"/>
          </w:tcPr>
          <w:p w:rsidR="002745C3" w:rsidRDefault="002745C3">
            <w:pPr>
              <w:pStyle w:val="ConsPlusNormal"/>
              <w:jc w:val="center"/>
              <w:outlineLvl w:val="1"/>
            </w:pPr>
            <w:r>
              <w:lastRenderedPageBreak/>
              <w:t>Количество педагогических работников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Педагогических работников - всего, в том числе: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дошкольных образовательных организаций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1.2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общеобразовательных организаций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1.3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КГБПОУ "Таймырский колледж"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1.4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КГБОУ "Дудинская общеобразовательная школа-интернат"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1.5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 xml:space="preserve">КГКОУ для детей-сирот и детей, оставшихся без попечения родителей, </w:t>
            </w:r>
            <w:r>
              <w:lastRenderedPageBreak/>
              <w:t>"Дудинский детский дом"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организаций высшего профессионального образования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</w:tbl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right"/>
        <w:outlineLvl w:val="0"/>
      </w:pPr>
      <w:bookmarkStart w:id="3" w:name="P944"/>
      <w:bookmarkEnd w:id="3"/>
      <w:r>
        <w:t>Приложение N 3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>(в ред. Постановлений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 xml:space="preserve">муниципального района Красноярского края от 21.03.2014 </w:t>
      </w:r>
      <w:hyperlink r:id="rId17" w:history="1">
        <w:r>
          <w:rPr>
            <w:color w:val="0000FF"/>
          </w:rPr>
          <w:t>N 163</w:t>
        </w:r>
      </w:hyperlink>
      <w:r>
        <w:t>,</w:t>
      </w:r>
    </w:p>
    <w:p w:rsidR="002745C3" w:rsidRDefault="002745C3">
      <w:pPr>
        <w:pStyle w:val="ConsPlusNormal"/>
        <w:jc w:val="center"/>
      </w:pPr>
      <w:r>
        <w:t xml:space="preserve">от 21.10.2016 </w:t>
      </w:r>
      <w:hyperlink r:id="rId18" w:history="1">
        <w:r>
          <w:rPr>
            <w:color w:val="0000FF"/>
          </w:rPr>
          <w:t>N 709</w:t>
        </w:r>
      </w:hyperlink>
      <w:r>
        <w:t>)</w:t>
      </w: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center"/>
        <w:outlineLvl w:val="1"/>
      </w:pPr>
      <w:r>
        <w:t>СТРУКТУРА И ПОКАЗАТЕЛИ ДЕЯТЕЛЬНОСТИ ОРГАНИЗАЦИЙ</w:t>
      </w:r>
    </w:p>
    <w:p w:rsidR="002745C3" w:rsidRDefault="002745C3">
      <w:pPr>
        <w:pStyle w:val="ConsPlusNormal"/>
        <w:jc w:val="center"/>
      </w:pPr>
      <w:r>
        <w:t>ОТРАСЛИ "КУЛЬТУРА"</w:t>
      </w:r>
    </w:p>
    <w:p w:rsidR="002745C3" w:rsidRDefault="002745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005"/>
        <w:gridCol w:w="825"/>
        <w:gridCol w:w="1871"/>
        <w:gridCol w:w="1417"/>
        <w:gridCol w:w="1247"/>
      </w:tblGrid>
      <w:tr w:rsidR="002745C3">
        <w:tc>
          <w:tcPr>
            <w:tcW w:w="660" w:type="dxa"/>
          </w:tcPr>
          <w:p w:rsidR="002745C3" w:rsidRDefault="002745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  <w:r>
              <w:t>аналогичный период предыдущего года</w:t>
            </w: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  <w:r>
              <w:t>Темп изменения в %</w:t>
            </w:r>
          </w:p>
        </w:tc>
      </w:tr>
      <w:tr w:rsidR="002745C3">
        <w:tc>
          <w:tcPr>
            <w:tcW w:w="9025" w:type="dxa"/>
            <w:gridSpan w:val="6"/>
          </w:tcPr>
          <w:p w:rsidR="002745C3" w:rsidRDefault="002745C3">
            <w:pPr>
              <w:pStyle w:val="ConsPlusNormal"/>
              <w:jc w:val="center"/>
              <w:outlineLvl w:val="2"/>
            </w:pPr>
            <w:r>
              <w:t>Организации культуры</w:t>
            </w: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Организаций/организаций - юридических лиц - всего, в том числе: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1.1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Общедоступные библиотеки/ Общедоступные библиотеки - юридические лица - всего, в том числе в разрезе поселений: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Книжный фонд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тыс. экз.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читателей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тыс. 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Книговыдача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экз.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Количество посещений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тыс.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1.2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Клубные учреждения/ Клубные учреждения - юридические лица - всего, в том числе в разрезе поселений: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Количество клубных формирований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участников клубных формирований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Количество культурно-досуговых мероприятий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посетителей, участвующих в культурно-досуговых мероприятиях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1.3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КГБУК "Таймырский краеведческий музей"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 xml:space="preserve">Предметы общего фонда </w:t>
            </w:r>
            <w:r>
              <w:lastRenderedPageBreak/>
              <w:t>- всего, в том числе: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предметы основного фонда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тыс.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предметы научно-вспомогательного фонда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тыс.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Доля экспонирующихся предметов от общего числа предметов основного фонда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%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1.4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КГБУК "Таймырский дом народного творчества"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Количество клубных формирований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участников клубных формирований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Количество культурно-досуговых мероприятий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посетителей, участвующих в культурно-досуговых мероприятиях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1.5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Центры народного творчества (национальных культур)/ Центры народного творчества (национальных культур) - юридические лица - всего, в том числе в разрезе поселений: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Количество клубных формирований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участников клубных формирований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Количество культурно-досуговых мероприятий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посетителей, участвующих в культурно-досуговых мероприятиях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1.6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Культурно-досуговые центры/ Культурно-досуговые центры - юридические лица - всего, в том числе в разрезе поселений: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Количество клубных формирований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участников клубных формирований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Количество культурно-досуговых мероприятий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посетителей, участвующих в культурно-досуговых мероприятиях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Кинотеатры/ Кинотеатры - юридические лица - всего, в том числе в разрезе поселений: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Количество сеансов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зрителей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Валовой доход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тыс. руб.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1.8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Информационный центр "Хатанга"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9025" w:type="dxa"/>
            <w:gridSpan w:val="6"/>
          </w:tcPr>
          <w:p w:rsidR="002745C3" w:rsidRDefault="002745C3">
            <w:pPr>
              <w:pStyle w:val="ConsPlusNormal"/>
              <w:jc w:val="center"/>
              <w:outlineLvl w:val="2"/>
            </w:pPr>
            <w:r>
              <w:t>Организации дополнительного образования детей в сфере культуры и искусства</w:t>
            </w: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2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Организаций/организаций - юридических лиц - всего, в том числе: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2.1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Детские школы искусств/ Детские школы искусств - юридические лица - всего, в том числе в разрезе поселений: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обучающихся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2.2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Детские музыкальные школы/ Детские музыкальные школы - юридические лица - всего, в том числе в разрезе поселений: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ед./ ед.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Численность обучающихся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3</w:t>
            </w:r>
          </w:p>
        </w:tc>
        <w:tc>
          <w:tcPr>
            <w:tcW w:w="3005" w:type="dxa"/>
          </w:tcPr>
          <w:p w:rsidR="002745C3" w:rsidRDefault="002745C3">
            <w:pPr>
              <w:pStyle w:val="ConsPlusNormal"/>
            </w:pPr>
            <w:r>
              <w:t>Удельный вес населения, участвующего в культурно-досуговых мероприятиях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%</w:t>
            </w:r>
          </w:p>
        </w:tc>
        <w:tc>
          <w:tcPr>
            <w:tcW w:w="187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</w:tr>
    </w:tbl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center"/>
        <w:outlineLvl w:val="1"/>
      </w:pPr>
      <w:r>
        <w:t>ПЕРСОНАЛ ОТРАСЛИ "КУЛЬТУРА" (МУНИЦИПАЛЬНЫЕ УЧРЕЖДЕНИЯ)</w:t>
      </w: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от 21.03.2014 N 163.</w:t>
      </w: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center"/>
        <w:outlineLvl w:val="1"/>
      </w:pPr>
      <w:r>
        <w:t>ПЕРСОНАЛ ОТРАСЛИ "КУЛЬТУРА" (КРАЕВЫЕ УЧРЕЖДЕНИЯ)</w:t>
      </w: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ind w:firstLine="540"/>
        <w:jc w:val="both"/>
      </w:pPr>
      <w:r>
        <w:t xml:space="preserve">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от 21.03.2014 N 163.</w:t>
      </w: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right"/>
        <w:outlineLvl w:val="0"/>
      </w:pPr>
      <w:bookmarkStart w:id="4" w:name="P1403"/>
      <w:bookmarkEnd w:id="4"/>
      <w:r>
        <w:t>Приложение N 4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lastRenderedPageBreak/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>(в ред. Постановлений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 xml:space="preserve">муниципального района Красноярского края от 21.03.2014 </w:t>
      </w:r>
      <w:hyperlink r:id="rId21" w:history="1">
        <w:r>
          <w:rPr>
            <w:color w:val="0000FF"/>
          </w:rPr>
          <w:t>N 163</w:t>
        </w:r>
      </w:hyperlink>
      <w:r>
        <w:t>,</w:t>
      </w:r>
    </w:p>
    <w:p w:rsidR="002745C3" w:rsidRDefault="002745C3">
      <w:pPr>
        <w:pStyle w:val="ConsPlusNormal"/>
        <w:jc w:val="center"/>
      </w:pPr>
      <w:r>
        <w:t xml:space="preserve">от 03.07.2014 </w:t>
      </w:r>
      <w:hyperlink r:id="rId22" w:history="1">
        <w:r>
          <w:rPr>
            <w:color w:val="0000FF"/>
          </w:rPr>
          <w:t>N 492</w:t>
        </w:r>
      </w:hyperlink>
      <w:r>
        <w:t xml:space="preserve">, от 21.10.2016 </w:t>
      </w:r>
      <w:hyperlink r:id="rId23" w:history="1">
        <w:r>
          <w:rPr>
            <w:color w:val="0000FF"/>
          </w:rPr>
          <w:t>N 709</w:t>
        </w:r>
      </w:hyperlink>
      <w:r>
        <w:t>)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  <w:outlineLvl w:val="1"/>
      </w:pPr>
      <w:r>
        <w:t>СТРУКТУРА И ПОКАЗАТЕЛИ ДЕЯТЕЛЬНОСТИ УЧРЕЖДЕНИЙ ОТРАСЛИ</w:t>
      </w:r>
    </w:p>
    <w:p w:rsidR="002745C3" w:rsidRDefault="002745C3">
      <w:pPr>
        <w:pStyle w:val="ConsPlusNormal"/>
        <w:jc w:val="center"/>
      </w:pPr>
      <w:r>
        <w:t>"ФИЗИЧЕСКАЯ КУЛЬТУРА И СПОРТ"</w:t>
      </w:r>
    </w:p>
    <w:p w:rsidR="002745C3" w:rsidRDefault="002745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061"/>
        <w:gridCol w:w="850"/>
        <w:gridCol w:w="1701"/>
        <w:gridCol w:w="1485"/>
        <w:gridCol w:w="1304"/>
      </w:tblGrid>
      <w:tr w:rsidR="002745C3">
        <w:tc>
          <w:tcPr>
            <w:tcW w:w="660" w:type="dxa"/>
          </w:tcPr>
          <w:p w:rsidR="002745C3" w:rsidRDefault="002745C3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  <w:jc w:val="center"/>
            </w:pPr>
            <w:r>
              <w:t>Учреждения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  <w:r>
              <w:t>аналогичный период предыдущего года</w:t>
            </w: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  <w:r>
              <w:t>Темп изменения в %</w:t>
            </w: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Спортивные сооружения - всего, в том числе: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1.1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Спортзалы - всего, в том числе в разрезе поселений: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1.2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Бассейны (ванны) - всего, в том числе в разрезе поселений: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1.3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 xml:space="preserve">Стрелковые тиры - всего, в том числе в разрезе </w:t>
            </w:r>
            <w:r>
              <w:lastRenderedPageBreak/>
              <w:t>поселений: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1.4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Лыжные базы - всего, в том числе в разрезе поселений: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1.5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Плоскостные сооружения - всего, в том числе в разрезе поселений: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1.6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Крытые катки с искусственным льдом</w:t>
            </w:r>
          </w:p>
          <w:p w:rsidR="002745C3" w:rsidRDefault="002745C3">
            <w:pPr>
              <w:pStyle w:val="ConsPlusNormal"/>
            </w:pPr>
            <w:r>
              <w:t>- всего, в том числе в разрезе поселений: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1.7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Другие спортсооружения (нестандартные) - всего, в том числе в разрезе поселений: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2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Детские спортивные школы - всего, в том числе в разрезе поселений: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3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Выполнение нормативов - всего, в том числе: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"Мастер спорта"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"Кандидат в мастера спорта"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Выполнение массовых разрядов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 xml:space="preserve">Численность занимающихся </w:t>
            </w:r>
            <w:r>
              <w:lastRenderedPageBreak/>
              <w:t>физической культурой и спортом - всего, в том числе в разрезе поселений: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5</w:t>
            </w:r>
          </w:p>
        </w:tc>
        <w:tc>
          <w:tcPr>
            <w:tcW w:w="3061" w:type="dxa"/>
          </w:tcPr>
          <w:p w:rsidR="002745C3" w:rsidRDefault="002745C3">
            <w:pPr>
              <w:pStyle w:val="ConsPlusNormal"/>
            </w:pPr>
            <w: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</w:tbl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center"/>
        <w:outlineLvl w:val="1"/>
      </w:pPr>
      <w:r>
        <w:t>ПЕРСОНАЛ ОТРАСЛИ "ФИЗИЧЕСКОЙ КУЛЬТУРЫ И СПОРТА"</w:t>
      </w: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ind w:firstLine="540"/>
        <w:jc w:val="both"/>
      </w:pPr>
      <w:r>
        <w:t xml:space="preserve">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от 21.03.2014 N 163.</w:t>
      </w: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  <w:outlineLvl w:val="0"/>
      </w:pPr>
      <w:r>
        <w:t>Приложение N 5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</w:pPr>
    </w:p>
    <w:p w:rsidR="002745C3" w:rsidRDefault="002745C3">
      <w:pPr>
        <w:pStyle w:val="ConsPlusNormal"/>
        <w:ind w:firstLine="540"/>
        <w:jc w:val="both"/>
      </w:pPr>
      <w:r>
        <w:t xml:space="preserve">Утратило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21.03.2014 N 163.</w:t>
      </w: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right"/>
        <w:outlineLvl w:val="0"/>
      </w:pPr>
      <w:bookmarkStart w:id="5" w:name="P1753"/>
      <w:bookmarkEnd w:id="5"/>
      <w:r>
        <w:t>Приложение N 6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>(в ред. Постановлений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 xml:space="preserve">муниципального района Красноярского края от 18.04.2012 </w:t>
      </w:r>
      <w:hyperlink r:id="rId26" w:history="1">
        <w:r>
          <w:rPr>
            <w:color w:val="0000FF"/>
          </w:rPr>
          <w:t>N 249</w:t>
        </w:r>
      </w:hyperlink>
      <w:r>
        <w:t>,</w:t>
      </w:r>
    </w:p>
    <w:p w:rsidR="002745C3" w:rsidRDefault="002745C3">
      <w:pPr>
        <w:pStyle w:val="ConsPlusNormal"/>
        <w:jc w:val="center"/>
      </w:pPr>
      <w:r>
        <w:lastRenderedPageBreak/>
        <w:t xml:space="preserve">от 21.03.2014 </w:t>
      </w:r>
      <w:hyperlink r:id="rId27" w:history="1">
        <w:r>
          <w:rPr>
            <w:color w:val="0000FF"/>
          </w:rPr>
          <w:t>N 163</w:t>
        </w:r>
      </w:hyperlink>
      <w:r>
        <w:t xml:space="preserve">, от 21.10.2016 </w:t>
      </w:r>
      <w:hyperlink r:id="rId28" w:history="1">
        <w:r>
          <w:rPr>
            <w:color w:val="0000FF"/>
          </w:rPr>
          <w:t>N 709</w:t>
        </w:r>
      </w:hyperlink>
      <w:r w:rsidR="00981683">
        <w:t>, от 11.09.2017 № 767</w:t>
      </w:r>
      <w:r>
        <w:t>)</w:t>
      </w:r>
    </w:p>
    <w:p w:rsidR="002745C3" w:rsidRDefault="002745C3">
      <w:pPr>
        <w:pStyle w:val="ConsPlusNormal"/>
        <w:jc w:val="right"/>
      </w:pPr>
    </w:p>
    <w:p w:rsidR="00DD294C" w:rsidRPr="00D902FB" w:rsidRDefault="00DD294C" w:rsidP="00DD294C">
      <w:pPr>
        <w:pStyle w:val="ConsPlusNormal"/>
        <w:jc w:val="center"/>
        <w:rPr>
          <w:b/>
          <w:szCs w:val="26"/>
        </w:rPr>
      </w:pPr>
      <w:r w:rsidRPr="00D902FB">
        <w:rPr>
          <w:b/>
          <w:szCs w:val="26"/>
        </w:rPr>
        <w:t>Структура и показатели деятельности отрасли «Социальная защита»</w:t>
      </w:r>
    </w:p>
    <w:p w:rsidR="00DD294C" w:rsidRDefault="00DD294C" w:rsidP="00DD294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2806"/>
        <w:gridCol w:w="1052"/>
        <w:gridCol w:w="1871"/>
        <w:gridCol w:w="1403"/>
        <w:gridCol w:w="1403"/>
      </w:tblGrid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№ п/п</w:t>
            </w: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Наименование показателя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Ед. изм.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Аналогичный период предыдущего года</w:t>
            </w: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Отчетный период текущего года</w:t>
            </w: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Темп изменения в %</w:t>
            </w: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1</w:t>
            </w: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 xml:space="preserve">МБУ СО </w:t>
            </w:r>
          </w:p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«Комплексный центр социального обслуживания населения «Таймырский»,</w:t>
            </w:r>
          </w:p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в том числе: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1.1</w:t>
            </w: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Отделение социальной реабилитации несовершеннолетних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количество мест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мест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обслуживаемых лиц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1.2</w:t>
            </w: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Социально-реабилитационное отделение для граждан пожилого возраста и инвалидов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обслуживаемых лиц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1.3</w:t>
            </w: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Отделение профилактики безнадзорности и правонарушений несовершеннолетних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количество мест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мест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обслуживаемых лиц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1.4</w:t>
            </w: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количество мест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мест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552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обслуживаемых лиц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1.5</w:t>
            </w: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Отделение «Социальная гостиница»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количество мест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мест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обслуживаемых лиц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187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1.6</w:t>
            </w: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Отделение срочного социального обслуживания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обслуживаемых лиц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1.7</w:t>
            </w: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Отделение социального обслуживания на дому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</w:p>
        </w:tc>
        <w:tc>
          <w:tcPr>
            <w:tcW w:w="2806" w:type="dxa"/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обслуживаемых лиц</w:t>
            </w:r>
          </w:p>
        </w:tc>
        <w:tc>
          <w:tcPr>
            <w:tcW w:w="1052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населения, состоящего на учете в органах социальной защиты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отдельных категорий граждан, имеющих право на меры социальной поддержки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Удельный вес отдельных категорий граждан, фактически пользующихся мерами социальной поддержки, от числа отдельных категорий граждан, имеющих право на меры социальной поддержки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5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lastRenderedPageBreak/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пенсионеров по возрасту, состоящих на учете в органах социальной защиты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5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семей с детьми до 18 лет, состоящих на учете в органах социальной защиты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семья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21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многодетных семей с детьми до 18 лет, состоящих на учете в органах социальной защиты - всего,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семья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3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7.1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с тремя детьми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семья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31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7.2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с четырьмя детьми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семья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6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7.3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с пятью детьми и более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семья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211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граждан, попавших в трудную жизненную ситуацию и получивших материальную помощь в органах социальной защиты населения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DD294C" w:rsidRPr="00073FDA" w:rsidTr="00E1252B">
        <w:trPr>
          <w:trHeight w:val="15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rPr>
                <w:szCs w:val="26"/>
              </w:rPr>
            </w:pPr>
            <w:r w:rsidRPr="008159A7">
              <w:rPr>
                <w:szCs w:val="26"/>
              </w:rPr>
              <w:t>Численность граждан, пользующихся мерами социальной поддержки по оплате жилья и коммунальных услуг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  <w:r w:rsidRPr="008159A7">
              <w:rPr>
                <w:szCs w:val="26"/>
              </w:rPr>
              <w:t>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C" w:rsidRPr="008159A7" w:rsidRDefault="00DD294C" w:rsidP="00DC25FC">
            <w:pPr>
              <w:pStyle w:val="ConsPlusNormal"/>
              <w:jc w:val="center"/>
              <w:rPr>
                <w:szCs w:val="26"/>
              </w:rPr>
            </w:pPr>
          </w:p>
        </w:tc>
      </w:tr>
    </w:tbl>
    <w:p w:rsidR="00DD294C" w:rsidRDefault="00DD294C" w:rsidP="00DD294C">
      <w:pPr>
        <w:pStyle w:val="ConsPlusNormal"/>
      </w:pPr>
    </w:p>
    <w:p w:rsidR="002745C3" w:rsidRDefault="002745C3">
      <w:pPr>
        <w:pStyle w:val="ConsPlusNormal"/>
      </w:pPr>
    </w:p>
    <w:p w:rsidR="002745C3" w:rsidRDefault="002745C3">
      <w:pPr>
        <w:pStyle w:val="ConsPlusNormal"/>
        <w:jc w:val="center"/>
        <w:outlineLvl w:val="1"/>
      </w:pPr>
      <w:r>
        <w:t>ПЕРСОНАЛ ОТРАСЛИ "СОЦИАЛЬНАЯ ПОЛИТИКА"</w:t>
      </w:r>
    </w:p>
    <w:p w:rsidR="002745C3" w:rsidRDefault="002745C3">
      <w:pPr>
        <w:pStyle w:val="ConsPlusNormal"/>
      </w:pPr>
    </w:p>
    <w:p w:rsidR="002745C3" w:rsidRDefault="002745C3">
      <w:pPr>
        <w:pStyle w:val="ConsPlusNormal"/>
        <w:ind w:firstLine="540"/>
        <w:jc w:val="both"/>
      </w:pPr>
      <w:r>
        <w:t xml:space="preserve">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от 21.03.2014 N 163.</w:t>
      </w: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right"/>
        <w:outlineLvl w:val="0"/>
      </w:pPr>
      <w:r>
        <w:lastRenderedPageBreak/>
        <w:t>Приложение N 7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>муниципального района Красноярского края от 03.07.2014 N 492)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bookmarkStart w:id="6" w:name="P1936"/>
      <w:bookmarkEnd w:id="6"/>
      <w:r>
        <w:t>ЧИСЛЕННОСТЬ, СРЕДНЕМЕСЯЧНАЯ ЗАРАБОТНАЯ ПЛАТА И</w:t>
      </w:r>
    </w:p>
    <w:p w:rsidR="002745C3" w:rsidRDefault="002745C3">
      <w:pPr>
        <w:pStyle w:val="ConsPlusNormal"/>
        <w:jc w:val="center"/>
      </w:pPr>
      <w:r>
        <w:t>СРЕДНЕМЕСЯЧНЫЙ ДОХОД РАБОТНИКОВ БЮДЖЕТНОЙ СФЕРЫ, ФИНАНСОВОЕ</w:t>
      </w:r>
    </w:p>
    <w:p w:rsidR="002745C3" w:rsidRDefault="002745C3">
      <w:pPr>
        <w:pStyle w:val="ConsPlusNormal"/>
        <w:jc w:val="center"/>
      </w:pPr>
      <w:r>
        <w:t>ОБЕСПЕЧЕНИЕ КОТОРЫХ ПРОИЗВОДИТСЯ ЗА СЧЕТ СРЕДСТВ МЕСТНЫХ</w:t>
      </w:r>
    </w:p>
    <w:p w:rsidR="002745C3" w:rsidRDefault="002745C3">
      <w:pPr>
        <w:pStyle w:val="ConsPlusNormal"/>
        <w:jc w:val="center"/>
      </w:pPr>
      <w:r>
        <w:t>БЮДЖЕТОВ ТАЙМЫРСКОГО ДОЛГАНО-НЕНЕЦКОГО МУНИЦИПАЛЬНОГО РАЙОНА</w:t>
      </w:r>
    </w:p>
    <w:p w:rsidR="002745C3" w:rsidRDefault="002745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624"/>
        <w:gridCol w:w="1544"/>
        <w:gridCol w:w="1144"/>
        <w:gridCol w:w="1214"/>
      </w:tblGrid>
      <w:tr w:rsidR="002745C3">
        <w:tc>
          <w:tcPr>
            <w:tcW w:w="567" w:type="dxa"/>
          </w:tcPr>
          <w:p w:rsidR="002745C3" w:rsidRDefault="002745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2745C3" w:rsidRDefault="002745C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  <w:r>
              <w:t>Аналогичный период предыдущего года</w:t>
            </w: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  <w:r>
              <w:t>Темп изменения в %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Численность работников бюджетной сферы муниципального района: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Штатная численность работников - всего, в том числе, финансовое обеспечение которых производится за счет средств: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районного бюджета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города Дудинка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городского поселения Диксон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Хатанга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Караул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Среднесписочная численность работников - всего, в том числе, финансовое обеспечение которых производится за счет средств: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районного бюджета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города Дудинка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городского поселения Диксон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Хатанга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Караул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1.1</w:t>
            </w: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Численность работников, оплата труда которых производится на основе системы оплаты труда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Штатная численность работников, оплата труда которых производится на основе системы оплаты труда (СОТ) - всего, в том числе, финансовое обеспечение которых производится за счет средств: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районного бюджета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города Дудинка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городского поселения Диксон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Хатанга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Караул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Среднесписочная численность работников, оплата труда которых производится на основе системы оплаты труда (СОТ) - всего, в том числе, финансовое обеспечение которых производится за счет средств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районного бюджета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города Дудинка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городского поселения Диксон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Хатанга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Караул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1.2</w:t>
            </w: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Численность лиц, замещающих муниципальные должности и муниципальных служащих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Штатная численность лиц, замещающих муниципальные должности и муниципальных служащих - всего, в том числе, финансовое обеспечение которых производится за счет средств: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районного бюджета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города Дудинка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городского поселения Диксон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Хатанга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Караул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Среднесписочная численность лиц, замещающих муниципальные должности и муниципальных служащих - всего, в том числе, финансовое обеспечение которых производится за счет средств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районного бюджета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города Дудинка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городского поселения Диксон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Хатанга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Караул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Среднемесячная заработная плата работников бюджетной сферы, - всего, в том числе, финансовое обеспечение которых производится за счет средств: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районного бюджета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города Дудинка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городского поселения Диксон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Хатанга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Караул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2.1</w:t>
            </w: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Среднемесячная заработная плата работников, оплата труда которых производится на основе системы оплаты труда (СОТ) - всего, в том числе, финансовое обеспечение которых производится за счет средств: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районного бюджета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города Дудинка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городского поселения Диксон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Хатанга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Караул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2.2</w:t>
            </w: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 xml:space="preserve">Среднемесячная заработная плата лиц, замещающих муниципальные должности и муниципальных служащих - всего, в том числе, финансовое обеспечение которых </w:t>
            </w:r>
            <w:r>
              <w:lastRenderedPageBreak/>
              <w:t>производится за счет средств: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районного бюджета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города Дудинка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городского поселения Диксон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Хатанга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Караул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Среднемесячный доход лиц, замещающих муниципальные должности и муниципальных служащих - всего, в том числе, получаемый за счет средств: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районного бюджета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города Дудинка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городского поселения Диксон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Хатанга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912" w:type="dxa"/>
          </w:tcPr>
          <w:p w:rsidR="002745C3" w:rsidRDefault="002745C3">
            <w:pPr>
              <w:pStyle w:val="ConsPlusNormal"/>
            </w:pPr>
            <w:r>
              <w:t>бюджета сельского поселения Караул</w:t>
            </w:r>
          </w:p>
        </w:tc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руб.</w:t>
            </w:r>
          </w:p>
        </w:tc>
        <w:tc>
          <w:tcPr>
            <w:tcW w:w="15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</w:tbl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  <w:outlineLvl w:val="0"/>
      </w:pPr>
      <w:bookmarkStart w:id="7" w:name="P2342"/>
      <w:bookmarkEnd w:id="7"/>
      <w:r>
        <w:t>Приложение N 8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>(в ред. Постановлений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 xml:space="preserve">муниципального района Красноярского края от 21.03.2014 </w:t>
      </w:r>
      <w:hyperlink r:id="rId31" w:history="1">
        <w:r>
          <w:rPr>
            <w:color w:val="0000FF"/>
          </w:rPr>
          <w:t>N 163</w:t>
        </w:r>
      </w:hyperlink>
      <w:r>
        <w:t>,</w:t>
      </w:r>
    </w:p>
    <w:p w:rsidR="002745C3" w:rsidRDefault="002745C3">
      <w:pPr>
        <w:pStyle w:val="ConsPlusNormal"/>
        <w:jc w:val="center"/>
      </w:pPr>
      <w:r>
        <w:t xml:space="preserve">от 21.10.2016 </w:t>
      </w:r>
      <w:hyperlink r:id="rId32" w:history="1">
        <w:r>
          <w:rPr>
            <w:color w:val="0000FF"/>
          </w:rPr>
          <w:t>N 709</w:t>
        </w:r>
      </w:hyperlink>
      <w:r>
        <w:t>)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  <w:outlineLvl w:val="1"/>
      </w:pPr>
      <w:r>
        <w:t>ЖИЛИЩНО-КОММУНАЛЬНОЕ ХОЗЯЙСТВО</w:t>
      </w:r>
    </w:p>
    <w:p w:rsidR="002745C3" w:rsidRDefault="002745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58"/>
        <w:gridCol w:w="794"/>
        <w:gridCol w:w="1587"/>
        <w:gridCol w:w="1247"/>
        <w:gridCol w:w="1304"/>
      </w:tblGrid>
      <w:tr w:rsidR="002745C3">
        <w:tc>
          <w:tcPr>
            <w:tcW w:w="624" w:type="dxa"/>
          </w:tcPr>
          <w:p w:rsidR="002745C3" w:rsidRDefault="002745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  <w:r>
              <w:t>аналогичный период предыдущего года</w:t>
            </w: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  <w:r>
              <w:t>Темп изменения в %</w:t>
            </w: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>Эксплуатируемый жилищный фонд - всего, в том числе: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t>тыс. кв. м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1.1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>общая площадь жилых строений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t>тыс. кв. м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1.2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>общая площадь общежитий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t>тыс. кв. м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1.3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t>тыс. кв. м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2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>Доля ветхого и аварийного жилищного фонда всех форм собственности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t>%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3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>Расходы на жилищно-коммунальные услуги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3.1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>из них: капитальный ремонт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4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>Уровень оплаты населением коммунальных услуг от экономически обоснованных затрат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t>%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5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>Уровень возмещения населением затрат за предоставление жилищно-коммунальных услуг по установленным для населения тарифам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t>%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6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>Доходы от потребителей за жилищно-коммунальные услуги по действующим тарифам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t>7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 xml:space="preserve">Субсидии бюджета муниципального района на компенсацию выпадающих доходов предприятий ЖКХ </w:t>
            </w:r>
            <w:r>
              <w:lastRenderedPageBreak/>
              <w:t>от оказания коммунальных услуг населению, по тарифам не обеспечивающим возмещение издержек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24" w:type="dxa"/>
          </w:tcPr>
          <w:p w:rsidR="002745C3" w:rsidRDefault="002745C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458" w:type="dxa"/>
          </w:tcPr>
          <w:p w:rsidR="002745C3" w:rsidRDefault="002745C3">
            <w:pPr>
              <w:pStyle w:val="ConsPlusNormal"/>
            </w:pPr>
            <w:r>
              <w:t>Финансовый результат (прибыль, убыток)</w:t>
            </w:r>
          </w:p>
        </w:tc>
        <w:tc>
          <w:tcPr>
            <w:tcW w:w="794" w:type="dxa"/>
          </w:tcPr>
          <w:p w:rsidR="002745C3" w:rsidRDefault="002745C3">
            <w:pPr>
              <w:pStyle w:val="ConsPlusNormal"/>
            </w:pPr>
            <w:r>
              <w:t>тыс. руб.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745C3" w:rsidRDefault="002745C3">
            <w:pPr>
              <w:pStyle w:val="ConsPlusNormal"/>
              <w:jc w:val="center"/>
            </w:pPr>
          </w:p>
        </w:tc>
      </w:tr>
    </w:tbl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center"/>
        <w:outlineLvl w:val="1"/>
      </w:pPr>
      <w:r>
        <w:t>СЕБЕСТОИМОСТЬ ЖИЛИЩНО-КОММУНАЛЬНЫХ УСЛУГ ЖИЛЫХ ПОМЕЩЕНИЙ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ind w:firstLine="540"/>
        <w:jc w:val="both"/>
      </w:pPr>
      <w:r>
        <w:t xml:space="preserve">Утратила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от 21.03.2014 N 163.</w:t>
      </w: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ind w:firstLine="540"/>
        <w:jc w:val="both"/>
      </w:pPr>
    </w:p>
    <w:p w:rsidR="002745C3" w:rsidRDefault="002745C3">
      <w:pPr>
        <w:pStyle w:val="ConsPlusNormal"/>
        <w:jc w:val="center"/>
        <w:outlineLvl w:val="1"/>
      </w:pPr>
      <w:r>
        <w:t>ТАРИФЫ НА ОПЛАТУ ЖИЛИЩНО-КОММУНАЛЬНЫХ УСЛУГ ДЛЯ НАСЕЛЕНИЯ С</w:t>
      </w:r>
    </w:p>
    <w:p w:rsidR="002745C3" w:rsidRDefault="002745C3">
      <w:pPr>
        <w:pStyle w:val="ConsPlusNormal"/>
        <w:jc w:val="center"/>
      </w:pPr>
      <w:r>
        <w:t>УЧЕТОМ НДС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ind w:firstLine="540"/>
        <w:jc w:val="both"/>
      </w:pPr>
      <w:r>
        <w:t xml:space="preserve">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21.10.2016 N 709.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right"/>
        <w:outlineLvl w:val="0"/>
      </w:pPr>
      <w:bookmarkStart w:id="8" w:name="P2451"/>
      <w:bookmarkEnd w:id="8"/>
      <w:r>
        <w:t>Приложение N 9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>муниципального района Красноярского края от 21.03.2014 N 163)</w:t>
      </w:r>
    </w:p>
    <w:p w:rsidR="002745C3" w:rsidRDefault="002745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850"/>
        <w:gridCol w:w="1587"/>
        <w:gridCol w:w="1247"/>
        <w:gridCol w:w="1361"/>
      </w:tblGrid>
      <w:tr w:rsidR="002745C3">
        <w:tc>
          <w:tcPr>
            <w:tcW w:w="680" w:type="dxa"/>
          </w:tcPr>
          <w:p w:rsidR="002745C3" w:rsidRDefault="002745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2745C3" w:rsidRDefault="002745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  <w:r>
              <w:t>Аналогичный период предыдущего года</w:t>
            </w: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  <w:r>
              <w:t>Темп изменения в %</w:t>
            </w: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 xml:space="preserve">Протяженность территориальных автомобильных дорог - </w:t>
            </w:r>
            <w:r>
              <w:lastRenderedPageBreak/>
              <w:t>всего, в том числе: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по типам покрытия: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км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асфальтобетонное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км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щебеночное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км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грунтовое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км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искусственные дорожные сооружения (зимники, переправы по льду)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км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Протяженность автомобильных дорог федерального значения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км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3</w:t>
            </w: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Количество автобусных маршрутов - всего, в том числе: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внутригородские маршруты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междугородние маршруты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4</w:t>
            </w: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Объем средств, направленный на: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содержание и ремонт автомобильных дорог общего пользования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млн. руб.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</w:tcPr>
          <w:p w:rsidR="002745C3" w:rsidRDefault="002745C3">
            <w:pPr>
              <w:pStyle w:val="ConsPlusNormal"/>
            </w:pPr>
            <w:r>
              <w:t>реконструкцию автомобильных дорог общего пользования</w:t>
            </w:r>
          </w:p>
        </w:tc>
        <w:tc>
          <w:tcPr>
            <w:tcW w:w="850" w:type="dxa"/>
          </w:tcPr>
          <w:p w:rsidR="002745C3" w:rsidRDefault="002745C3">
            <w:pPr>
              <w:pStyle w:val="ConsPlusNormal"/>
            </w:pPr>
            <w:r>
              <w:t>млн. руб.</w:t>
            </w:r>
          </w:p>
        </w:tc>
        <w:tc>
          <w:tcPr>
            <w:tcW w:w="158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</w:tbl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right"/>
        <w:outlineLvl w:val="0"/>
      </w:pPr>
      <w:r>
        <w:t>Приложение N 10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ОТЧЕТ</w:t>
      </w:r>
    </w:p>
    <w:p w:rsidR="002745C3" w:rsidRDefault="002745C3">
      <w:pPr>
        <w:pStyle w:val="ConsPlusNormal"/>
        <w:jc w:val="center"/>
      </w:pPr>
      <w:r>
        <w:t>о реализации мероприятий государственных программ,</w:t>
      </w:r>
    </w:p>
    <w:p w:rsidR="002745C3" w:rsidRDefault="002745C3">
      <w:pPr>
        <w:pStyle w:val="ConsPlusNormal"/>
        <w:jc w:val="center"/>
      </w:pPr>
      <w:r>
        <w:t>реализуемых на территории Таймырского Долгано-Ненецкого</w:t>
      </w:r>
    </w:p>
    <w:p w:rsidR="002745C3" w:rsidRDefault="002745C3">
      <w:pPr>
        <w:pStyle w:val="ConsPlusNormal"/>
        <w:jc w:val="center"/>
      </w:pPr>
      <w:r>
        <w:lastRenderedPageBreak/>
        <w:t>муниципального района</w:t>
      </w:r>
    </w:p>
    <w:p w:rsidR="002745C3" w:rsidRDefault="002745C3">
      <w:pPr>
        <w:pStyle w:val="ConsPlusNormal"/>
        <w:jc w:val="center"/>
      </w:pPr>
      <w:r>
        <w:t>за_____________ 20__ год</w:t>
      </w:r>
    </w:p>
    <w:p w:rsidR="002745C3" w:rsidRDefault="002745C3">
      <w:pPr>
        <w:pStyle w:val="ConsPlusNormal"/>
      </w:pPr>
    </w:p>
    <w:p w:rsidR="002745C3" w:rsidRDefault="002745C3">
      <w:pPr>
        <w:pStyle w:val="ConsPlusNormal"/>
        <w:ind w:firstLine="540"/>
        <w:jc w:val="both"/>
      </w:pPr>
      <w:r>
        <w:t xml:space="preserve">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21.10.2016 N 709.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right"/>
        <w:outlineLvl w:val="0"/>
      </w:pPr>
      <w:r>
        <w:t>Приложение N 11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НАЦИОНАЛЬНЫЙ ПРОЕКТ</w:t>
      </w: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ind w:firstLine="540"/>
        <w:jc w:val="both"/>
      </w:pPr>
      <w:r>
        <w:t xml:space="preserve">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18.04.2012 N 249.</w:t>
      </w: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right"/>
        <w:outlineLvl w:val="0"/>
      </w:pPr>
      <w:r>
        <w:t>Приложение N 12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>муниципального района Красноярского края от 21.10.2016 N 709)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bookmarkStart w:id="9" w:name="P2592"/>
      <w:bookmarkEnd w:id="9"/>
      <w:r>
        <w:t>СЕЛЬСКОЕ ХОЗЯЙСТВО</w:t>
      </w:r>
    </w:p>
    <w:p w:rsidR="002745C3" w:rsidRDefault="002745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515"/>
        <w:gridCol w:w="1020"/>
        <w:gridCol w:w="1514"/>
        <w:gridCol w:w="1094"/>
        <w:gridCol w:w="1214"/>
      </w:tblGrid>
      <w:tr w:rsidR="002745C3">
        <w:tc>
          <w:tcPr>
            <w:tcW w:w="680" w:type="dxa"/>
          </w:tcPr>
          <w:p w:rsidR="002745C3" w:rsidRDefault="002745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  <w:r>
              <w:t>аналогичный период предыдущего года</w:t>
            </w: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  <w:r>
              <w:t>Темп изменения в %</w:t>
            </w: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Крестьянские (фермерские) хозяйства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Промысловые семейно-родовые хозяйства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3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Общества с ограниченной ответственностью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4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Общины коренных малочисленных народов Севера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5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Сельскохозяйственные производственные кооперативы (артели)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6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Сельскохозяйственные потребительские кооперативы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7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Индивидуальные предприниматели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8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Хозяйства населения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9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Всего по муниципальному району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10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Поголовье скота и птицы в хозяйствах населения муниципального района - всего, в том числе: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овцы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10.2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крупный рогатый скот - всего, в том числе: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коровы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10.3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свиньи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10.4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птица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11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Поголовье скота и птицы у индивидуальных предпринимателей - всего, в том числе: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11.1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 xml:space="preserve">овцы - всего, в том числе в </w:t>
            </w:r>
            <w:r>
              <w:lastRenderedPageBreak/>
              <w:t>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lastRenderedPageBreak/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11.2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крупный рогатый скот - всего, в том числе: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коровы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11.3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свиньи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11.4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птица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  <w:r>
              <w:t>12</w:t>
            </w: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Поголовье домашних северных оленей - всего, в том числе в разрезе поселений: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 Дудинка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городское поселение Диксон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68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515" w:type="dxa"/>
          </w:tcPr>
          <w:p w:rsidR="002745C3" w:rsidRDefault="002745C3">
            <w:pPr>
              <w:pStyle w:val="ConsPlusNormal"/>
            </w:pPr>
            <w:r>
              <w:t>сельское поселение Караул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голов</w:t>
            </w:r>
          </w:p>
        </w:tc>
        <w:tc>
          <w:tcPr>
            <w:tcW w:w="151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09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214" w:type="dxa"/>
          </w:tcPr>
          <w:p w:rsidR="002745C3" w:rsidRDefault="002745C3">
            <w:pPr>
              <w:pStyle w:val="ConsPlusNormal"/>
            </w:pPr>
          </w:p>
        </w:tc>
      </w:tr>
    </w:tbl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right"/>
        <w:outlineLvl w:val="0"/>
      </w:pPr>
      <w:r>
        <w:t>Приложение N 13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center"/>
      </w:pPr>
      <w:bookmarkStart w:id="10" w:name="P3151"/>
      <w:bookmarkEnd w:id="10"/>
      <w:r>
        <w:t>ПРАВОНАРУШЕНИЯ</w:t>
      </w:r>
    </w:p>
    <w:p w:rsidR="002745C3" w:rsidRDefault="002745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45"/>
        <w:gridCol w:w="825"/>
        <w:gridCol w:w="1644"/>
        <w:gridCol w:w="1191"/>
        <w:gridCol w:w="1361"/>
      </w:tblGrid>
      <w:tr w:rsidR="002745C3">
        <w:tc>
          <w:tcPr>
            <w:tcW w:w="660" w:type="dxa"/>
          </w:tcPr>
          <w:p w:rsidR="002745C3" w:rsidRDefault="002745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2745C3" w:rsidRDefault="002745C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  <w:r>
              <w:t>аналогичный период предыдущего года</w:t>
            </w: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  <w:r>
              <w:t>отчетный период текущего года</w:t>
            </w: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  <w:r>
              <w:t>Темп изменения в %</w:t>
            </w: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345" w:type="dxa"/>
          </w:tcPr>
          <w:p w:rsidR="002745C3" w:rsidRDefault="002745C3">
            <w:pPr>
              <w:pStyle w:val="ConsPlusNormal"/>
            </w:pPr>
            <w:r>
              <w:t>Количество зарегистрированных преступлений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2</w:t>
            </w:r>
          </w:p>
        </w:tc>
        <w:tc>
          <w:tcPr>
            <w:tcW w:w="3345" w:type="dxa"/>
          </w:tcPr>
          <w:p w:rsidR="002745C3" w:rsidRDefault="002745C3">
            <w:pPr>
              <w:pStyle w:val="ConsPlusNormal"/>
            </w:pPr>
            <w:r>
              <w:t>Количество раскрытых преступлений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ед.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:rsidR="002745C3" w:rsidRDefault="002745C3">
            <w:pPr>
              <w:pStyle w:val="ConsPlusNormal"/>
            </w:pPr>
            <w:r>
              <w:t>Процент раскрываемости преступлений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%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3345" w:type="dxa"/>
          </w:tcPr>
          <w:p w:rsidR="002745C3" w:rsidRDefault="002745C3">
            <w:pPr>
              <w:pStyle w:val="ConsPlusNormal"/>
            </w:pPr>
            <w:r>
              <w:t>в том числе тяжких и особо тяжких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%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4</w:t>
            </w:r>
          </w:p>
        </w:tc>
        <w:tc>
          <w:tcPr>
            <w:tcW w:w="3345" w:type="dxa"/>
          </w:tcPr>
          <w:p w:rsidR="002745C3" w:rsidRDefault="002745C3">
            <w:pPr>
              <w:pStyle w:val="ConsPlusNormal"/>
            </w:pPr>
            <w:r>
              <w:t>Выявлено лиц, совершивших преступления - всего, в том числе: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2.1</w:t>
            </w:r>
          </w:p>
        </w:tc>
        <w:tc>
          <w:tcPr>
            <w:tcW w:w="3345" w:type="dxa"/>
          </w:tcPr>
          <w:p w:rsidR="002745C3" w:rsidRDefault="002745C3">
            <w:pPr>
              <w:pStyle w:val="ConsPlusNormal"/>
            </w:pPr>
            <w:r>
              <w:t>мужчины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2.2</w:t>
            </w:r>
          </w:p>
        </w:tc>
        <w:tc>
          <w:tcPr>
            <w:tcW w:w="3345" w:type="dxa"/>
          </w:tcPr>
          <w:p w:rsidR="002745C3" w:rsidRDefault="002745C3">
            <w:pPr>
              <w:pStyle w:val="ConsPlusNormal"/>
            </w:pPr>
            <w:r>
              <w:t>женщины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  <w:tr w:rsidR="002745C3">
        <w:tc>
          <w:tcPr>
            <w:tcW w:w="660" w:type="dxa"/>
          </w:tcPr>
          <w:p w:rsidR="002745C3" w:rsidRDefault="002745C3">
            <w:pPr>
              <w:pStyle w:val="ConsPlusNormal"/>
            </w:pPr>
            <w:r>
              <w:t>2.3</w:t>
            </w:r>
          </w:p>
        </w:tc>
        <w:tc>
          <w:tcPr>
            <w:tcW w:w="3345" w:type="dxa"/>
          </w:tcPr>
          <w:p w:rsidR="002745C3" w:rsidRDefault="002745C3">
            <w:pPr>
              <w:pStyle w:val="ConsPlusNormal"/>
            </w:pPr>
            <w:r>
              <w:t>несовершеннолетние граждане</w:t>
            </w:r>
          </w:p>
        </w:tc>
        <w:tc>
          <w:tcPr>
            <w:tcW w:w="825" w:type="dxa"/>
          </w:tcPr>
          <w:p w:rsidR="002745C3" w:rsidRDefault="002745C3">
            <w:pPr>
              <w:pStyle w:val="ConsPlusNormal"/>
            </w:pPr>
            <w:r>
              <w:t>чел.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45C3" w:rsidRDefault="002745C3">
            <w:pPr>
              <w:pStyle w:val="ConsPlusNormal"/>
              <w:jc w:val="center"/>
            </w:pPr>
          </w:p>
        </w:tc>
      </w:tr>
    </w:tbl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right"/>
        <w:outlineLvl w:val="0"/>
      </w:pPr>
      <w:r>
        <w:t>Приложение N 14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right"/>
      </w:pPr>
    </w:p>
    <w:p w:rsidR="002745C3" w:rsidRDefault="002745C3">
      <w:pPr>
        <w:pStyle w:val="ConsPlusNormal"/>
        <w:jc w:val="center"/>
      </w:pPr>
      <w:r>
        <w:t>ПЕРЕЧЕНЬ ОРГАНИЗАЦИЙ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ind w:firstLine="540"/>
        <w:jc w:val="both"/>
      </w:pPr>
      <w:r>
        <w:t xml:space="preserve">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21.03.2014 N 163.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right"/>
        <w:outlineLvl w:val="0"/>
      </w:pPr>
      <w:r>
        <w:t>Приложение N 15</w:t>
      </w:r>
    </w:p>
    <w:p w:rsidR="002745C3" w:rsidRDefault="002745C3">
      <w:pPr>
        <w:pStyle w:val="ConsPlusNormal"/>
        <w:jc w:val="right"/>
      </w:pPr>
      <w:r>
        <w:t>к Постановлению</w:t>
      </w:r>
    </w:p>
    <w:p w:rsidR="002745C3" w:rsidRDefault="002745C3">
      <w:pPr>
        <w:pStyle w:val="ConsPlusNormal"/>
        <w:jc w:val="right"/>
      </w:pPr>
      <w:r>
        <w:t>Администрации</w:t>
      </w:r>
    </w:p>
    <w:p w:rsidR="002745C3" w:rsidRDefault="002745C3">
      <w:pPr>
        <w:pStyle w:val="ConsPlusNormal"/>
        <w:jc w:val="right"/>
      </w:pPr>
      <w:r>
        <w:t>муниципального района</w:t>
      </w:r>
    </w:p>
    <w:p w:rsidR="002745C3" w:rsidRDefault="002745C3">
      <w:pPr>
        <w:pStyle w:val="ConsPlusNormal"/>
        <w:jc w:val="right"/>
      </w:pPr>
      <w:r>
        <w:t>от 11 марта 2010 г. N 112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ПЕРЕЧЕНЬ</w:t>
      </w:r>
    </w:p>
    <w:p w:rsidR="002745C3" w:rsidRDefault="002745C3">
      <w:pPr>
        <w:pStyle w:val="ConsPlusNormal"/>
        <w:jc w:val="center"/>
      </w:pPr>
      <w:r>
        <w:t>ПОКАЗАТЕЛЕЙ ФИНАНСОВО-ХОЗЯЙСТВЕННОЙ ДЕЯТЕЛЬНОСТИ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ind w:firstLine="540"/>
        <w:jc w:val="both"/>
      </w:pPr>
      <w:r>
        <w:t xml:space="preserve">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21.03.2014 N 163.</w:t>
      </w:r>
    </w:p>
    <w:p w:rsidR="002745C3" w:rsidRDefault="002745C3">
      <w:pPr>
        <w:pStyle w:val="ConsPlusNormal"/>
      </w:pPr>
    </w:p>
    <w:p w:rsidR="002745C3" w:rsidRDefault="002745C3">
      <w:pPr>
        <w:pStyle w:val="ConsPlusNormal"/>
      </w:pPr>
    </w:p>
    <w:p w:rsidR="002745C3" w:rsidRDefault="002745C3">
      <w:pPr>
        <w:pStyle w:val="ConsPlusNormal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right"/>
        <w:outlineLvl w:val="0"/>
      </w:pPr>
      <w:r>
        <w:t>Приложение 14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 xml:space="preserve">(введен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>муниципального района Красноярского края от 21.10.2016 N 709)</w:t>
      </w: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center"/>
      </w:pPr>
      <w:bookmarkStart w:id="11" w:name="P3247"/>
      <w:bookmarkEnd w:id="11"/>
      <w:r>
        <w:t>СЕВЕРНЫЙ ЗАВОЗ ТОПЛИВНО-ЭНЕРГЕТИЧЕСКИХ РЕСУРСОВ</w:t>
      </w:r>
    </w:p>
    <w:p w:rsidR="002745C3" w:rsidRDefault="00274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1020"/>
        <w:gridCol w:w="1644"/>
        <w:gridCol w:w="1191"/>
        <w:gridCol w:w="1531"/>
      </w:tblGrid>
      <w:tr w:rsidR="002745C3">
        <w:tc>
          <w:tcPr>
            <w:tcW w:w="567" w:type="dxa"/>
          </w:tcPr>
          <w:p w:rsidR="002745C3" w:rsidRDefault="002745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  <w:r>
              <w:t>Потребность на отопительный сезон</w:t>
            </w: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  <w:r>
              <w:t>Завезено топлива</w:t>
            </w:r>
          </w:p>
        </w:tc>
        <w:tc>
          <w:tcPr>
            <w:tcW w:w="1531" w:type="dxa"/>
          </w:tcPr>
          <w:p w:rsidR="002745C3" w:rsidRDefault="002745C3">
            <w:pPr>
              <w:pStyle w:val="ConsPlusNormal"/>
              <w:jc w:val="center"/>
            </w:pPr>
            <w:r>
              <w:t>% выполнения поставки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 xml:space="preserve">Каменный уголь, в том </w:t>
            </w:r>
            <w:r>
              <w:lastRenderedPageBreak/>
              <w:t>числе для: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lastRenderedPageBreak/>
              <w:t>тн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населения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тн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1.2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учреждений социальной сферы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тн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1.3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учреждений культуры и административных зданий, администраций поселений (территориальных отделов)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тн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Керосин для лиц из числа коренных малочисленных народов Севера, осуществляющих традиционные виды хозяйственной деятельности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тн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</w:tbl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right"/>
        <w:outlineLvl w:val="0"/>
      </w:pPr>
      <w:r>
        <w:t>Приложение N 15</w:t>
      </w:r>
    </w:p>
    <w:p w:rsidR="002745C3" w:rsidRDefault="002745C3">
      <w:pPr>
        <w:pStyle w:val="ConsPlusNormal"/>
        <w:jc w:val="center"/>
      </w:pPr>
    </w:p>
    <w:p w:rsidR="002745C3" w:rsidRDefault="002745C3">
      <w:pPr>
        <w:pStyle w:val="ConsPlusNormal"/>
        <w:jc w:val="center"/>
      </w:pPr>
      <w:r>
        <w:t>Список изменяющих документов</w:t>
      </w:r>
    </w:p>
    <w:p w:rsidR="002745C3" w:rsidRDefault="002745C3">
      <w:pPr>
        <w:pStyle w:val="ConsPlusNormal"/>
        <w:jc w:val="center"/>
      </w:pPr>
      <w:r>
        <w:t xml:space="preserve">(введен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Таймырского Долгано-Ненецкого</w:t>
      </w:r>
    </w:p>
    <w:p w:rsidR="002745C3" w:rsidRDefault="002745C3">
      <w:pPr>
        <w:pStyle w:val="ConsPlusNormal"/>
        <w:jc w:val="center"/>
      </w:pPr>
      <w:r>
        <w:t>муниципального района Красноярского края от 21.10.2016 N 709)</w:t>
      </w:r>
    </w:p>
    <w:p w:rsidR="002745C3" w:rsidRDefault="002745C3">
      <w:pPr>
        <w:pStyle w:val="ConsPlusNormal"/>
        <w:jc w:val="both"/>
      </w:pPr>
    </w:p>
    <w:p w:rsidR="002745C3" w:rsidRDefault="002745C3">
      <w:pPr>
        <w:pStyle w:val="ConsPlusNormal"/>
        <w:jc w:val="center"/>
      </w:pPr>
      <w:bookmarkStart w:id="12" w:name="P3296"/>
      <w:bookmarkEnd w:id="12"/>
      <w:r>
        <w:t>СЕВЕРНЫЙ ЗАВОЗ ТОПЛИВНО-ЭНЕРГЕТИЧЕСКИХ РЕСУРСОВ (ДЛЯ НУЖД</w:t>
      </w:r>
    </w:p>
    <w:p w:rsidR="002745C3" w:rsidRDefault="002745C3">
      <w:pPr>
        <w:pStyle w:val="ConsPlusNormal"/>
        <w:jc w:val="center"/>
      </w:pPr>
      <w:r>
        <w:t>ПРЕДПРИЯТИЙ ЖКХ)</w:t>
      </w:r>
    </w:p>
    <w:p w:rsidR="002745C3" w:rsidRDefault="00274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1020"/>
        <w:gridCol w:w="1644"/>
        <w:gridCol w:w="1191"/>
        <w:gridCol w:w="1531"/>
      </w:tblGrid>
      <w:tr w:rsidR="002745C3">
        <w:tc>
          <w:tcPr>
            <w:tcW w:w="567" w:type="dxa"/>
          </w:tcPr>
          <w:p w:rsidR="002745C3" w:rsidRDefault="002745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  <w:jc w:val="center"/>
            </w:pPr>
            <w:r>
              <w:t>Потребность на отопительный сезон</w:t>
            </w:r>
          </w:p>
        </w:tc>
        <w:tc>
          <w:tcPr>
            <w:tcW w:w="1191" w:type="dxa"/>
          </w:tcPr>
          <w:p w:rsidR="002745C3" w:rsidRDefault="002745C3">
            <w:pPr>
              <w:pStyle w:val="ConsPlusNormal"/>
              <w:jc w:val="center"/>
            </w:pPr>
            <w:r>
              <w:t>Завезено топлива</w:t>
            </w:r>
          </w:p>
        </w:tc>
        <w:tc>
          <w:tcPr>
            <w:tcW w:w="1531" w:type="dxa"/>
          </w:tcPr>
          <w:p w:rsidR="002745C3" w:rsidRDefault="002745C3">
            <w:pPr>
              <w:pStyle w:val="ConsPlusNormal"/>
              <w:jc w:val="center"/>
            </w:pPr>
            <w:r>
              <w:t>% выполнения поставки</w:t>
            </w: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Для нужд предприятий жилищно-коммунального хозяйства: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1.1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каменный уголь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тн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1.2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тн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нефть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тн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  <w:tr w:rsidR="002745C3">
        <w:tc>
          <w:tcPr>
            <w:tcW w:w="567" w:type="dxa"/>
          </w:tcPr>
          <w:p w:rsidR="002745C3" w:rsidRDefault="002745C3">
            <w:pPr>
              <w:pStyle w:val="ConsPlusNormal"/>
            </w:pPr>
            <w:r>
              <w:t>1.4</w:t>
            </w:r>
          </w:p>
        </w:tc>
        <w:tc>
          <w:tcPr>
            <w:tcW w:w="3118" w:type="dxa"/>
          </w:tcPr>
          <w:p w:rsidR="002745C3" w:rsidRDefault="002745C3">
            <w:pPr>
              <w:pStyle w:val="ConsPlusNormal"/>
            </w:pPr>
            <w:r>
              <w:t>технические масла</w:t>
            </w:r>
          </w:p>
        </w:tc>
        <w:tc>
          <w:tcPr>
            <w:tcW w:w="1020" w:type="dxa"/>
          </w:tcPr>
          <w:p w:rsidR="002745C3" w:rsidRDefault="002745C3">
            <w:pPr>
              <w:pStyle w:val="ConsPlusNormal"/>
            </w:pPr>
            <w:r>
              <w:t>тн</w:t>
            </w:r>
          </w:p>
        </w:tc>
        <w:tc>
          <w:tcPr>
            <w:tcW w:w="1644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191" w:type="dxa"/>
          </w:tcPr>
          <w:p w:rsidR="002745C3" w:rsidRDefault="002745C3">
            <w:pPr>
              <w:pStyle w:val="ConsPlusNormal"/>
            </w:pPr>
          </w:p>
        </w:tc>
        <w:tc>
          <w:tcPr>
            <w:tcW w:w="1531" w:type="dxa"/>
          </w:tcPr>
          <w:p w:rsidR="002745C3" w:rsidRDefault="002745C3">
            <w:pPr>
              <w:pStyle w:val="ConsPlusNormal"/>
            </w:pPr>
          </w:p>
        </w:tc>
      </w:tr>
    </w:tbl>
    <w:p w:rsidR="002745C3" w:rsidRDefault="002745C3">
      <w:pPr>
        <w:pStyle w:val="ConsPlusNormal"/>
      </w:pPr>
    </w:p>
    <w:p w:rsidR="002745C3" w:rsidRDefault="002745C3">
      <w:pPr>
        <w:pStyle w:val="ConsPlusNormal"/>
      </w:pPr>
    </w:p>
    <w:p w:rsidR="002745C3" w:rsidRDefault="00274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C33" w:rsidRDefault="006E5C33"/>
    <w:sectPr w:rsidR="006E5C33" w:rsidSect="00E1252B">
      <w:head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1C" w:rsidRDefault="00F2531C" w:rsidP="00E1252B">
      <w:r>
        <w:separator/>
      </w:r>
    </w:p>
  </w:endnote>
  <w:endnote w:type="continuationSeparator" w:id="1">
    <w:p w:rsidR="00F2531C" w:rsidRDefault="00F2531C" w:rsidP="00E1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1C" w:rsidRDefault="00F2531C" w:rsidP="00E1252B">
      <w:r>
        <w:separator/>
      </w:r>
    </w:p>
  </w:footnote>
  <w:footnote w:type="continuationSeparator" w:id="1">
    <w:p w:rsidR="00F2531C" w:rsidRDefault="00F2531C" w:rsidP="00E1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5878"/>
      <w:docPartObj>
        <w:docPartGallery w:val="Page Numbers (Top of Page)"/>
        <w:docPartUnique/>
      </w:docPartObj>
    </w:sdtPr>
    <w:sdtContent>
      <w:p w:rsidR="00E1252B" w:rsidRDefault="00E1252B">
        <w:pPr>
          <w:pStyle w:val="a3"/>
          <w:jc w:val="right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E1252B" w:rsidRDefault="00E125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5C3"/>
    <w:rsid w:val="002745C3"/>
    <w:rsid w:val="00295824"/>
    <w:rsid w:val="005443B5"/>
    <w:rsid w:val="006E5C33"/>
    <w:rsid w:val="008159A7"/>
    <w:rsid w:val="00981683"/>
    <w:rsid w:val="00A16899"/>
    <w:rsid w:val="00B92C24"/>
    <w:rsid w:val="00C7062C"/>
    <w:rsid w:val="00C80C78"/>
    <w:rsid w:val="00DA5252"/>
    <w:rsid w:val="00DD294C"/>
    <w:rsid w:val="00E1252B"/>
    <w:rsid w:val="00F2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5C3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745C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5C3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745C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45C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45C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5C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745C3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2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2B"/>
  </w:style>
  <w:style w:type="paragraph" w:styleId="a5">
    <w:name w:val="footer"/>
    <w:basedOn w:val="a"/>
    <w:link w:val="a6"/>
    <w:uiPriority w:val="99"/>
    <w:semiHidden/>
    <w:unhideWhenUsed/>
    <w:rsid w:val="00E12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C51551170BF5C5A1391D10FFD613B5C7EDC59A30D1608D6E07C4F409EBE19E7FCCFF3E9E11968BE40E2A0s1G6E" TargetMode="External"/><Relationship Id="rId13" Type="http://schemas.openxmlformats.org/officeDocument/2006/relationships/hyperlink" Target="consultantplus://offline/ref=A27C51551170BF5C5A1391D10FFD613B5C7EDC59A30D160BD8E47C4F409EBE19E7FCCFF3E9E11968BE40E2A0s1GAE" TargetMode="External"/><Relationship Id="rId18" Type="http://schemas.openxmlformats.org/officeDocument/2006/relationships/hyperlink" Target="consultantplus://offline/ref=A27C51551170BF5C5A1391D10FFD613B5C7EDC59A303150AD8EC7C4F409EBE19E7FCCFF3E9E11968BE40E2A2s1G2E" TargetMode="External"/><Relationship Id="rId26" Type="http://schemas.openxmlformats.org/officeDocument/2006/relationships/hyperlink" Target="consultantplus://offline/ref=A27C51551170BF5C5A1391D10FFD613B5C7EDC59A30D150AD2E37C4F409EBE19E7FCCFF3E9E11968BE40E2A1s1GBE" TargetMode="External"/><Relationship Id="rId39" Type="http://schemas.openxmlformats.org/officeDocument/2006/relationships/hyperlink" Target="consultantplus://offline/ref=A84058C0439BA50E251B0ABA71A3C672B2B07ADF0F3A4D1BB3CEB5CB1D565E5E7031D6B7CD94387CF588AE8CtAG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7C51551170BF5C5A1391D10FFD613B5C7EDC59A30D1608D6E07C4F409EBE19E7FCCFF3E9E11968BE40E2A1s1G0E" TargetMode="External"/><Relationship Id="rId34" Type="http://schemas.openxmlformats.org/officeDocument/2006/relationships/hyperlink" Target="consultantplus://offline/ref=A84058C0439BA50E251B0ABA71A3C672B2B07ADF0F344E19BDC2B5CB1D565E5E7031D6B7CD94387CF588AC8DtAGFE" TargetMode="External"/><Relationship Id="rId42" Type="http://schemas.openxmlformats.org/officeDocument/2006/relationships/hyperlink" Target="consultantplus://offline/ref=A84058C0439BA50E251B0ABA71A3C672B2B07ADF0F344E19BDC2B5CB1D565E5E7031D6B7CD94387CF588A88DtAGBE" TargetMode="External"/><Relationship Id="rId7" Type="http://schemas.openxmlformats.org/officeDocument/2006/relationships/hyperlink" Target="consultantplus://offline/ref=A27C51551170BF5C5A1391D10FFD613B5C7EDC59A30D150AD2E37C4F409EBE19E7FCCFF3E9E11968BE40E2A0s1G6E" TargetMode="External"/><Relationship Id="rId12" Type="http://schemas.openxmlformats.org/officeDocument/2006/relationships/hyperlink" Target="consultantplus://offline/ref=A27C51551170BF5C5A1391D10FFD613B5C7EDC59A303150AD8EC7C4F409EBE19E7FCCFF3E9E11968BE40E2A1s1GBE" TargetMode="External"/><Relationship Id="rId17" Type="http://schemas.openxmlformats.org/officeDocument/2006/relationships/hyperlink" Target="consultantplus://offline/ref=A27C51551170BF5C5A1391D10FFD613B5C7EDC59A30D1608D6E07C4F409EBE19E7FCCFF3E9E11968BE40E2A1s1G1E" TargetMode="External"/><Relationship Id="rId25" Type="http://schemas.openxmlformats.org/officeDocument/2006/relationships/hyperlink" Target="consultantplus://offline/ref=A27C51551170BF5C5A1391D10FFD613B5C7EDC59A30D1608D6E07C4F409EBE19E7FCCFF3E9E11968BE40E2A3s1G2E" TargetMode="External"/><Relationship Id="rId33" Type="http://schemas.openxmlformats.org/officeDocument/2006/relationships/hyperlink" Target="consultantplus://offline/ref=A84058C0439BA50E251B0ABA71A3C672B2B07ADF0F3A4D1BB3CEB5CB1D565E5E7031D6B7CD94387CF588AD8DtAGBE" TargetMode="External"/><Relationship Id="rId38" Type="http://schemas.openxmlformats.org/officeDocument/2006/relationships/hyperlink" Target="consultantplus://offline/ref=A84058C0439BA50E251B0ABA71A3C672B2B07ADF0F344E19BDC2B5CB1D565E5E7031D6B7CD94387CF588AC8DtAG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7C51551170BF5C5A1391D10FFD613B5C7EDC59A303150AD8EC7C4F409EBE19E7FCCFF3E9E11968BE40E2A2s1G3E" TargetMode="External"/><Relationship Id="rId20" Type="http://schemas.openxmlformats.org/officeDocument/2006/relationships/hyperlink" Target="consultantplus://offline/ref=A27C51551170BF5C5A1391D10FFD613B5C7EDC59A30D1608D6E07C4F409EBE19E7FCCFF3E9E11968BE40E2A1s1G1E" TargetMode="External"/><Relationship Id="rId29" Type="http://schemas.openxmlformats.org/officeDocument/2006/relationships/hyperlink" Target="consultantplus://offline/ref=A27C51551170BF5C5A1391D10FFD613B5C7EDC59A30D1608D6E07C4F409EBE19E7FCCFF3E9E11968BE40E3A0s1GAE" TargetMode="External"/><Relationship Id="rId41" Type="http://schemas.openxmlformats.org/officeDocument/2006/relationships/hyperlink" Target="consultantplus://offline/ref=A84058C0439BA50E251B0ABA71A3C672B2B07ADF0F344E19BDC2B5CB1D565E5E7031D6B7CD94387CF588AC82tAG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C51551170BF5C5A1391D10FFD613B5C7EDC59A30D1509D5E27C4F409EBE19E7FCCFF3E9E11968BE40E2A0s1G6E" TargetMode="External"/><Relationship Id="rId11" Type="http://schemas.openxmlformats.org/officeDocument/2006/relationships/hyperlink" Target="consultantplus://offline/ref=A27C51551170BF5C5A1391D10FFD613B5C7EDC59A303150AD8EC7C4F409EBE19E7FCCFF3E9E11968BE40E2A0s1G5E" TargetMode="External"/><Relationship Id="rId24" Type="http://schemas.openxmlformats.org/officeDocument/2006/relationships/hyperlink" Target="consultantplus://offline/ref=A27C51551170BF5C5A1391D10FFD613B5C7EDC59A30D1608D6E07C4F409EBE19E7FCCFF3E9E11968BE40E2A3s1G3E" TargetMode="External"/><Relationship Id="rId32" Type="http://schemas.openxmlformats.org/officeDocument/2006/relationships/hyperlink" Target="consultantplus://offline/ref=A84058C0439BA50E251B0ABA71A3C672B2B07ADF0F344E19BDC2B5CB1D565E5E7031D6B7CD94387CF588AC8CtAG8E" TargetMode="External"/><Relationship Id="rId37" Type="http://schemas.openxmlformats.org/officeDocument/2006/relationships/hyperlink" Target="consultantplus://offline/ref=A84058C0439BA50E251B0ABA71A3C672B2B07ADF0F3A4E19B7CDB5CB1D565E5E7031D6B7CD94387CF588AC8BtAGDE" TargetMode="External"/><Relationship Id="rId40" Type="http://schemas.openxmlformats.org/officeDocument/2006/relationships/hyperlink" Target="consultantplus://offline/ref=A84058C0439BA50E251B0ABA71A3C672B2B07ADF0F3A4D1BB3CEB5CB1D565E5E7031D6B7CD94387CF588AE8CtAGAE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27C51551170BF5C5A1391D10FFD613B5C7EDC59A303150AD8EC7C4F409EBE19E7FCCFF3E9E11968BE40E2A1s1GAE" TargetMode="External"/><Relationship Id="rId23" Type="http://schemas.openxmlformats.org/officeDocument/2006/relationships/hyperlink" Target="consultantplus://offline/ref=A27C51551170BF5C5A1391D10FFD613B5C7EDC59A303150AD8EC7C4F409EBE19E7FCCFF3E9E11968BE40E2A4s1G7E" TargetMode="External"/><Relationship Id="rId28" Type="http://schemas.openxmlformats.org/officeDocument/2006/relationships/hyperlink" Target="consultantplus://offline/ref=A27C51551170BF5C5A1391D10FFD613B5C7EDC59A303150AD8EC7C4F409EBE19E7FCCFF3E9E11968BE40E2A5s1GBE" TargetMode="External"/><Relationship Id="rId36" Type="http://schemas.openxmlformats.org/officeDocument/2006/relationships/hyperlink" Target="consultantplus://offline/ref=A84058C0439BA50E251B0ABA71A3C672B2B07ADF0F344E19BDC2B5CB1D565E5E7031D6B7CD94387CF588AC8DtAG8E" TargetMode="External"/><Relationship Id="rId10" Type="http://schemas.openxmlformats.org/officeDocument/2006/relationships/hyperlink" Target="consultantplus://offline/ref=A27C51551170BF5C5A1391D10FFD613B5C7EDC59A303150AD8EC7C4F409EBE19E7FCCFF3E9E11968BE40E2A0s1G6E" TargetMode="External"/><Relationship Id="rId19" Type="http://schemas.openxmlformats.org/officeDocument/2006/relationships/hyperlink" Target="consultantplus://offline/ref=A27C51551170BF5C5A1391D10FFD613B5C7EDC59A30D1608D6E07C4F409EBE19E7FCCFF3E9E11968BE40E2A1s1G1E" TargetMode="External"/><Relationship Id="rId31" Type="http://schemas.openxmlformats.org/officeDocument/2006/relationships/hyperlink" Target="consultantplus://offline/ref=A84058C0439BA50E251B0ABA71A3C672B2B07ADF0F3A4D1BB3CEB5CB1D565E5E7031D6B7CD94387CF588AD8FtAGEE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7C51551170BF5C5A1391D10FFD613B5C7EDC59A30D160BD8E47C4F409EBE19E7FCCFF3E9E11968BE40E2A0s1G6E" TargetMode="External"/><Relationship Id="rId14" Type="http://schemas.openxmlformats.org/officeDocument/2006/relationships/hyperlink" Target="consultantplus://offline/ref=A27C51551170BF5C5A1391D10FFD613B5C7EDC59A30D1608D6E07C4F409EBE19E7FCCFF3E9E11968BE40E2A0s1G5E" TargetMode="External"/><Relationship Id="rId22" Type="http://schemas.openxmlformats.org/officeDocument/2006/relationships/hyperlink" Target="consultantplus://offline/ref=A27C51551170BF5C5A1391D10FFD613B5C7EDC59A30D160BD8E47C4F409EBE19E7FCCFF3E9E11968BE40E2A1s1G1E" TargetMode="External"/><Relationship Id="rId27" Type="http://schemas.openxmlformats.org/officeDocument/2006/relationships/hyperlink" Target="consultantplus://offline/ref=A27C51551170BF5C5A1391D10FFD613B5C7EDC59A30D1608D6E07C4F409EBE19E7FCCFF3E9E11968BE40E2A3s1G1E" TargetMode="External"/><Relationship Id="rId30" Type="http://schemas.openxmlformats.org/officeDocument/2006/relationships/hyperlink" Target="consultantplus://offline/ref=A27C51551170BF5C5A1391D10FFD613B5C7EDC59A30D160BD8E47C4F409EBE19E7FCCFF3E9E11968BE40E2A6s1GAE" TargetMode="External"/><Relationship Id="rId35" Type="http://schemas.openxmlformats.org/officeDocument/2006/relationships/hyperlink" Target="consultantplus://offline/ref=A84058C0439BA50E251B0ABA71A3C672B2B07ADF0F3A4D1BB3CEB5CB1D565E5E7031D6B7CD94387CF588AD8DtAG4E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43</Pages>
  <Words>6600</Words>
  <Characters>37625</Characters>
  <Application>Microsoft Office Word</Application>
  <DocSecurity>0</DocSecurity>
  <Lines>313</Lines>
  <Paragraphs>88</Paragraphs>
  <ScaleCrop>false</ScaleCrop>
  <Company/>
  <LinksUpToDate>false</LinksUpToDate>
  <CharactersWithSpaces>44137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</dc:creator>
  <cp:lastModifiedBy>gudkova</cp:lastModifiedBy>
  <cp:revision>10</cp:revision>
  <dcterms:created xsi:type="dcterms:W3CDTF">2017-09-12T04:06:00Z</dcterms:created>
  <dcterms:modified xsi:type="dcterms:W3CDTF">2017-09-12T04:16:00Z</dcterms:modified>
</cp:coreProperties>
</file>