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9D" w:rsidRDefault="00CC039D" w:rsidP="00CC039D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разъясняет </w:t>
      </w:r>
    </w:p>
    <w:p w:rsidR="00CC039D" w:rsidRPr="00171488" w:rsidRDefault="00CC039D" w:rsidP="00CC039D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последствия отождествления СССР и нацистской Германии</w:t>
      </w:r>
    </w:p>
    <w:p w:rsidR="00CC039D" w:rsidRPr="00F56301" w:rsidRDefault="00CC039D" w:rsidP="00CC039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56301">
        <w:rPr>
          <w:rFonts w:eastAsia="Times New Roman"/>
          <w:lang w:eastAsia="ru-RU"/>
        </w:rPr>
        <w:t>Федеральным законом от 16.04.2022 № 103-ФЗ внесены изменения в Кодекс Российской Федерации об административных правонарушениях.</w:t>
      </w:r>
    </w:p>
    <w:p w:rsidR="00CC039D" w:rsidRPr="00F56301" w:rsidRDefault="00CC039D" w:rsidP="00CC039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56301">
        <w:rPr>
          <w:rFonts w:eastAsia="Times New Roman"/>
          <w:lang w:eastAsia="ru-RU"/>
        </w:rPr>
        <w:t>В КоАП РФ включена статье 13.48, которой установлена административная ответственность за нарушение запрета на публичное отождествление СССР и нацистской Германии.</w:t>
      </w:r>
    </w:p>
    <w:p w:rsidR="00CC039D" w:rsidRPr="00F56301" w:rsidRDefault="00CC039D" w:rsidP="00CC039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F56301">
        <w:rPr>
          <w:rFonts w:eastAsia="Times New Roman"/>
          <w:lang w:eastAsia="ru-RU"/>
        </w:rPr>
        <w:t xml:space="preserve">Так, нарушение установленного федеральным законом запрета в публичном выступлении, публично </w:t>
      </w:r>
      <w:proofErr w:type="spellStart"/>
      <w:r w:rsidRPr="00F56301">
        <w:rPr>
          <w:rFonts w:eastAsia="Times New Roman"/>
          <w:lang w:eastAsia="ru-RU"/>
        </w:rPr>
        <w:t>демонстрирующемся</w:t>
      </w:r>
      <w:proofErr w:type="spellEnd"/>
      <w:r w:rsidRPr="00F56301">
        <w:rPr>
          <w:rFonts w:eastAsia="Times New Roman"/>
          <w:lang w:eastAsia="ru-RU"/>
        </w:rPr>
        <w:t xml:space="preserve"> произведении, средствах массовой информации, информационно-телекоммуникационных сетях, включая сеть «Интернет»,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</w:t>
      </w:r>
      <w:proofErr w:type="gramEnd"/>
      <w:r w:rsidRPr="00F56301">
        <w:rPr>
          <w:rFonts w:eastAsia="Times New Roman"/>
          <w:lang w:eastAsia="ru-RU"/>
        </w:rPr>
        <w:t xml:space="preserve"> </w:t>
      </w:r>
      <w:proofErr w:type="gramStart"/>
      <w:r w:rsidRPr="00F56301">
        <w:rPr>
          <w:rFonts w:eastAsia="Times New Roman"/>
          <w:lang w:eastAsia="ru-RU"/>
        </w:rPr>
        <w:t>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на граждан — в размере от 1 до 2 тыс. рублей либо административный арест на срок до 15 суток; на должностных лиц — от 2 до 4 тыс. рублей; на юридических лиц — от 10 до 50 тыс. рублей.</w:t>
      </w:r>
      <w:proofErr w:type="gramEnd"/>
    </w:p>
    <w:p w:rsidR="00CC039D" w:rsidRDefault="00CC039D" w:rsidP="00CC039D">
      <w:pPr>
        <w:spacing w:line="240" w:lineRule="auto"/>
        <w:ind w:firstLine="709"/>
        <w:contextualSpacing/>
        <w:jc w:val="both"/>
      </w:pPr>
      <w:r w:rsidRPr="00F56301">
        <w:rPr>
          <w:rFonts w:eastAsia="Times New Roman"/>
          <w:lang w:eastAsia="ru-RU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— для юридических лиц.</w:t>
      </w:r>
    </w:p>
    <w:p w:rsidR="00CC039D" w:rsidRDefault="00CC039D" w:rsidP="00CC039D">
      <w:pPr>
        <w:spacing w:line="240" w:lineRule="auto"/>
        <w:contextualSpacing/>
        <w:jc w:val="both"/>
      </w:pPr>
    </w:p>
    <w:p w:rsidR="00CC039D" w:rsidRDefault="00CC039D" w:rsidP="00CC039D">
      <w:pPr>
        <w:spacing w:line="240" w:lineRule="auto"/>
        <w:contextualSpacing/>
        <w:jc w:val="both"/>
      </w:pPr>
    </w:p>
    <w:p w:rsidR="00CC039D" w:rsidRDefault="00CC039D" w:rsidP="00CC039D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CC039D" w:rsidRDefault="00CC039D" w:rsidP="00CC039D">
      <w:pPr>
        <w:spacing w:line="240" w:lineRule="exact"/>
        <w:contextualSpacing/>
        <w:jc w:val="both"/>
      </w:pPr>
    </w:p>
    <w:p w:rsidR="00CC039D" w:rsidRDefault="00CC039D" w:rsidP="00CC039D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Г.Ю. Гурин</w:t>
      </w:r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CC03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CC0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E"/>
    <w:rsid w:val="002B649E"/>
    <w:rsid w:val="00AE582C"/>
    <w:rsid w:val="00C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9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39D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C0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9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39D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C0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2022-06-09T07:18:00Z</dcterms:created>
  <dcterms:modified xsi:type="dcterms:W3CDTF">2022-06-09T07:19:00Z</dcterms:modified>
</cp:coreProperties>
</file>