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E" w:rsidRDefault="000E7FA0" w:rsidP="000E7FA0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0E7FA0">
        <w:rPr>
          <w:rFonts w:eastAsia="Times New Roman"/>
          <w:lang w:eastAsia="ru-RU"/>
        </w:rPr>
        <w:t>Ответственность за незаконное использование иностранных информационных систем</w:t>
      </w:r>
    </w:p>
    <w:p w:rsidR="000E7FA0" w:rsidRDefault="000E7FA0" w:rsidP="000E7FA0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b/>
          <w:bCs/>
          <w:sz w:val="28"/>
          <w:szCs w:val="28"/>
        </w:rPr>
        <w:t xml:space="preserve">С 24 июня 2023 года законодателем ведена административная ответственность за незаконное использование иностранных информационных систем, </w:t>
      </w:r>
      <w:proofErr w:type="spellStart"/>
      <w:r w:rsidRPr="000E7FA0">
        <w:rPr>
          <w:b/>
          <w:bCs/>
          <w:sz w:val="28"/>
          <w:szCs w:val="28"/>
        </w:rPr>
        <w:t>мессенджеров</w:t>
      </w:r>
      <w:proofErr w:type="spellEnd"/>
      <w:r w:rsidRPr="000E7FA0">
        <w:rPr>
          <w:b/>
          <w:bCs/>
          <w:sz w:val="28"/>
          <w:szCs w:val="28"/>
        </w:rPr>
        <w:t xml:space="preserve"> и (или) программ для ЭВМ. </w:t>
      </w:r>
      <w:r w:rsidRPr="000E7FA0">
        <w:rPr>
          <w:sz w:val="28"/>
          <w:szCs w:val="28"/>
        </w:rPr>
        <w:t xml:space="preserve">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Федеральным законом от 24.06.2023 № 277-ФЗ Кодекс Российской Федерации об административных правонарушениях дополнен новой статьей 13.11.2 «Незаконное использование принадлежащих иностранным юридическим лицам и (или) иностранным гражданам информационных систем и (или) программ для электронных вычислительных машин».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proofErr w:type="gramStart"/>
      <w:r w:rsidRPr="000E7FA0">
        <w:rPr>
          <w:sz w:val="28"/>
          <w:szCs w:val="28"/>
        </w:rPr>
        <w:t>Указанной статьей предусмотрена административная ответственность за незаконное использование в случаях, предусмотренных законодательством Российской Федерации об информации, информационных технологиях и о защите информации, принадлежащих иностранным юридическим лицам и (или) иностранным гражданам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</w:t>
      </w:r>
      <w:proofErr w:type="gramEnd"/>
      <w:r w:rsidRPr="000E7FA0">
        <w:rPr>
          <w:sz w:val="28"/>
          <w:szCs w:val="28"/>
        </w:rPr>
        <w:t xml:space="preserve"> </w:t>
      </w:r>
      <w:proofErr w:type="gramStart"/>
      <w:r w:rsidRPr="000E7FA0">
        <w:rPr>
          <w:sz w:val="28"/>
          <w:szCs w:val="28"/>
        </w:rPr>
        <w:t xml:space="preserve">машин,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«Интернет» общедоступной информации в сети «Интернет» либо подключение к этим информационным системам и (или) программам для электронных вычислительных машин иных информационных систем в случаях, предусмотренных законодательством Российской Федерации об информации, информационных технологиях и о защите информации. </w:t>
      </w:r>
      <w:proofErr w:type="gramEnd"/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Наказание за данное деяние - административный штраф на должностных лиц в размере от 30 000 до 50 000 рублей; на юридических лиц - от 100 000 до 700 000 рублей.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proofErr w:type="gramStart"/>
      <w:r w:rsidRPr="000E7FA0">
        <w:rPr>
          <w:sz w:val="28"/>
          <w:szCs w:val="28"/>
        </w:rPr>
        <w:t xml:space="preserve">Ответственность за указанные действия введена в целях реализации положений Федерального закона от 27.07.2006 № 149-ФЗ «Об информации, информационных технологиях и о защите информации», которым ряду юридических лиц запрещено применять иностранные </w:t>
      </w:r>
      <w:proofErr w:type="spellStart"/>
      <w:r w:rsidRPr="000E7FA0">
        <w:rPr>
          <w:sz w:val="28"/>
          <w:szCs w:val="28"/>
        </w:rPr>
        <w:t>мессенджеры</w:t>
      </w:r>
      <w:proofErr w:type="spellEnd"/>
      <w:r w:rsidRPr="000E7FA0">
        <w:rPr>
          <w:sz w:val="28"/>
          <w:szCs w:val="28"/>
        </w:rPr>
        <w:t xml:space="preserve"> в рамках определенной деятельности (при предоставлении государственных и муниципальных услуг, выполнении государственного или муниципального задания, а также при реализации товаров, работ, услуг и имущественных прав госкомпаниями и в иных установленных</w:t>
      </w:r>
      <w:proofErr w:type="gramEnd"/>
      <w:r w:rsidRPr="000E7FA0">
        <w:rPr>
          <w:sz w:val="28"/>
          <w:szCs w:val="28"/>
        </w:rPr>
        <w:t xml:space="preserve"> </w:t>
      </w:r>
      <w:proofErr w:type="gramStart"/>
      <w:r w:rsidRPr="000E7FA0">
        <w:rPr>
          <w:sz w:val="28"/>
          <w:szCs w:val="28"/>
        </w:rPr>
        <w:t>случаях</w:t>
      </w:r>
      <w:proofErr w:type="gramEnd"/>
      <w:r w:rsidRPr="000E7FA0">
        <w:rPr>
          <w:sz w:val="28"/>
          <w:szCs w:val="28"/>
        </w:rPr>
        <w:t xml:space="preserve">).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Использовать иностранные </w:t>
      </w:r>
      <w:proofErr w:type="spellStart"/>
      <w:r w:rsidRPr="000E7FA0">
        <w:rPr>
          <w:sz w:val="28"/>
          <w:szCs w:val="28"/>
        </w:rPr>
        <w:t>мессенджеры</w:t>
      </w:r>
      <w:proofErr w:type="spellEnd"/>
      <w:r w:rsidRPr="000E7FA0">
        <w:rPr>
          <w:sz w:val="28"/>
          <w:szCs w:val="28"/>
        </w:rPr>
        <w:t xml:space="preserve"> нельзя для: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 - передачи платежных документов;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 - предоставления информации, содержащей персональные данные граждан Российской Федерации;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> - предоставления данных о переводах денежных сре</w:t>
      </w:r>
      <w:proofErr w:type="gramStart"/>
      <w:r w:rsidRPr="000E7FA0">
        <w:rPr>
          <w:sz w:val="28"/>
          <w:szCs w:val="28"/>
        </w:rPr>
        <w:t>дств в р</w:t>
      </w:r>
      <w:proofErr w:type="gramEnd"/>
      <w:r w:rsidRPr="000E7FA0">
        <w:rPr>
          <w:sz w:val="28"/>
          <w:szCs w:val="28"/>
        </w:rPr>
        <w:t xml:space="preserve">амках применяемых форм безналичных расчетов;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 - предоставления сведений, необходимых для осуществления платежей и (или) сведений о счетах (вкладах) граждан Российской Федерации в банках.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proofErr w:type="gramStart"/>
      <w:r w:rsidRPr="000E7FA0">
        <w:rPr>
          <w:sz w:val="28"/>
          <w:szCs w:val="28"/>
        </w:rPr>
        <w:lastRenderedPageBreak/>
        <w:t xml:space="preserve">Перечень запрещенных </w:t>
      </w:r>
      <w:proofErr w:type="spellStart"/>
      <w:r w:rsidRPr="000E7FA0">
        <w:rPr>
          <w:sz w:val="28"/>
          <w:szCs w:val="28"/>
        </w:rPr>
        <w:t>мессенджеров</w:t>
      </w:r>
      <w:proofErr w:type="spellEnd"/>
      <w:r w:rsidRPr="000E7FA0">
        <w:rPr>
          <w:sz w:val="28"/>
          <w:szCs w:val="28"/>
        </w:rPr>
        <w:t xml:space="preserve"> определен </w:t>
      </w:r>
      <w:proofErr w:type="spellStart"/>
      <w:r w:rsidRPr="000E7FA0">
        <w:rPr>
          <w:sz w:val="28"/>
          <w:szCs w:val="28"/>
        </w:rPr>
        <w:t>Роскомнадзором</w:t>
      </w:r>
      <w:proofErr w:type="spellEnd"/>
      <w:r w:rsidRPr="000E7FA0">
        <w:rPr>
          <w:sz w:val="28"/>
          <w:szCs w:val="28"/>
        </w:rPr>
        <w:t xml:space="preserve"> и опубликован на официальном сайте указанного органа в сети «Интернет» </w:t>
      </w:r>
      <w:hyperlink r:id="rId6" w:history="1">
        <w:r w:rsidRPr="000E7FA0">
          <w:rPr>
            <w:rStyle w:val="ab"/>
            <w:sz w:val="28"/>
            <w:szCs w:val="28"/>
          </w:rPr>
          <w:t>https://rkn.gov.ru</w:t>
        </w:r>
      </w:hyperlink>
      <w:r w:rsidRPr="000E7FA0">
        <w:rPr>
          <w:sz w:val="28"/>
          <w:szCs w:val="28"/>
        </w:rPr>
        <w:t xml:space="preserve"> и включает, в том числе, такие информационные системы или программы, как </w:t>
      </w:r>
      <w:proofErr w:type="spellStart"/>
      <w:r w:rsidRPr="000E7FA0">
        <w:rPr>
          <w:sz w:val="28"/>
          <w:szCs w:val="28"/>
        </w:rPr>
        <w:t>Skype</w:t>
      </w:r>
      <w:proofErr w:type="spellEnd"/>
      <w:r w:rsidRPr="000E7FA0">
        <w:rPr>
          <w:sz w:val="28"/>
          <w:szCs w:val="28"/>
        </w:rPr>
        <w:t xml:space="preserve">, </w:t>
      </w:r>
      <w:proofErr w:type="spellStart"/>
      <w:r w:rsidRPr="000E7FA0">
        <w:rPr>
          <w:sz w:val="28"/>
          <w:szCs w:val="28"/>
        </w:rPr>
        <w:t>Viber</w:t>
      </w:r>
      <w:proofErr w:type="spellEnd"/>
      <w:r w:rsidRPr="000E7FA0">
        <w:rPr>
          <w:sz w:val="28"/>
          <w:szCs w:val="28"/>
        </w:rPr>
        <w:t xml:space="preserve">, </w:t>
      </w:r>
      <w:proofErr w:type="spellStart"/>
      <w:r w:rsidRPr="000E7FA0">
        <w:rPr>
          <w:sz w:val="28"/>
          <w:szCs w:val="28"/>
        </w:rPr>
        <w:t>WhatsApp</w:t>
      </w:r>
      <w:proofErr w:type="spellEnd"/>
      <w:r w:rsidRPr="000E7FA0">
        <w:rPr>
          <w:sz w:val="28"/>
          <w:szCs w:val="28"/>
        </w:rPr>
        <w:t xml:space="preserve">, </w:t>
      </w:r>
      <w:proofErr w:type="spellStart"/>
      <w:r w:rsidRPr="000E7FA0">
        <w:rPr>
          <w:sz w:val="28"/>
          <w:szCs w:val="28"/>
        </w:rPr>
        <w:t>Telegram</w:t>
      </w:r>
      <w:proofErr w:type="spellEnd"/>
      <w:r w:rsidRPr="000E7FA0">
        <w:rPr>
          <w:sz w:val="28"/>
          <w:szCs w:val="28"/>
        </w:rPr>
        <w:t xml:space="preserve"> и другие. </w:t>
      </w:r>
      <w:proofErr w:type="gramEnd"/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Полномочиями составлять протоколы о таких административных правонарушениях наделены должностные лица </w:t>
      </w:r>
      <w:proofErr w:type="spellStart"/>
      <w:r w:rsidRPr="000E7FA0">
        <w:rPr>
          <w:sz w:val="28"/>
          <w:szCs w:val="28"/>
        </w:rPr>
        <w:t>Роскомнадзора</w:t>
      </w:r>
      <w:proofErr w:type="spellEnd"/>
      <w:r w:rsidRPr="000E7FA0">
        <w:rPr>
          <w:sz w:val="28"/>
          <w:szCs w:val="28"/>
        </w:rPr>
        <w:t xml:space="preserve">. При этом дела могут возбуждаться без проведения контрольных (надзорных) мероприятий во взаимодействии с контролируемым лицом. </w:t>
      </w:r>
    </w:p>
    <w:p w:rsidR="000E7FA0" w:rsidRPr="000E7FA0" w:rsidRDefault="000E7FA0" w:rsidP="000E7FA0">
      <w:pPr>
        <w:pStyle w:val="a9"/>
        <w:ind w:firstLine="709"/>
        <w:contextualSpacing/>
        <w:jc w:val="both"/>
        <w:rPr>
          <w:sz w:val="28"/>
          <w:szCs w:val="28"/>
        </w:rPr>
      </w:pPr>
      <w:r w:rsidRPr="000E7FA0">
        <w:rPr>
          <w:sz w:val="28"/>
          <w:szCs w:val="28"/>
        </w:rPr>
        <w:t xml:space="preserve">Дела об указанных административных правонарушениях будут рассматриваться судьями. </w:t>
      </w:r>
    </w:p>
    <w:p w:rsidR="00475A38" w:rsidRDefault="00475A38" w:rsidP="00B24755">
      <w:pPr>
        <w:spacing w:line="240" w:lineRule="auto"/>
        <w:contextualSpacing/>
        <w:jc w:val="both"/>
      </w:pPr>
      <w:r>
        <w:tab/>
      </w:r>
    </w:p>
    <w:p w:rsidR="00927357" w:rsidRDefault="00927357" w:rsidP="00B24755">
      <w:pPr>
        <w:spacing w:line="240" w:lineRule="exact"/>
        <w:contextualSpacing/>
        <w:jc w:val="both"/>
      </w:pPr>
      <w:r>
        <w:t>Старший помощник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927357" w:rsidP="00B24755">
      <w:pPr>
        <w:spacing w:line="240" w:lineRule="exact"/>
        <w:contextualSpacing/>
        <w:jc w:val="both"/>
      </w:pPr>
      <w:r>
        <w:t>младший советник юстиции</w:t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110487">
        <w:tab/>
      </w:r>
      <w:r w:rsidR="00110487">
        <w:tab/>
        <w:t xml:space="preserve">        </w:t>
      </w:r>
      <w:r>
        <w:t xml:space="preserve">  Г.Ю. Гурин</w:t>
      </w:r>
    </w:p>
    <w:sectPr w:rsidR="00B24755" w:rsidSect="0043721E">
      <w:headerReference w:type="default" r:id="rId7"/>
      <w:pgSz w:w="11906" w:h="16838"/>
      <w:pgMar w:top="1134" w:right="567" w:bottom="56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4B" w:rsidRDefault="009D024B" w:rsidP="00A6517E">
      <w:pPr>
        <w:spacing w:after="0" w:line="240" w:lineRule="auto"/>
      </w:pPr>
      <w:r>
        <w:separator/>
      </w:r>
    </w:p>
  </w:endnote>
  <w:endnote w:type="continuationSeparator" w:id="0">
    <w:p w:rsidR="009D024B" w:rsidRDefault="009D024B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4B" w:rsidRDefault="009D024B" w:rsidP="00A6517E">
      <w:pPr>
        <w:spacing w:after="0" w:line="240" w:lineRule="auto"/>
      </w:pPr>
      <w:r>
        <w:separator/>
      </w:r>
    </w:p>
  </w:footnote>
  <w:footnote w:type="continuationSeparator" w:id="0">
    <w:p w:rsidR="009D024B" w:rsidRDefault="009D024B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B670DD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0E7FA0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E7FA0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42D0"/>
    <w:rsid w:val="003C72B6"/>
    <w:rsid w:val="003D0A4C"/>
    <w:rsid w:val="003D4826"/>
    <w:rsid w:val="003D7B04"/>
    <w:rsid w:val="003E1290"/>
    <w:rsid w:val="003E375A"/>
    <w:rsid w:val="003E3C57"/>
    <w:rsid w:val="003E6317"/>
    <w:rsid w:val="003F06F1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21E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5A38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66B80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05A91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3529"/>
    <w:rsid w:val="009264B7"/>
    <w:rsid w:val="0092735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024B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0DD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1926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16BB"/>
    <w:rsid w:val="00D26AE3"/>
    <w:rsid w:val="00D3268D"/>
    <w:rsid w:val="00D3598D"/>
    <w:rsid w:val="00D36229"/>
    <w:rsid w:val="00D450A6"/>
    <w:rsid w:val="00D478E8"/>
    <w:rsid w:val="00D534E1"/>
    <w:rsid w:val="00D566D8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03A"/>
    <w:rsid w:val="00F00DA3"/>
    <w:rsid w:val="00F07F64"/>
    <w:rsid w:val="00F14B31"/>
    <w:rsid w:val="00F21E62"/>
    <w:rsid w:val="00F3115B"/>
    <w:rsid w:val="00F3299C"/>
    <w:rsid w:val="00F3791E"/>
    <w:rsid w:val="00F37E62"/>
    <w:rsid w:val="00F43D75"/>
    <w:rsid w:val="00F4400C"/>
    <w:rsid w:val="00F44218"/>
    <w:rsid w:val="00F45C36"/>
    <w:rsid w:val="00F47C6E"/>
    <w:rsid w:val="00F51E4B"/>
    <w:rsid w:val="00F56301"/>
    <w:rsid w:val="00F643C1"/>
    <w:rsid w:val="00F65644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  <w:style w:type="character" w:styleId="ab">
    <w:name w:val="Hyperlink"/>
    <w:basedOn w:val="a0"/>
    <w:uiPriority w:val="99"/>
    <w:semiHidden/>
    <w:unhideWhenUsed/>
    <w:rsid w:val="000E7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n.gov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2024-06-18T14:28:00Z</cp:lastPrinted>
  <dcterms:created xsi:type="dcterms:W3CDTF">2024-06-18T14:28:00Z</dcterms:created>
  <dcterms:modified xsi:type="dcterms:W3CDTF">2024-06-18T14:28:00Z</dcterms:modified>
</cp:coreProperties>
</file>