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 xml:space="preserve">9</w:t>
      </w:r>
      <w:r>
        <w:rPr>
          <w:rFonts w:ascii="Times New Roman" w:hAnsi="Times New Roman" w:cs="Times New Roman"/>
          <w:sz w:val="20"/>
        </w:rPr>
      </w:r>
    </w:p>
    <w:p>
      <w:pPr>
        <w:pStyle w:val="68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  <w:r>
        <w:rPr>
          <w:rFonts w:ascii="Times New Roman" w:hAnsi="Times New Roman" w:cs="Times New Roman"/>
          <w:sz w:val="20"/>
        </w:rPr>
      </w:r>
    </w:p>
    <w:p>
      <w:pPr>
        <w:pStyle w:val="682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от 03.07.202</w:t>
      </w:r>
      <w:r>
        <w:rPr>
          <w:rFonts w:ascii="Times New Roman" w:hAnsi="Times New Roman" w:cs="Times New Roman"/>
          <w:sz w:val="20"/>
        </w:rPr>
        <w:t xml:space="preserve">4</w:t>
      </w:r>
      <w:r>
        <w:rPr>
          <w:rFonts w:ascii="Times New Roman" w:hAnsi="Times New Roman" w:cs="Times New Roman"/>
          <w:sz w:val="20"/>
        </w:rPr>
        <w:t xml:space="preserve">  № </w:t>
      </w:r>
      <w:r>
        <w:rPr>
          <w:rFonts w:ascii="Times New Roman" w:hAnsi="Times New Roman" w:cs="Times New Roman"/>
          <w:sz w:val="20"/>
        </w:rPr>
        <w:t xml:space="preserve">47-</w:t>
      </w:r>
      <w:r>
        <w:rPr>
          <w:rFonts w:ascii="Times New Roman" w:hAnsi="Times New Roman" w:cs="Times New Roman"/>
          <w:sz w:val="20"/>
        </w:rPr>
        <w:t xml:space="preserve"> П</w:t>
      </w:r>
      <w:r>
        <w:rPr>
          <w:rFonts w:ascii="Times New Roman" w:hAnsi="Times New Roman" w:cs="Times New Roman"/>
          <w:sz w:val="20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соглашение к договор</w:t>
      </w:r>
      <w:r>
        <w:rPr>
          <w:rFonts w:ascii="Times New Roman" w:hAnsi="Times New Roman"/>
          <w:b/>
          <w:sz w:val="28"/>
          <w:szCs w:val="28"/>
        </w:rPr>
        <w:t xml:space="preserve">у (соглашению</w:t>
      </w:r>
      <w:r>
        <w:rPr>
          <w:rFonts w:ascii="Times New Roman" w:hAnsi="Times New Roman"/>
          <w:b/>
          <w:sz w:val="28"/>
          <w:szCs w:val="28"/>
        </w:rPr>
        <w:t xml:space="preserve">)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 _</w:t>
      </w:r>
      <w:r>
        <w:rPr>
          <w:rFonts w:ascii="Times New Roman" w:hAnsi="Times New Roman"/>
          <w:b/>
          <w:sz w:val="28"/>
          <w:szCs w:val="28"/>
        </w:rPr>
        <w:t xml:space="preserve">________________________________________________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«_</w:t>
      </w:r>
      <w:r>
        <w:rPr>
          <w:rFonts w:ascii="Times New Roman" w:hAnsi="Times New Roman"/>
          <w:b/>
          <w:sz w:val="28"/>
          <w:szCs w:val="28"/>
        </w:rPr>
        <w:t xml:space="preserve">_»_</w:t>
      </w:r>
      <w:r>
        <w:rPr>
          <w:rFonts w:ascii="Times New Roman" w:hAnsi="Times New Roman"/>
          <w:b/>
          <w:sz w:val="28"/>
          <w:szCs w:val="28"/>
        </w:rPr>
        <w:t xml:space="preserve">_______20__г. № _______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338"/>
        <w:gridCol w:w="3233"/>
      </w:tblGrid>
      <w:tr>
        <w:tblPrEx/>
        <w:trPr/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889" w:type="dxa"/>
            <w:vAlign w:val="bottom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889" w:type="dxa"/>
            <w:vAlign w:val="bottom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(место заключения дополнительного соглашения)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29" w:type="dxa"/>
            <w:vAlign w:val="bottom"/>
            <w:textDirection w:val="lrTb"/>
            <w:noWrap w:val="false"/>
          </w:tcPr>
          <w:p>
            <w:pPr>
              <w:pStyle w:val="681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68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8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8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29" w:type="dxa"/>
            <w:vAlign w:val="bottom"/>
            <w:textDirection w:val="lrTb"/>
            <w:noWrap w:val="false"/>
          </w:tcPr>
          <w:p>
            <w:pPr>
              <w:pStyle w:val="681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________________ 20__г.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29" w:type="dxa"/>
            <w:vAlign w:val="bottom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(дата заключения дополнительного соглашения)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6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681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(номер дополнительного соглашения)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наименование главного распорядителя средств районного бюджета, которому (</w:t>
      </w:r>
      <w:r>
        <w:rPr>
          <w:rFonts w:ascii="Times New Roman" w:hAnsi="Times New Roman"/>
          <w:sz w:val="20"/>
          <w:szCs w:val="20"/>
        </w:rPr>
        <w:t xml:space="preserve">ой)  как</w:t>
      </w:r>
      <w:r>
        <w:rPr>
          <w:rFonts w:ascii="Times New Roman" w:hAnsi="Times New Roman"/>
          <w:sz w:val="20"/>
          <w:szCs w:val="20"/>
        </w:rPr>
        <w:t xml:space="preserve">  получателю  средств районного  бюджета доведены лимиты бюджетных   обязательств  на  предоставление  </w:t>
      </w:r>
      <w:r>
        <w:rPr>
          <w:rFonts w:ascii="Times New Roman" w:hAnsi="Times New Roman"/>
          <w:sz w:val="20"/>
          <w:szCs w:val="20"/>
        </w:rPr>
        <w:t xml:space="preserve">субсидии</w:t>
      </w:r>
      <w:r>
        <w:rPr>
          <w:rFonts w:ascii="Times New Roman" w:hAnsi="Times New Roman"/>
          <w:sz w:val="20"/>
          <w:szCs w:val="20"/>
        </w:rPr>
        <w:t xml:space="preserve">)</w:t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именуемое (</w:t>
      </w:r>
      <w:r>
        <w:rPr>
          <w:rFonts w:ascii="Times New Roman" w:hAnsi="Times New Roman"/>
          <w:sz w:val="28"/>
          <w:szCs w:val="28"/>
        </w:rPr>
        <w:t xml:space="preserve">ая</w:t>
      </w:r>
      <w:r>
        <w:rPr>
          <w:rFonts w:ascii="Times New Roman" w:hAnsi="Times New Roman"/>
          <w:sz w:val="28"/>
          <w:szCs w:val="28"/>
        </w:rPr>
        <w:t xml:space="preserve">)  в</w:t>
      </w:r>
      <w:r>
        <w:rPr>
          <w:rFonts w:ascii="Times New Roman" w:hAnsi="Times New Roman"/>
          <w:sz w:val="28"/>
          <w:szCs w:val="28"/>
        </w:rPr>
        <w:t xml:space="preserve">  дальнейшем  «Главный   распорядитель»  в  лице 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/>
          <w:sz w:val="28"/>
          <w:szCs w:val="28"/>
        </w:rPr>
        <w:t xml:space="preserve">_</w:t>
      </w:r>
      <w:r>
        <w:rPr>
          <w:rFonts w:ascii="Times New Roman" w:hAnsi="Times New Roman"/>
          <w:sz w:val="28"/>
          <w:szCs w:val="28"/>
        </w:rPr>
        <w:t xml:space="preserve">_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(наименование должности руководителя главного распорядителя средств районного бюджета)</w:t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______,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(фамилия, имя, отчество)</w:t>
      </w:r>
      <w:r>
        <w:rPr>
          <w:rFonts w:ascii="Times New Roman" w:hAnsi="Times New Roman"/>
          <w:sz w:val="20"/>
          <w:szCs w:val="20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действующего (ей)  на  основании ________________</w:t>
      </w:r>
      <w:r>
        <w:rPr>
          <w:rFonts w:ascii="Times New Roman" w:hAnsi="Times New Roman"/>
          <w:sz w:val="28"/>
          <w:szCs w:val="28"/>
        </w:rPr>
        <w:t xml:space="preserve">___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(реквизиты учредительного документа (положения), доверенность, приказ или иной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документ, удостоверяющий полномочия)</w:t>
      </w:r>
      <w:r>
        <w:rPr>
          <w:rFonts w:ascii="Times New Roman" w:hAnsi="Times New Roman"/>
          <w:sz w:val="20"/>
          <w:szCs w:val="20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одной стороны, </w:t>
      </w:r>
      <w:r>
        <w:rPr>
          <w:rFonts w:ascii="Times New Roman" w:hAnsi="Times New Roman"/>
          <w:sz w:val="28"/>
          <w:szCs w:val="28"/>
        </w:rPr>
        <w:t xml:space="preserve">и  _</w:t>
      </w:r>
      <w:r>
        <w:rPr>
          <w:rFonts w:ascii="Times New Roman" w:hAnsi="Times New Roman"/>
          <w:sz w:val="28"/>
          <w:szCs w:val="28"/>
        </w:rPr>
        <w:t xml:space="preserve">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</w:t>
      </w:r>
      <w:r>
        <w:rPr>
          <w:rFonts w:ascii="Times New Roman" w:hAnsi="Times New Roman"/>
          <w:sz w:val="28"/>
          <w:szCs w:val="28"/>
        </w:rPr>
        <w:t xml:space="preserve">___</w:t>
      </w:r>
      <w:r>
        <w:rPr>
          <w:rFonts w:ascii="Times New Roman" w:hAnsi="Times New Roman"/>
          <w:sz w:val="28"/>
          <w:szCs w:val="28"/>
        </w:rPr>
        <w:t xml:space="preserve">_______________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0"/>
          <w:szCs w:val="20"/>
        </w:rPr>
        <w:t xml:space="preserve">(наименование некоммерческой организации, не являющейся государственным </w:t>
      </w:r>
      <w:r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(</w:t>
      </w:r>
      <w:r>
        <w:rPr>
          <w:rFonts w:ascii="Times New Roman" w:hAnsi="Times New Roman"/>
          <w:sz w:val="20"/>
          <w:szCs w:val="20"/>
        </w:rPr>
        <w:t xml:space="preserve">муниципальным) учреждением)</w:t>
      </w:r>
      <w:r>
        <w:rPr>
          <w:rFonts w:ascii="Times New Roman" w:hAnsi="Times New Roman"/>
          <w:sz w:val="20"/>
          <w:szCs w:val="20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именуемое  (</w:t>
      </w:r>
      <w:r>
        <w:rPr>
          <w:rFonts w:ascii="Times New Roman" w:hAnsi="Times New Roman"/>
          <w:sz w:val="28"/>
          <w:szCs w:val="28"/>
        </w:rPr>
        <w:t xml:space="preserve">ый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ая</w:t>
      </w:r>
      <w:r>
        <w:rPr>
          <w:rFonts w:ascii="Times New Roman" w:hAnsi="Times New Roman"/>
          <w:sz w:val="28"/>
          <w:szCs w:val="28"/>
        </w:rPr>
        <w:t xml:space="preserve">)   в   дальнейшем   «Получатель»,   в   лице ___</w:t>
      </w:r>
      <w:r>
        <w:rPr>
          <w:rFonts w:ascii="Times New Roman" w:hAnsi="Times New Roman"/>
          <w:sz w:val="28"/>
          <w:szCs w:val="28"/>
        </w:rPr>
        <w:t xml:space="preserve">___</w:t>
      </w:r>
      <w:r>
        <w:rPr>
          <w:rFonts w:ascii="Times New Roman" w:hAnsi="Times New Roman"/>
          <w:sz w:val="28"/>
          <w:szCs w:val="28"/>
        </w:rPr>
        <w:t xml:space="preserve">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__________________________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</w:r>
    </w:p>
    <w:p>
      <w:pPr>
        <w:pStyle w:val="676"/>
        <w:jc w:val="center"/>
        <w:spacing w:before="0"/>
        <w:rPr>
          <w:rFonts w:ascii="Times New Roman" w:hAnsi="Times New Roman"/>
          <w:b w:val="0"/>
          <w:sz w:val="20"/>
          <w:u w:val="none"/>
        </w:rPr>
      </w:pPr>
      <w:r>
        <w:rPr>
          <w:rFonts w:ascii="Times New Roman" w:hAnsi="Times New Roman"/>
          <w:b w:val="0"/>
          <w:sz w:val="20"/>
          <w:u w:val="none"/>
        </w:rPr>
        <w:t xml:space="preserve">(наименование должности, а также фамилия, имя, </w:t>
      </w:r>
      <w:r>
        <w:rPr>
          <w:rFonts w:ascii="Times New Roman" w:hAnsi="Times New Roman"/>
          <w:b w:val="0"/>
          <w:sz w:val="20"/>
          <w:u w:val="none"/>
        </w:rPr>
        <w:t xml:space="preserve">отчество  лица</w:t>
      </w:r>
      <w:r>
        <w:rPr>
          <w:rFonts w:ascii="Times New Roman" w:hAnsi="Times New Roman"/>
          <w:b w:val="0"/>
          <w:sz w:val="20"/>
          <w:u w:val="none"/>
        </w:rPr>
        <w:t xml:space="preserve">, представляющего Получателя, или уполномоченного им лица)</w:t>
      </w:r>
      <w:r>
        <w:rPr>
          <w:rFonts w:ascii="Times New Roman" w:hAnsi="Times New Roman"/>
          <w:b w:val="0"/>
          <w:sz w:val="20"/>
          <w:u w:val="none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действующего (</w:t>
      </w:r>
      <w:r>
        <w:rPr>
          <w:rFonts w:ascii="Times New Roman" w:hAnsi="Times New Roman"/>
          <w:sz w:val="28"/>
          <w:szCs w:val="28"/>
        </w:rPr>
        <w:t xml:space="preserve">ей)  на</w:t>
      </w:r>
      <w:r>
        <w:rPr>
          <w:rFonts w:ascii="Times New Roman" w:hAnsi="Times New Roman"/>
          <w:sz w:val="28"/>
          <w:szCs w:val="28"/>
        </w:rPr>
        <w:t xml:space="preserve">  основании ____________</w:t>
      </w:r>
      <w:r>
        <w:rPr>
          <w:rFonts w:ascii="Times New Roman" w:hAnsi="Times New Roman"/>
          <w:sz w:val="28"/>
          <w:szCs w:val="28"/>
        </w:rPr>
        <w:t xml:space="preserve">___________________</w:t>
      </w:r>
      <w:r>
        <w:rPr>
          <w:rFonts w:ascii="Times New Roman" w:hAnsi="Times New Roman"/>
          <w:sz w:val="28"/>
          <w:szCs w:val="28"/>
        </w:rPr>
        <w:t xml:space="preserve">______</w:t>
      </w:r>
      <w:r>
        <w:rPr>
          <w:rFonts w:ascii="Times New Roman" w:hAnsi="Times New Roman"/>
          <w:sz w:val="28"/>
          <w:szCs w:val="28"/>
        </w:rPr>
        <w:t xml:space="preserve">___</w:t>
      </w:r>
      <w:r>
        <w:rPr>
          <w:rFonts w:ascii="Times New Roman" w:hAnsi="Times New Roman"/>
          <w:sz w:val="28"/>
          <w:szCs w:val="28"/>
        </w:rPr>
        <w:t xml:space="preserve">__________________________,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(реквизиты учредительного документа некоммерческой организации)</w:t>
      </w:r>
      <w:r>
        <w:rPr>
          <w:rFonts w:ascii="Times New Roman" w:hAnsi="Times New Roman"/>
          <w:sz w:val="20"/>
          <w:szCs w:val="20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  другой   стороны,   далее   именуемые   «Стороны»,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 соответствии с </w:t>
      </w:r>
      <w:r>
        <w:rPr>
          <w:rFonts w:ascii="Times New Roman" w:hAnsi="Times New Roman"/>
          <w:sz w:val="28"/>
          <w:szCs w:val="28"/>
        </w:rPr>
        <w:t xml:space="preserve">пунктом 7.3 Договора (соглашения) о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«__» ________ № _____ (далее – Соглашение) заключили настоящее Дополнительное соглашение к Соглашению о нижеследующем.</w:t>
      </w:r>
      <w:r>
        <w:rPr>
          <w:rFonts w:ascii="Times New Roman" w:hAnsi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Внести в Соглашение следующие изменения</w:t>
      </w:r>
      <w:r>
        <w:rPr>
          <w:rStyle w:val="685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ind w:firstLine="284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 в преамбуле: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 _________________________________________________________;</w:t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ind w:firstLine="567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 _________________________________________________________;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284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 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«Предмет Соглашения»: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1. _________________________________________________________;</w:t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ind w:firstLine="567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</w:t>
      </w:r>
      <w:r>
        <w:rPr>
          <w:rFonts w:ascii="Times New Roman" w:hAnsi="Times New Roman" w:cs="Times New Roman"/>
          <w:sz w:val="28"/>
          <w:szCs w:val="28"/>
        </w:rPr>
        <w:t xml:space="preserve">.2. _________________________________________________________;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 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«Финансовое обеспечение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Субсидии</w:t>
      </w:r>
      <w:r>
        <w:rPr>
          <w:rFonts w:ascii="Times New Roman" w:hAnsi="Times New Roman" w:cs="Times New Roman"/>
          <w:sz w:val="28"/>
          <w:szCs w:val="28"/>
        </w:rPr>
        <w:t xml:space="preserve">»: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1. _________________________________________________________;</w:t>
      </w:r>
      <w:r>
        <w:rPr>
          <w:rFonts w:ascii="Times New Roman" w:hAnsi="Times New Roman"/>
          <w:sz w:val="28"/>
          <w:szCs w:val="28"/>
        </w:rPr>
      </w:r>
    </w:p>
    <w:p>
      <w:pPr>
        <w:pStyle w:val="681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</w:t>
      </w:r>
      <w:r>
        <w:rPr>
          <w:rFonts w:ascii="Times New Roman" w:hAnsi="Times New Roman" w:cs="Times New Roman"/>
          <w:sz w:val="28"/>
          <w:szCs w:val="28"/>
        </w:rPr>
        <w:t xml:space="preserve">.2. _________________________________________________________;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 в разделе </w:t>
      </w:r>
      <w:r>
        <w:rPr>
          <w:rFonts w:ascii="Times New Roman" w:hAnsi="Times New Roman"/>
          <w:sz w:val="28"/>
          <w:szCs w:val="28"/>
          <w:lang w:val="en-US"/>
        </w:rPr>
        <w:t xml:space="preserve">III</w:t>
      </w:r>
      <w:r>
        <w:rPr>
          <w:rFonts w:ascii="Times New Roman" w:hAnsi="Times New Roman"/>
          <w:sz w:val="28"/>
          <w:szCs w:val="28"/>
        </w:rPr>
        <w:t xml:space="preserve"> «Условия предоставления </w:t>
      </w:r>
      <w:r>
        <w:rPr>
          <w:rFonts w:ascii="Times New Roman" w:hAnsi="Times New Roman"/>
          <w:sz w:val="28"/>
          <w:szCs w:val="28"/>
        </w:rPr>
        <w:t xml:space="preserve">Субсидии</w:t>
      </w:r>
      <w:r>
        <w:rPr>
          <w:rFonts w:ascii="Times New Roman" w:hAnsi="Times New Roman"/>
          <w:sz w:val="28"/>
          <w:szCs w:val="28"/>
        </w:rPr>
        <w:t xml:space="preserve">»: 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1. _________________________________________________________;</w:t>
      </w:r>
      <w:r>
        <w:rPr>
          <w:rFonts w:ascii="Times New Roman" w:hAnsi="Times New Roman"/>
          <w:sz w:val="28"/>
          <w:szCs w:val="28"/>
        </w:rPr>
      </w:r>
    </w:p>
    <w:p>
      <w:pPr>
        <w:pStyle w:val="681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</w:t>
      </w:r>
      <w:r>
        <w:rPr>
          <w:rFonts w:ascii="Times New Roman" w:hAnsi="Times New Roman" w:cs="Times New Roman"/>
          <w:sz w:val="28"/>
          <w:szCs w:val="28"/>
        </w:rPr>
        <w:t xml:space="preserve">.2. _________________________________________________________;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284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 в разделе </w:t>
      </w:r>
      <w:r>
        <w:rPr>
          <w:rFonts w:ascii="Times New Roman" w:hAnsi="Times New Roman"/>
          <w:sz w:val="28"/>
          <w:szCs w:val="28"/>
          <w:lang w:val="en-US"/>
        </w:rPr>
        <w:t xml:space="preserve">IV</w:t>
      </w:r>
      <w:r>
        <w:rPr>
          <w:rFonts w:ascii="Times New Roman" w:hAnsi="Times New Roman"/>
          <w:sz w:val="28"/>
          <w:szCs w:val="28"/>
        </w:rPr>
        <w:t xml:space="preserve"> «Взаимодействие Сторон»: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1. _________________________________________________________;</w:t>
      </w:r>
      <w:r>
        <w:rPr>
          <w:rFonts w:ascii="Times New Roman" w:hAnsi="Times New Roman"/>
          <w:sz w:val="28"/>
          <w:szCs w:val="28"/>
        </w:rPr>
      </w:r>
    </w:p>
    <w:p>
      <w:pPr>
        <w:pStyle w:val="681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</w:t>
      </w:r>
      <w:r>
        <w:rPr>
          <w:rFonts w:ascii="Times New Roman" w:hAnsi="Times New Roman" w:cs="Times New Roman"/>
          <w:sz w:val="28"/>
          <w:szCs w:val="28"/>
        </w:rPr>
        <w:t xml:space="preserve">.2. _________________________________________________________;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284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 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VII</w:t>
      </w:r>
      <w:r>
        <w:rPr>
          <w:rFonts w:ascii="Times New Roman" w:hAnsi="Times New Roman" w:cs="Times New Roman"/>
          <w:sz w:val="28"/>
          <w:szCs w:val="28"/>
        </w:rPr>
        <w:t xml:space="preserve"> «Заключительные положения»: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6.</w:t>
      </w:r>
      <w:r>
        <w:rPr>
          <w:rFonts w:ascii="Times New Roman" w:hAnsi="Times New Roman"/>
          <w:sz w:val="28"/>
          <w:szCs w:val="28"/>
        </w:rPr>
        <w:t xml:space="preserve">1. _________________________________________________________;</w:t>
      </w:r>
      <w:r>
        <w:rPr>
          <w:rFonts w:ascii="Times New Roman" w:hAnsi="Times New Roman"/>
          <w:sz w:val="28"/>
          <w:szCs w:val="28"/>
        </w:rPr>
      </w:r>
    </w:p>
    <w:p>
      <w:pPr>
        <w:pStyle w:val="681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</w:t>
      </w:r>
      <w:r>
        <w:rPr>
          <w:rFonts w:ascii="Times New Roman" w:hAnsi="Times New Roman" w:cs="Times New Roman"/>
          <w:sz w:val="28"/>
          <w:szCs w:val="28"/>
        </w:rPr>
        <w:t xml:space="preserve">.2. _________________________________________________________;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Иные положения по настоящему Дополнительному соглашению к Соглашению: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1.7.1. _________________________________________________________;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1.7.2. _________________________________________________________.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284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 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VIII</w:t>
      </w:r>
      <w:r>
        <w:rPr>
          <w:rFonts w:ascii="Times New Roman" w:hAnsi="Times New Roman" w:cs="Times New Roman"/>
          <w:sz w:val="28"/>
          <w:szCs w:val="28"/>
        </w:rPr>
        <w:t xml:space="preserve"> «Платежные реквизиты Сторон»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VIII</w:t>
      </w:r>
      <w:r>
        <w:rPr>
          <w:rFonts w:ascii="Times New Roman" w:hAnsi="Times New Roman" w:cs="Times New Roman"/>
          <w:sz w:val="28"/>
          <w:szCs w:val="28"/>
        </w:rPr>
        <w:t xml:space="preserve">. Платежные реквизиты Сторон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94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740"/>
        <w:gridCol w:w="4678"/>
      </w:tblGrid>
      <w:tr>
        <w:tblPrEx/>
        <w:trPr/>
        <w:tc>
          <w:tcPr>
            <w:tcW w:w="47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Сокращенное наименование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(Главного распорядителя)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Получателя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________________________________                        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(Главного распорядителя)</w:t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ОГРН, ОКТМО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Получателя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44"/>
              </w:rPr>
            </w:pPr>
            <w:r>
              <w:rPr>
                <w:rFonts w:ascii="Times New Roman" w:hAnsi="Times New Roman"/>
                <w:sz w:val="44"/>
              </w:rPr>
            </w:r>
            <w:r>
              <w:rPr>
                <w:rFonts w:ascii="Times New Roman" w:hAnsi="Times New Roman"/>
                <w:sz w:val="44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ОГРН, ОКТМО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нахождения: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нахождения: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ИНН/КПП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ИНН/КПП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4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Платежные реквизиты: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Платежные реквизиты: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 приложение № __ к Соглашению изложить в редакции согласно приложению № ___ к настоящему Дополнительному соглашению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Соглашению, которое является его неотъемлемой частью.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 дополнить приложением № ___ к Соглашению согласно приложению № ___ к настоящему Дополнительному соглашению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Соглашению, которое является его неотъемлемой частью.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 внести изменения в приложение № ___ к Соглашению согласно приложению № ___ к настоящему Дополнительному соглашению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Соглашению, которое является его неотъемлемой частью.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Настоящее Дополнительное соглашение к Соглашению является неотъемлемой частью Соглашения.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Настоящее Дополнительное соглашение к Соглашению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Условия Соглашения, не затронутые настоящим Дополнительным соглашением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Соглашению, остаются неизменными.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Настоящее Дополнительное соглашение составлено в форме бумажного документа в двух экземплярах, по одному экземпляру для каждой из Сторон.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 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заключительные положения______________________________</w:t>
      </w:r>
      <w:r>
        <w:rPr>
          <w:rStyle w:val="685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1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Подписи Сторон: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98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920"/>
        <w:gridCol w:w="492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20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</w:t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28"/>
              </w:rPr>
              <w:t xml:space="preserve">(Главного распорядителя)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20" w:type="dxa"/>
            <w:textDirection w:val="lrTb"/>
            <w:noWrap w:val="false"/>
          </w:tcPr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2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 / 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81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(ФИО)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20" w:type="dxa"/>
            <w:textDirection w:val="lrTb"/>
            <w:noWrap w:val="false"/>
          </w:tcPr>
          <w:p>
            <w:pPr>
              <w:pStyle w:val="6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 / 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6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(ФИО)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683"/>
        <w:jc w:val="both"/>
      </w:pPr>
      <w:r>
        <w:rPr>
          <w:rStyle w:val="68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</w:rPr>
        <w:t xml:space="preserve">Указываются пункты и (или) разделы соглашения, в которые вносятся изменения.</w:t>
      </w:r>
      <w:r/>
    </w:p>
  </w:footnote>
  <w:footnote w:id="3">
    <w:p>
      <w:pPr>
        <w:pStyle w:val="683"/>
      </w:pPr>
      <w:r>
        <w:rPr>
          <w:rStyle w:val="685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 xml:space="preserve">Указываются иные конкретные условия (при необходимости).</w:t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7"/>
    <w:link w:val="67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7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7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77"/>
    <w:link w:val="42"/>
    <w:uiPriority w:val="99"/>
  </w:style>
  <w:style w:type="paragraph" w:styleId="44">
    <w:name w:val="Footer"/>
    <w:basedOn w:val="67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77"/>
    <w:link w:val="44"/>
    <w:uiPriority w:val="99"/>
  </w:style>
  <w:style w:type="paragraph" w:styleId="4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7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83"/>
    <w:uiPriority w:val="99"/>
    <w:rPr>
      <w:sz w:val="18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7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  <w:rPr>
      <w:rFonts w:ascii="Calibri" w:hAnsi="Calibri" w:eastAsia="Times New Roman" w:cs="Times New Roman"/>
      <w:lang w:eastAsia="ru-RU"/>
    </w:rPr>
  </w:style>
  <w:style w:type="paragraph" w:styleId="676">
    <w:name w:val="Heading 1"/>
    <w:basedOn w:val="675"/>
    <w:next w:val="675"/>
    <w:link w:val="680"/>
    <w:qFormat/>
    <w:pPr>
      <w:spacing w:before="240" w:after="0" w:line="240" w:lineRule="auto"/>
      <w:outlineLvl w:val="0"/>
    </w:pPr>
    <w:rPr>
      <w:rFonts w:ascii="Arial" w:hAnsi="Arial"/>
      <w:b/>
      <w:sz w:val="24"/>
      <w:szCs w:val="20"/>
      <w:u w:val="single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character" w:styleId="680" w:customStyle="1">
    <w:name w:val="Заголовок 1 Знак"/>
    <w:basedOn w:val="677"/>
    <w:link w:val="676"/>
    <w:rPr>
      <w:rFonts w:ascii="Arial" w:hAnsi="Arial" w:eastAsia="Times New Roman" w:cs="Times New Roman"/>
      <w:b/>
      <w:sz w:val="24"/>
      <w:szCs w:val="20"/>
      <w:u w:val="single"/>
      <w:lang w:eastAsia="ru-RU"/>
    </w:rPr>
  </w:style>
  <w:style w:type="paragraph" w:styleId="681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683">
    <w:name w:val="footnote text"/>
    <w:basedOn w:val="675"/>
    <w:link w:val="684"/>
    <w:uiPriority w:val="99"/>
    <w:unhideWhenUsed/>
    <w:pPr>
      <w:spacing w:after="0" w:line="240" w:lineRule="auto"/>
    </w:pPr>
    <w:rPr>
      <w:sz w:val="20"/>
      <w:szCs w:val="20"/>
    </w:rPr>
  </w:style>
  <w:style w:type="character" w:styleId="684" w:customStyle="1">
    <w:name w:val="Текст сноски Знак"/>
    <w:basedOn w:val="677"/>
    <w:link w:val="683"/>
    <w:uiPriority w:val="99"/>
    <w:rPr>
      <w:rFonts w:ascii="Calibri" w:hAnsi="Calibri" w:eastAsia="Times New Roman" w:cs="Times New Roman"/>
      <w:sz w:val="20"/>
      <w:szCs w:val="20"/>
      <w:lang w:eastAsia="ru-RU"/>
    </w:rPr>
  </w:style>
  <w:style w:type="character" w:styleId="685">
    <w:name w:val="foot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Ф. Зачек</dc:creator>
  <cp:keywords/>
  <dc:description/>
  <cp:revision>14</cp:revision>
  <dcterms:created xsi:type="dcterms:W3CDTF">2021-04-09T03:58:00Z</dcterms:created>
  <dcterms:modified xsi:type="dcterms:W3CDTF">2024-07-03T09:45:12Z</dcterms:modified>
</cp:coreProperties>
</file>