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7" w:rsidRDefault="00C767D7">
      <w:pPr>
        <w:pStyle w:val="ConsPlusTitlePage"/>
      </w:pPr>
    </w:p>
    <w:p w:rsidR="00AC274D" w:rsidRDefault="00AC274D" w:rsidP="00AC274D">
      <w:pPr>
        <w:jc w:val="center"/>
        <w:rPr>
          <w:rFonts w:ascii="Times New Roman" w:hAnsi="Times New Roman"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-219075</wp:posOffset>
            </wp:positionV>
            <wp:extent cx="707390" cy="804545"/>
            <wp:effectExtent l="0" t="0" r="0" b="0"/>
            <wp:wrapTopAndBottom/>
            <wp:docPr id="1" name="Рисунок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4D" w:rsidRDefault="00AC274D" w:rsidP="00AC274D">
      <w:pPr>
        <w:rPr>
          <w:b/>
          <w:sz w:val="22"/>
        </w:rPr>
      </w:pPr>
    </w:p>
    <w:p w:rsidR="00AC274D" w:rsidRDefault="00AC274D" w:rsidP="00AC274D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AC274D" w:rsidRDefault="00AC274D" w:rsidP="00AC274D">
      <w:pPr>
        <w:pStyle w:val="4"/>
        <w:rPr>
          <w:sz w:val="40"/>
        </w:rPr>
      </w:pPr>
    </w:p>
    <w:p w:rsidR="00AC274D" w:rsidRDefault="00AC274D" w:rsidP="00AC274D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AC274D" w:rsidRDefault="00AC274D" w:rsidP="00AC274D">
      <w:pPr>
        <w:jc w:val="center"/>
        <w:rPr>
          <w:rFonts w:ascii="Times New Roman" w:hAnsi="Times New Roman"/>
          <w:sz w:val="36"/>
        </w:rPr>
      </w:pPr>
    </w:p>
    <w:p w:rsidR="00AC274D" w:rsidRPr="00B97643" w:rsidRDefault="00AC274D" w:rsidP="00AC274D">
      <w:pPr>
        <w:pStyle w:val="1"/>
        <w:jc w:val="center"/>
        <w:rPr>
          <w:sz w:val="36"/>
        </w:rPr>
      </w:pPr>
      <w:r w:rsidRPr="00B97643">
        <w:rPr>
          <w:sz w:val="36"/>
        </w:rPr>
        <w:t>ПОСТАНОВЛЕНИЕ</w:t>
      </w:r>
    </w:p>
    <w:p w:rsidR="00AC274D" w:rsidRDefault="00AC274D" w:rsidP="00AC274D">
      <w:pPr>
        <w:pStyle w:val="3"/>
        <w:rPr>
          <w:b w:val="0"/>
          <w:sz w:val="24"/>
        </w:rPr>
      </w:pPr>
    </w:p>
    <w:p w:rsidR="00AC274D" w:rsidRPr="00D63A8F" w:rsidRDefault="00AC274D" w:rsidP="00AC274D">
      <w:pPr>
        <w:ind w:left="2835" w:right="-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274D">
        <w:rPr>
          <w:rFonts w:ascii="Times New Roman" w:hAnsi="Times New Roman"/>
          <w:b/>
          <w:sz w:val="24"/>
          <w:szCs w:val="24"/>
        </w:rPr>
        <w:t xml:space="preserve">27.02.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bookmarkEnd w:id="0"/>
      <w:r w:rsidRPr="00AC274D">
        <w:rPr>
          <w:rFonts w:ascii="Times New Roman" w:hAnsi="Times New Roman"/>
          <w:b/>
          <w:sz w:val="24"/>
          <w:szCs w:val="24"/>
        </w:rPr>
        <w:t xml:space="preserve">08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C274D">
        <w:rPr>
          <w:rFonts w:ascii="Times New Roman" w:hAnsi="Times New Roman"/>
          <w:b/>
          <w:sz w:val="24"/>
          <w:szCs w:val="24"/>
        </w:rPr>
        <w:t xml:space="preserve">          42                                                               </w:t>
      </w:r>
    </w:p>
    <w:p w:rsidR="00AC274D" w:rsidRPr="00B97643" w:rsidRDefault="00AC274D" w:rsidP="00AC274D">
      <w:pPr>
        <w:pStyle w:val="3"/>
        <w:rPr>
          <w:b w:val="0"/>
          <w:sz w:val="24"/>
        </w:rPr>
      </w:pPr>
      <w:r w:rsidRPr="00B97643">
        <w:rPr>
          <w:b w:val="0"/>
          <w:sz w:val="24"/>
        </w:rPr>
        <w:t>от __________________20____ г.,  № _________</w:t>
      </w:r>
    </w:p>
    <w:p w:rsidR="00AC274D" w:rsidRPr="00B97643" w:rsidRDefault="00AC274D" w:rsidP="00AC274D">
      <w:pPr>
        <w:ind w:right="-284"/>
        <w:jc w:val="both"/>
        <w:rPr>
          <w:rFonts w:ascii="Times New Roman" w:hAnsi="Times New Roman"/>
          <w:szCs w:val="24"/>
        </w:rPr>
      </w:pPr>
    </w:p>
    <w:p w:rsidR="00AC274D" w:rsidRPr="00AC274D" w:rsidRDefault="00AC274D" w:rsidP="00AC274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AC274D">
        <w:rPr>
          <w:rFonts w:ascii="Times New Roman" w:hAnsi="Times New Roman"/>
          <w:b/>
          <w:bCs/>
          <w:sz w:val="24"/>
          <w:szCs w:val="24"/>
        </w:rPr>
        <w:t xml:space="preserve">О порядке осуществления </w:t>
      </w:r>
      <w:proofErr w:type="gramStart"/>
      <w:r w:rsidRPr="00AC274D">
        <w:rPr>
          <w:rFonts w:ascii="Times New Roman" w:hAnsi="Times New Roman"/>
          <w:b/>
          <w:bCs/>
          <w:sz w:val="24"/>
          <w:szCs w:val="24"/>
        </w:rPr>
        <w:t>бюджетных</w:t>
      </w:r>
      <w:proofErr w:type="gramEnd"/>
      <w:r w:rsidRPr="00AC27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274D" w:rsidRPr="00AC274D" w:rsidRDefault="00AC274D" w:rsidP="00AC274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AC274D">
        <w:rPr>
          <w:rFonts w:ascii="Times New Roman" w:hAnsi="Times New Roman"/>
          <w:b/>
          <w:bCs/>
          <w:sz w:val="24"/>
          <w:szCs w:val="24"/>
        </w:rPr>
        <w:t xml:space="preserve">полномочий главных администраторов </w:t>
      </w:r>
    </w:p>
    <w:p w:rsidR="00EB7CEE" w:rsidRDefault="00AC274D" w:rsidP="00EB7CE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AC274D">
        <w:rPr>
          <w:rFonts w:ascii="Times New Roman" w:hAnsi="Times New Roman"/>
          <w:b/>
          <w:bCs/>
          <w:sz w:val="24"/>
          <w:szCs w:val="24"/>
        </w:rPr>
        <w:t xml:space="preserve">доходов районного бюджета </w:t>
      </w:r>
    </w:p>
    <w:p w:rsidR="00EB7CEE" w:rsidRDefault="00EB7CEE" w:rsidP="00EB7CE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CEE" w:rsidRDefault="00EB7CEE" w:rsidP="00EB7CE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7CEE">
        <w:rPr>
          <w:rFonts w:ascii="Times New Roman" w:hAnsi="Times New Roman"/>
          <w:b/>
          <w:bCs/>
          <w:sz w:val="24"/>
          <w:szCs w:val="24"/>
        </w:rPr>
        <w:t>(в ред. Постановлений Администрации Таймырского Долгано-Ненецкого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7CEE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Красноярского края от 05.09.2014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EB7CEE">
        <w:rPr>
          <w:rFonts w:ascii="Times New Roman" w:hAnsi="Times New Roman"/>
          <w:b/>
          <w:bCs/>
          <w:sz w:val="24"/>
          <w:szCs w:val="24"/>
        </w:rPr>
        <w:t xml:space="preserve"> 612,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AC274D" w:rsidRPr="00686B48" w:rsidRDefault="00EB7CEE" w:rsidP="00EB7CE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CEE">
        <w:rPr>
          <w:rFonts w:ascii="Times New Roman" w:hAnsi="Times New Roman"/>
          <w:b/>
          <w:bCs/>
          <w:sz w:val="24"/>
          <w:szCs w:val="24"/>
        </w:rPr>
        <w:t xml:space="preserve">от 30.03.2016 </w:t>
      </w:r>
      <w:r>
        <w:rPr>
          <w:rFonts w:ascii="Times New Roman" w:hAnsi="Times New Roman"/>
          <w:b/>
          <w:bCs/>
          <w:sz w:val="24"/>
          <w:szCs w:val="24"/>
        </w:rPr>
        <w:t>№ </w:t>
      </w:r>
      <w:r w:rsidRPr="00EB7CEE">
        <w:rPr>
          <w:rFonts w:ascii="Times New Roman" w:hAnsi="Times New Roman"/>
          <w:b/>
          <w:bCs/>
          <w:sz w:val="24"/>
          <w:szCs w:val="24"/>
        </w:rPr>
        <w:t>176</w:t>
      </w:r>
      <w:r>
        <w:rPr>
          <w:rFonts w:ascii="Times New Roman" w:hAnsi="Times New Roman"/>
          <w:b/>
          <w:bCs/>
          <w:sz w:val="24"/>
          <w:szCs w:val="24"/>
        </w:rPr>
        <w:t>, от 26.06.2023 № 857</w:t>
      </w:r>
      <w:r w:rsidRPr="00EB7CEE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274D" w:rsidRPr="00686B48" w:rsidRDefault="00AC274D" w:rsidP="00AC274D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/>
          <w:szCs w:val="28"/>
        </w:rPr>
      </w:pPr>
    </w:p>
    <w:p w:rsidR="00AC274D" w:rsidRDefault="00AC274D" w:rsidP="00AC274D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/>
          <w:szCs w:val="28"/>
        </w:rPr>
      </w:pPr>
      <w:r w:rsidRPr="00AC274D">
        <w:rPr>
          <w:rFonts w:ascii="Times New Roman" w:hAnsi="Times New Roman"/>
          <w:szCs w:val="28"/>
        </w:rPr>
        <w:t>В соответствии со статьей 160.1 Бюджетного кодекса Российской Федерации Администрация муниципального района</w:t>
      </w:r>
    </w:p>
    <w:p w:rsidR="00AC274D" w:rsidRPr="00686B48" w:rsidRDefault="00AC274D" w:rsidP="00AC274D">
      <w:pPr>
        <w:autoSpaceDE w:val="0"/>
        <w:autoSpaceDN w:val="0"/>
        <w:adjustRightInd w:val="0"/>
        <w:ind w:right="-1"/>
        <w:rPr>
          <w:rFonts w:ascii="Times New Roman" w:hAnsi="Times New Roman"/>
          <w:b/>
          <w:szCs w:val="28"/>
        </w:rPr>
      </w:pPr>
    </w:p>
    <w:p w:rsidR="00AC274D" w:rsidRPr="00686B48" w:rsidRDefault="00AC274D" w:rsidP="00AC274D">
      <w:pPr>
        <w:autoSpaceDE w:val="0"/>
        <w:autoSpaceDN w:val="0"/>
        <w:adjustRightInd w:val="0"/>
        <w:ind w:right="-1" w:firstLine="720"/>
        <w:jc w:val="right"/>
        <w:rPr>
          <w:rFonts w:ascii="Times New Roman" w:hAnsi="Times New Roman"/>
          <w:b/>
          <w:szCs w:val="28"/>
        </w:rPr>
      </w:pPr>
      <w:r w:rsidRPr="00686B48">
        <w:rPr>
          <w:rFonts w:ascii="Times New Roman" w:hAnsi="Times New Roman"/>
          <w:b/>
          <w:szCs w:val="28"/>
        </w:rPr>
        <w:t>ПОСТАНОВЛЯЕТ:</w:t>
      </w:r>
    </w:p>
    <w:p w:rsidR="00AC274D" w:rsidRPr="00686B48" w:rsidRDefault="00AC274D" w:rsidP="00AC274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</w:p>
    <w:p w:rsidR="00AC274D" w:rsidRPr="00AC274D" w:rsidRDefault="00AC274D" w:rsidP="00AC274D">
      <w:pPr>
        <w:ind w:right="-1" w:firstLine="851"/>
        <w:jc w:val="both"/>
        <w:rPr>
          <w:rFonts w:ascii="Times New Roman" w:hAnsi="Times New Roman"/>
          <w:bCs/>
          <w:szCs w:val="28"/>
        </w:rPr>
      </w:pPr>
      <w:r w:rsidRPr="00AC274D">
        <w:rPr>
          <w:rFonts w:ascii="Times New Roman" w:hAnsi="Times New Roman"/>
          <w:bCs/>
          <w:szCs w:val="28"/>
        </w:rPr>
        <w:t xml:space="preserve">1.Утвердить порядок </w:t>
      </w:r>
      <w:proofErr w:type="gramStart"/>
      <w:r w:rsidRPr="00AC274D">
        <w:rPr>
          <w:rFonts w:ascii="Times New Roman" w:hAnsi="Times New Roman"/>
          <w:bCs/>
          <w:szCs w:val="28"/>
        </w:rPr>
        <w:t>осуществления бюджетных полномочий главных администраторов доходов бюджета Таймырского Долгано-Ненецкого муниципального</w:t>
      </w:r>
      <w:proofErr w:type="gramEnd"/>
      <w:r w:rsidRPr="00AC274D">
        <w:rPr>
          <w:rFonts w:ascii="Times New Roman" w:hAnsi="Times New Roman"/>
          <w:bCs/>
          <w:szCs w:val="28"/>
        </w:rPr>
        <w:t xml:space="preserve"> района, являющихся органами местного самоуправления и (или) находящимися в их ведении бюджетными учреждениями (далее – Порядок), согласно приложению. </w:t>
      </w:r>
    </w:p>
    <w:p w:rsidR="00AC274D" w:rsidRPr="00AC274D" w:rsidRDefault="00AC274D" w:rsidP="00AC274D">
      <w:pPr>
        <w:ind w:right="-1" w:firstLine="851"/>
        <w:jc w:val="both"/>
        <w:rPr>
          <w:rFonts w:ascii="Times New Roman" w:hAnsi="Times New Roman"/>
          <w:bCs/>
          <w:szCs w:val="28"/>
        </w:rPr>
      </w:pPr>
      <w:r w:rsidRPr="00AC274D">
        <w:rPr>
          <w:rFonts w:ascii="Times New Roman" w:hAnsi="Times New Roman"/>
          <w:bCs/>
          <w:szCs w:val="28"/>
        </w:rPr>
        <w:t xml:space="preserve">2.Главным администраторам доходов районного бюджета, являющихся органами местного самоуправления и (или) находящимися в их ведении бюджетными учреждениями, обеспечить соблюдение Порядка. </w:t>
      </w:r>
    </w:p>
    <w:p w:rsidR="00AC274D" w:rsidRPr="00686B48" w:rsidRDefault="00AC274D" w:rsidP="00AC274D">
      <w:pPr>
        <w:ind w:right="-1" w:firstLine="851"/>
        <w:jc w:val="both"/>
        <w:rPr>
          <w:rFonts w:ascii="Times New Roman" w:hAnsi="Times New Roman"/>
          <w:szCs w:val="28"/>
        </w:rPr>
      </w:pPr>
      <w:r w:rsidRPr="00AC274D">
        <w:rPr>
          <w:rFonts w:ascii="Times New Roman" w:hAnsi="Times New Roman"/>
          <w:bCs/>
          <w:szCs w:val="28"/>
        </w:rPr>
        <w:t>3.</w:t>
      </w:r>
      <w:proofErr w:type="gramStart"/>
      <w:r w:rsidRPr="00AC274D">
        <w:rPr>
          <w:rFonts w:ascii="Times New Roman" w:hAnsi="Times New Roman"/>
          <w:bCs/>
          <w:szCs w:val="28"/>
        </w:rPr>
        <w:t>Контроль за</w:t>
      </w:r>
      <w:proofErr w:type="gramEnd"/>
      <w:r w:rsidRPr="00AC274D">
        <w:rPr>
          <w:rFonts w:ascii="Times New Roman" w:hAnsi="Times New Roman"/>
          <w:bCs/>
          <w:szCs w:val="28"/>
        </w:rPr>
        <w:t xml:space="preserve"> исполнением постановления возложить на заместителя Руководителя Администрации муниципального района по финансовым и экономическим  вопросам </w:t>
      </w:r>
      <w:r w:rsidRPr="00AC274D">
        <w:rPr>
          <w:rFonts w:ascii="Times New Roman" w:hAnsi="Times New Roman"/>
          <w:b/>
          <w:bCs/>
          <w:szCs w:val="28"/>
        </w:rPr>
        <w:t>Петрову И.Г.</w:t>
      </w:r>
    </w:p>
    <w:p w:rsidR="00AC274D" w:rsidRPr="00686B48" w:rsidRDefault="00AC274D" w:rsidP="00AC274D">
      <w:pPr>
        <w:ind w:right="-1"/>
        <w:jc w:val="both"/>
        <w:rPr>
          <w:rFonts w:ascii="Times New Roman" w:hAnsi="Times New Roman"/>
          <w:szCs w:val="28"/>
        </w:rPr>
      </w:pPr>
    </w:p>
    <w:p w:rsidR="00AC274D" w:rsidRPr="00686B48" w:rsidRDefault="00AC274D" w:rsidP="00AC274D">
      <w:pPr>
        <w:ind w:right="-1"/>
        <w:jc w:val="both"/>
        <w:rPr>
          <w:rFonts w:ascii="Times New Roman" w:hAnsi="Times New Roman"/>
          <w:szCs w:val="28"/>
        </w:rPr>
      </w:pPr>
    </w:p>
    <w:p w:rsidR="00AC274D" w:rsidRPr="00AC274D" w:rsidRDefault="00AC274D" w:rsidP="00AC274D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274D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C274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</w:p>
    <w:p w:rsidR="00AC274D" w:rsidRPr="00AC274D" w:rsidRDefault="00AC274D" w:rsidP="00AC274D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4D">
        <w:rPr>
          <w:rFonts w:ascii="Times New Roman" w:eastAsia="Times New Roman" w:hAnsi="Times New Roman" w:cs="Times New Roman"/>
          <w:b/>
          <w:sz w:val="28"/>
          <w:szCs w:val="28"/>
        </w:rPr>
        <w:t>Руководителя Администрации</w:t>
      </w:r>
    </w:p>
    <w:p w:rsidR="00C767D7" w:rsidRDefault="00AC274D" w:rsidP="00AC274D">
      <w:pPr>
        <w:pStyle w:val="ConsPlusNormal"/>
        <w:outlineLvl w:val="0"/>
      </w:pPr>
      <w:r w:rsidRPr="00AC274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AC274D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Сероштанов                                                            </w:t>
      </w:r>
    </w:p>
    <w:p w:rsidR="00C767D7" w:rsidRPr="00417365" w:rsidRDefault="00C767D7" w:rsidP="004173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67D7" w:rsidRPr="00417365" w:rsidRDefault="00C767D7" w:rsidP="004173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67D7" w:rsidRPr="00417365" w:rsidRDefault="00C767D7" w:rsidP="004173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67D7" w:rsidRPr="00417365" w:rsidRDefault="00C767D7" w:rsidP="004173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67D7" w:rsidRPr="00417365" w:rsidRDefault="00C767D7" w:rsidP="004173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от 27 февраля 2008 г. </w:t>
      </w:r>
      <w:r w:rsidR="0031357D">
        <w:rPr>
          <w:rFonts w:ascii="Times New Roman" w:hAnsi="Times New Roman" w:cs="Times New Roman"/>
          <w:sz w:val="28"/>
          <w:szCs w:val="28"/>
        </w:rPr>
        <w:t>№</w:t>
      </w:r>
      <w:r w:rsidRPr="00417365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7D7" w:rsidRPr="00417365" w:rsidRDefault="00C767D7" w:rsidP="00417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417365">
        <w:rPr>
          <w:rFonts w:ascii="Times New Roman" w:hAnsi="Times New Roman" w:cs="Times New Roman"/>
          <w:sz w:val="28"/>
          <w:szCs w:val="28"/>
        </w:rPr>
        <w:t>ПОРЯДОК</w:t>
      </w:r>
    </w:p>
    <w:p w:rsidR="00C767D7" w:rsidRPr="00417365" w:rsidRDefault="00C767D7" w:rsidP="00417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</w:t>
      </w:r>
      <w:r w:rsidR="00540D0D" w:rsidRPr="00417365">
        <w:rPr>
          <w:rFonts w:ascii="Times New Roman" w:hAnsi="Times New Roman" w:cs="Times New Roman"/>
          <w:sz w:val="28"/>
          <w:szCs w:val="28"/>
        </w:rPr>
        <w:t xml:space="preserve"> </w:t>
      </w:r>
      <w:r w:rsidRPr="00417365">
        <w:rPr>
          <w:rFonts w:ascii="Times New Roman" w:hAnsi="Times New Roman" w:cs="Times New Roman"/>
          <w:sz w:val="28"/>
          <w:szCs w:val="28"/>
        </w:rPr>
        <w:t>ДОХОДОВ БЮДЖЕТА ТАЙМЫРСКОГО ДОЛГАНО-НЕНЕЦКОГО МУНИЦИПАЛЬНОГО</w:t>
      </w:r>
      <w:r w:rsidR="00540D0D" w:rsidRPr="00417365">
        <w:rPr>
          <w:rFonts w:ascii="Times New Roman" w:hAnsi="Times New Roman" w:cs="Times New Roman"/>
          <w:sz w:val="28"/>
          <w:szCs w:val="28"/>
        </w:rPr>
        <w:t xml:space="preserve"> </w:t>
      </w:r>
      <w:r w:rsidRPr="00417365">
        <w:rPr>
          <w:rFonts w:ascii="Times New Roman" w:hAnsi="Times New Roman" w:cs="Times New Roman"/>
          <w:sz w:val="28"/>
          <w:szCs w:val="28"/>
        </w:rPr>
        <w:t>РАЙОНА, ЯВЛЯЮЩИХСЯ ОРГАНАМИ МЕСТНОГО САМОУПРАВЛЕНИЯ И (ИЛИ)</w:t>
      </w:r>
      <w:r w:rsidR="00540D0D" w:rsidRPr="00417365">
        <w:rPr>
          <w:rFonts w:ascii="Times New Roman" w:hAnsi="Times New Roman" w:cs="Times New Roman"/>
          <w:sz w:val="28"/>
          <w:szCs w:val="28"/>
        </w:rPr>
        <w:t xml:space="preserve"> </w:t>
      </w:r>
      <w:r w:rsidRPr="00417365">
        <w:rPr>
          <w:rFonts w:ascii="Times New Roman" w:hAnsi="Times New Roman" w:cs="Times New Roman"/>
          <w:sz w:val="28"/>
          <w:szCs w:val="28"/>
        </w:rPr>
        <w:t>НАХОДЯЩИМИСЯ В ИХ ВЕДЕНИИ МУНИЦИПАЛЬНЫМИ УЧРЕЖДЕНИЯМИ</w:t>
      </w:r>
    </w:p>
    <w:p w:rsidR="00C767D7" w:rsidRPr="00417365" w:rsidRDefault="00C767D7" w:rsidP="00417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1. Органы местного самоуправления Таймырского Долгано-Ненецкого муниципального района и (или) находящиеся в их ведении муниципальные учреждения, в качестве главных администраторов доходов районного бюджета: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районного бюджета, подведомственных главному администратору доходов районного бюджета;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б) формируют и представляют в Финансовое управление Администрации муниципального района (далее - финансовый орган) следующие документы: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прогноз поступления доходов в сроки, установленные нормативными правовыми актам, по форме, установленной финансовым органом;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 в части доходов районного бюджета в установленные сроки;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сведения, необходимые для составления среднесрочного финансового плана и (или) проекта бюджета муниципального района;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в) формируют и представляют бюджетную отчетность главного администратора доходов районного бюджета по формам и в сроки, установленные финансовым органом;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г) ведут реестр источников доходов бюджета по закрепленным за ними источникам доходов на основании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>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767D7" w:rsidRPr="00417365" w:rsidRDefault="008E3539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C767D7" w:rsidRPr="0041736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C767D7" w:rsidRPr="00417365">
        <w:rPr>
          <w:rFonts w:ascii="Times New Roman" w:hAnsi="Times New Roman" w:cs="Times New Roman"/>
          <w:sz w:val="28"/>
          <w:szCs w:val="28"/>
        </w:rPr>
        <w:t>) в случае необходимости исполняют полномочия администратора доходов районного бюджета.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ж) устанавливают Регламенты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реализации полномочий главных администраторов доходов бюджета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 xml:space="preserve"> по взысканию дебиторской </w:t>
      </w:r>
      <w:r w:rsidRPr="00417365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пеням и штрафам по ним»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365">
        <w:rPr>
          <w:rFonts w:ascii="Times New Roman" w:hAnsi="Times New Roman" w:cs="Times New Roman"/>
          <w:sz w:val="28"/>
          <w:szCs w:val="28"/>
        </w:rPr>
        <w:t xml:space="preserve">Под муниципальными учреждениями в целях настоящего Порядка понимаются муниципальные казенные учреждения, а также муниципальные бюджетные учреждения, за исключением муниципальных бюджетных учреждений, в отношении которых органами местного самоуправления Таймырского Долгано-Ненецкого муниципального района в соответствии с </w:t>
      </w:r>
      <w:hyperlink r:id="rId7">
        <w:r w:rsidRPr="00417365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4173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принято решение о предоставлении субсидии из бюджета Таймырского Долгано-Ненецкого муниципального района.</w:t>
      </w:r>
      <w:proofErr w:type="gramEnd"/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2. Главные администраторы доходов районного бюджета не позднее 15 дней до начала финансового года утверждают и доводят до своих подразделений и (или) муниципальных учреждений, находящихся в их ведении, порядок осуществления и наделения их полномочиями администратора доходов районного бюджета, который должен содержать следующие положения: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а) закрепление за подведомственными администраторами доходов районного бюджета источников доходов бюджета,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являющихся основанием для администрирования данного вида платежа. При формировании перечня источников доходов районного бюджета необходимо отразить особенности, связанные с их детализацией;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б) наделение администраторов доходов районного бюджета в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районный бюджет, пеней и штрафов по ним;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взыскание задолженности по платежам в районный бюджет, пеней и штрафов;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районный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законодательством Российской Федерации;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- принятие решения о признании безнадежной к взысканию задолженности по платежам в бюджет;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районного бюджета или указание нормативных правовых актов Российской </w:t>
      </w:r>
      <w:r w:rsidRPr="00417365">
        <w:rPr>
          <w:rFonts w:ascii="Times New Roman" w:hAnsi="Times New Roman" w:cs="Times New Roman"/>
          <w:sz w:val="28"/>
          <w:szCs w:val="28"/>
        </w:rPr>
        <w:lastRenderedPageBreak/>
        <w:t>Федерации, регулирующих данные вопросы;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г) определение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районного бюджета</w:t>
      </w:r>
      <w:proofErr w:type="gramEnd"/>
      <w:r w:rsidRPr="00417365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д) установление порядка обмена информацией между структурными подразделениями администратора доходов районного бюджета;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е) определение порядка, форм и сроков представления администратором доходов районного бюджета главному администратору доходов районного бюджета сведений и бюджетной отчетности, необходимых для осуществления полномочий соответствующего главного администратора доходов районного бюджета;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ж)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бюджеты бюджетной системы Российской Федерации;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>з) иные положения, необходимые для реализации полномочий администратора доходов районного бюджета.</w:t>
      </w:r>
    </w:p>
    <w:p w:rsidR="00C767D7" w:rsidRPr="00417365" w:rsidRDefault="00C767D7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3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365">
        <w:rPr>
          <w:rFonts w:ascii="Times New Roman" w:hAnsi="Times New Roman" w:cs="Times New Roman"/>
          <w:sz w:val="28"/>
          <w:szCs w:val="28"/>
        </w:rPr>
        <w:t>Администраторы доходов районного бюджета в 2-х недельный срок после доведения до них главным администратором доходов районного бюджета, в ведении которого они находятся, порядка осуществления полномочий администратора доходов районного бюджета, заключают с органом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C767D7" w:rsidRPr="00417365" w:rsidRDefault="008E3539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C767D7" w:rsidRPr="0041736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767D7" w:rsidRPr="00417365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главных администраторов доходов районного бюджета главный администратор доходов районного бюджета, который наделен полномочиями по их взиманию, доводит эту информацию до финансового органа.</w:t>
      </w:r>
    </w:p>
    <w:p w:rsidR="00C767D7" w:rsidRPr="00417365" w:rsidRDefault="008E3539" w:rsidP="0041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C767D7" w:rsidRPr="0041736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767D7" w:rsidRPr="00417365">
        <w:rPr>
          <w:rFonts w:ascii="Times New Roman" w:hAnsi="Times New Roman" w:cs="Times New Roman"/>
          <w:sz w:val="28"/>
          <w:szCs w:val="28"/>
        </w:rPr>
        <w:t>. Главный администратор доходов районного бюджета несет ответственность за правильность предоставления сведений в финансовый орган.</w:t>
      </w:r>
    </w:p>
    <w:p w:rsidR="00C767D7" w:rsidRPr="00417365" w:rsidRDefault="00C767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767D7" w:rsidRPr="00417365" w:rsidSect="005576A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7"/>
    <w:rsid w:val="0020321B"/>
    <w:rsid w:val="0031357D"/>
    <w:rsid w:val="003A3BA1"/>
    <w:rsid w:val="00417365"/>
    <w:rsid w:val="004D6DAC"/>
    <w:rsid w:val="00540D0D"/>
    <w:rsid w:val="005576A4"/>
    <w:rsid w:val="008E3539"/>
    <w:rsid w:val="009F672D"/>
    <w:rsid w:val="00AC274D"/>
    <w:rsid w:val="00B611F7"/>
    <w:rsid w:val="00B961E6"/>
    <w:rsid w:val="00C767D7"/>
    <w:rsid w:val="00EB1D97"/>
    <w:rsid w:val="00EB7CEE"/>
    <w:rsid w:val="00EF6EFB"/>
    <w:rsid w:val="00F23F3A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74D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AC274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AC274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6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6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C27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2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27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74D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AC274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AC274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6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6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C27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2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27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3D06CE8E900D5B23C23B619CBEBDF481B00F6B07C30AE31670D4CB594082F0726F7E748C82C36960C39C031D12140E67C2034C615CE475F7CED7T9e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B3D06CE8E900D5B23DC3677F0E1B2F38FEA006F03C954BA467683940946D7B032692B37CB8EC16D6B97CC44434B45492CCE02517D5DE7T6e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3D06CE8E900D5B23C23B619CBEBDF481B00F6B07C30AE31670D4CB594082F0726F7E748C82C36960C39D071D12140E67C2034C615CE475F7CED7T9e2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B3D06CE8E900D5B23C23B619CBEBDF481B00F6B07C30AE31670D4CB594082F0726F7E748C82C36960C39C031D12140E67C2034C615CE475F7CED7T9e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Анатольевич Алексеенко</dc:creator>
  <cp:lastModifiedBy>tarasenko</cp:lastModifiedBy>
  <cp:revision>2</cp:revision>
  <cp:lastPrinted>2023-11-03T02:34:00Z</cp:lastPrinted>
  <dcterms:created xsi:type="dcterms:W3CDTF">2024-03-28T04:15:00Z</dcterms:created>
  <dcterms:modified xsi:type="dcterms:W3CDTF">2024-03-28T04:15:00Z</dcterms:modified>
</cp:coreProperties>
</file>