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FB" w:rsidRPr="0028624B" w:rsidRDefault="001F0FFB" w:rsidP="001F0FFB">
      <w:pPr>
        <w:jc w:val="right"/>
        <w:rPr>
          <w:rFonts w:cs="Times New Roman"/>
          <w:b/>
          <w:caps/>
          <w:sz w:val="20"/>
          <w:szCs w:val="20"/>
        </w:rPr>
      </w:pPr>
      <w:r w:rsidRPr="0028624B">
        <w:rPr>
          <w:rFonts w:cs="Times New Roman"/>
          <w:b/>
          <w:caps/>
          <w:sz w:val="20"/>
          <w:szCs w:val="20"/>
        </w:rPr>
        <w:t>проект</w:t>
      </w:r>
    </w:p>
    <w:p w:rsidR="001F0FFB" w:rsidRPr="0028624B" w:rsidRDefault="001F0FFB" w:rsidP="001F0FFB">
      <w:pPr>
        <w:jc w:val="center"/>
        <w:rPr>
          <w:rFonts w:cs="Times New Roman"/>
          <w:b/>
          <w:caps/>
          <w:sz w:val="20"/>
          <w:szCs w:val="20"/>
        </w:rPr>
      </w:pPr>
    </w:p>
    <w:p w:rsidR="001F0FFB" w:rsidRPr="0028624B" w:rsidRDefault="001F0FFB" w:rsidP="001F0FFB">
      <w:pPr>
        <w:jc w:val="center"/>
        <w:rPr>
          <w:rFonts w:cs="Times New Roman"/>
          <w:b/>
          <w:caps/>
          <w:sz w:val="20"/>
          <w:szCs w:val="20"/>
        </w:rPr>
      </w:pPr>
      <w:r w:rsidRPr="0028624B">
        <w:rPr>
          <w:rFonts w:cs="Times New Roman"/>
          <w:b/>
          <w:caps/>
          <w:sz w:val="20"/>
          <w:szCs w:val="20"/>
        </w:rPr>
        <w:t xml:space="preserve">повестка </w:t>
      </w:r>
      <w:proofErr w:type="gramStart"/>
      <w:r w:rsidRPr="0028624B">
        <w:rPr>
          <w:rFonts w:cs="Times New Roman"/>
          <w:b/>
          <w:caps/>
          <w:sz w:val="20"/>
          <w:szCs w:val="20"/>
        </w:rPr>
        <w:t>дня пятого ЗАСЕДАНИЯ четырнадцатой сессии Таймырского Долгано-Ненецкого районного Совета депутатов</w:t>
      </w:r>
      <w:proofErr w:type="gramEnd"/>
      <w:r w:rsidRPr="0028624B">
        <w:rPr>
          <w:rFonts w:cs="Times New Roman"/>
          <w:b/>
          <w:caps/>
          <w:sz w:val="20"/>
          <w:szCs w:val="20"/>
        </w:rPr>
        <w:t xml:space="preserve"> </w:t>
      </w:r>
    </w:p>
    <w:p w:rsidR="001F0FFB" w:rsidRPr="0028624B" w:rsidRDefault="001F0FFB" w:rsidP="001F0FFB">
      <w:pPr>
        <w:jc w:val="right"/>
        <w:rPr>
          <w:rFonts w:cs="Times New Roman"/>
          <w:b/>
          <w:caps/>
          <w:sz w:val="20"/>
          <w:szCs w:val="20"/>
        </w:rPr>
      </w:pPr>
    </w:p>
    <w:p w:rsidR="001F0FFB" w:rsidRPr="0028624B" w:rsidRDefault="001F0FFB" w:rsidP="001F0FFB">
      <w:pPr>
        <w:jc w:val="right"/>
        <w:rPr>
          <w:rFonts w:cs="Times New Roman"/>
          <w:b/>
          <w:sz w:val="20"/>
          <w:szCs w:val="20"/>
        </w:rPr>
      </w:pPr>
      <w:r w:rsidRPr="0028624B">
        <w:rPr>
          <w:rFonts w:cs="Times New Roman"/>
          <w:b/>
          <w:caps/>
          <w:sz w:val="20"/>
          <w:szCs w:val="20"/>
        </w:rPr>
        <w:t>н</w:t>
      </w:r>
      <w:r w:rsidRPr="0028624B">
        <w:rPr>
          <w:rFonts w:cs="Times New Roman"/>
          <w:b/>
          <w:sz w:val="20"/>
          <w:szCs w:val="20"/>
        </w:rPr>
        <w:t xml:space="preserve">ачало работы 15.12.2022 г. в 11.00 часов </w:t>
      </w:r>
    </w:p>
    <w:p w:rsidR="001F0FFB" w:rsidRPr="0028624B" w:rsidRDefault="001F0FFB" w:rsidP="001F0FFB">
      <w:pPr>
        <w:jc w:val="right"/>
        <w:rPr>
          <w:rFonts w:cs="Times New Roman"/>
          <w:b/>
          <w:sz w:val="20"/>
          <w:szCs w:val="20"/>
        </w:rPr>
      </w:pPr>
      <w:r w:rsidRPr="0028624B">
        <w:rPr>
          <w:rFonts w:cs="Times New Roman"/>
          <w:b/>
          <w:sz w:val="20"/>
          <w:szCs w:val="20"/>
        </w:rPr>
        <w:t xml:space="preserve">конференц-зал, ул. </w:t>
      </w:r>
      <w:proofErr w:type="gramStart"/>
      <w:r w:rsidRPr="0028624B">
        <w:rPr>
          <w:rFonts w:cs="Times New Roman"/>
          <w:b/>
          <w:sz w:val="20"/>
          <w:szCs w:val="20"/>
        </w:rPr>
        <w:t>Советская</w:t>
      </w:r>
      <w:proofErr w:type="gramEnd"/>
      <w:r w:rsidRPr="0028624B">
        <w:rPr>
          <w:rFonts w:cs="Times New Roman"/>
          <w:b/>
          <w:sz w:val="20"/>
          <w:szCs w:val="20"/>
        </w:rPr>
        <w:t>, 35, 4 этаж</w:t>
      </w:r>
    </w:p>
    <w:p w:rsidR="001F0FFB" w:rsidRPr="0028624B" w:rsidRDefault="001F0FFB" w:rsidP="001F0FFB">
      <w:pPr>
        <w:jc w:val="right"/>
        <w:rPr>
          <w:rFonts w:cs="Times New Roman"/>
          <w:b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2126"/>
      </w:tblGrid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bCs/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 проекте решения № 2114254 «</w:t>
            </w:r>
            <w:r w:rsidRPr="0028624B">
              <w:rPr>
                <w:bCs/>
                <w:color w:val="000000"/>
                <w:sz w:val="20"/>
                <w:szCs w:val="20"/>
              </w:rPr>
              <w:t xml:space="preserve">Об утверждении ключевого показателя муниципального земельного контроля в границах </w:t>
            </w:r>
            <w:r w:rsidRPr="0028624B">
              <w:rPr>
                <w:rFonts w:eastAsia="Calibri"/>
                <w:sz w:val="20"/>
                <w:szCs w:val="20"/>
              </w:rPr>
              <w:t xml:space="preserve">сельских поселений, входящих в состав Таймырского Долгано-Ненецкого муниципального района, и его целевого значения, индикативных показателей для </w:t>
            </w:r>
            <w:r w:rsidRPr="0028624B">
              <w:rPr>
                <w:rFonts w:eastAsia="Calibri"/>
                <w:bCs/>
                <w:sz w:val="20"/>
                <w:szCs w:val="20"/>
              </w:rPr>
              <w:t xml:space="preserve">муниципального земельного контроля в границах </w:t>
            </w:r>
            <w:r w:rsidRPr="0028624B">
              <w:rPr>
                <w:rFonts w:eastAsia="Calibri"/>
                <w:sz w:val="20"/>
                <w:szCs w:val="20"/>
              </w:rPr>
              <w:t>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2126" w:type="dxa"/>
          </w:tcPr>
          <w:p w:rsidR="001F0FFB" w:rsidRPr="0028624B" w:rsidRDefault="001F0FFB" w:rsidP="00376C57">
            <w:pPr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 xml:space="preserve">Н.В. </w:t>
            </w:r>
            <w:proofErr w:type="spellStart"/>
            <w:r w:rsidRPr="0028624B">
              <w:rPr>
                <w:sz w:val="20"/>
                <w:szCs w:val="20"/>
              </w:rPr>
              <w:t>Скобеева</w:t>
            </w:r>
            <w:proofErr w:type="spellEnd"/>
            <w:r w:rsidRPr="0028624B">
              <w:rPr>
                <w:sz w:val="20"/>
                <w:szCs w:val="20"/>
              </w:rPr>
              <w:t xml:space="preserve"> </w:t>
            </w:r>
          </w:p>
          <w:p w:rsidR="001F0FFB" w:rsidRPr="0028624B" w:rsidRDefault="001F0FFB" w:rsidP="00376C57">
            <w:pPr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 проекте решения № 2104258 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2023 год»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>Е.П. Сотникова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Г.Н. </w:t>
            </w:r>
            <w:proofErr w:type="spellStart"/>
            <w:r w:rsidRPr="0028624B">
              <w:rPr>
                <w:rFonts w:cs="Times New Roman"/>
                <w:sz w:val="20"/>
                <w:szCs w:val="20"/>
              </w:rPr>
              <w:t>Дульнев</w:t>
            </w:r>
            <w:proofErr w:type="spellEnd"/>
            <w:r w:rsidRPr="0028624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  <w:highlight w:val="yellow"/>
              </w:rPr>
            </w:pPr>
            <w:r w:rsidRPr="0028624B">
              <w:rPr>
                <w:sz w:val="20"/>
                <w:szCs w:val="20"/>
              </w:rPr>
              <w:t>О проекте решения № 2113259 «Об утверждении Соглашения 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  <w:highlight w:val="yellow"/>
              </w:rPr>
            </w:pPr>
            <w:r w:rsidRPr="0028624B">
              <w:rPr>
                <w:sz w:val="20"/>
                <w:szCs w:val="20"/>
              </w:rPr>
              <w:t>О проекте решения № 2113260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  <w:highlight w:val="yellow"/>
              </w:rPr>
            </w:pPr>
            <w:r w:rsidRPr="0028624B">
              <w:rPr>
                <w:sz w:val="20"/>
                <w:szCs w:val="20"/>
              </w:rPr>
              <w:t>О проекте решения № 2113261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2023 - 2024 годов»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 xml:space="preserve">О проекте решения № 2113262 «Об утверждении Соглашения о передаче </w:t>
            </w:r>
            <w:proofErr w:type="gramStart"/>
            <w:r w:rsidRPr="0028624B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28624B">
              <w:rPr>
                <w:sz w:val="20"/>
                <w:szCs w:val="20"/>
              </w:rPr>
              <w:t xml:space="preserve"> органам местного самоуправления сельского поселения Караул по вопросам осуществления градостроительной деятельности»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 xml:space="preserve">О проекте решения № 2113263 «Об утверждении Соглашения о передаче </w:t>
            </w:r>
            <w:proofErr w:type="gramStart"/>
            <w:r w:rsidRPr="0028624B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28624B">
              <w:rPr>
                <w:sz w:val="20"/>
                <w:szCs w:val="20"/>
              </w:rPr>
              <w:t xml:space="preserve"> органам местного самоуправления сельского поселения Хатанга по вопросам осуществления градостроительной деятельности»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 проекте решения № 1813264 «О внесении изменений 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 проекте решения № 1813265 «О внесении изменений в Решение Таймырского Долгано-Ненецкого районного Совета депутатов «Об утверждении Положения о порядке назначения и проведения собраний, конференций граждан в Таймырском Долгано-Ненецком муниципальном районе»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>В.Н. Шишов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 проекте решения № 2118257 «О районном бюджете на 2023 год и плановый период 2024-2025 годов». Второе и третье чтения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А.Н. Заднепровская </w:t>
            </w:r>
          </w:p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1F0FFB" w:rsidRPr="0028624B" w:rsidRDefault="001F0FFB" w:rsidP="00376C57">
            <w:pPr>
              <w:pStyle w:val="a4"/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1F0FFB" w:rsidRPr="0028624B" w:rsidRDefault="001F0FFB" w:rsidP="00376C57">
            <w:pPr>
              <w:jc w:val="both"/>
              <w:rPr>
                <w:sz w:val="20"/>
                <w:szCs w:val="20"/>
              </w:rPr>
            </w:pPr>
            <w:r w:rsidRPr="0028624B">
              <w:rPr>
                <w:sz w:val="20"/>
                <w:szCs w:val="20"/>
              </w:rPr>
              <w:t>Об утверждении плана правотворческой деятельности Таймырского Долгано-Ненецко</w:t>
            </w:r>
            <w:r w:rsidR="0043007C">
              <w:rPr>
                <w:sz w:val="20"/>
                <w:szCs w:val="20"/>
              </w:rPr>
              <w:t>го муниципального района на 2023</w:t>
            </w:r>
            <w:bookmarkStart w:id="0" w:name="_GoBack"/>
            <w:bookmarkEnd w:id="0"/>
            <w:r w:rsidRPr="002862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 w:rsidRPr="0028624B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1F0FFB" w:rsidRPr="0028624B" w:rsidTr="00376C57">
        <w:tc>
          <w:tcPr>
            <w:tcW w:w="534" w:type="dxa"/>
          </w:tcPr>
          <w:p w:rsidR="001F0FFB" w:rsidRPr="0028624B" w:rsidRDefault="001F0FFB" w:rsidP="001F0F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1F0FFB" w:rsidRPr="00BC25F7" w:rsidRDefault="001F0FFB" w:rsidP="00376C57">
            <w:pPr>
              <w:jc w:val="both"/>
              <w:rPr>
                <w:sz w:val="20"/>
                <w:szCs w:val="20"/>
              </w:rPr>
            </w:pPr>
            <w:r w:rsidRPr="00BC25F7">
              <w:rPr>
                <w:sz w:val="20"/>
                <w:szCs w:val="20"/>
              </w:rPr>
              <w:t xml:space="preserve">Об Обращении Таймырского Долгано-Ненецкого районного Совета депутатов к Губернатору Красноярского края А.В. Уссу и Председателю Законодательного Собрания Красноярского края А.И. </w:t>
            </w:r>
            <w:proofErr w:type="spellStart"/>
            <w:r w:rsidRPr="00BC25F7">
              <w:rPr>
                <w:sz w:val="20"/>
                <w:szCs w:val="20"/>
              </w:rPr>
              <w:t>Додатко</w:t>
            </w:r>
            <w:proofErr w:type="spellEnd"/>
          </w:p>
        </w:tc>
        <w:tc>
          <w:tcPr>
            <w:tcW w:w="2126" w:type="dxa"/>
            <w:vAlign w:val="center"/>
          </w:tcPr>
          <w:p w:rsidR="001F0FFB" w:rsidRPr="0028624B" w:rsidRDefault="001F0FFB" w:rsidP="00376C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</w:tbl>
    <w:p w:rsidR="00414F34" w:rsidRDefault="00414F34"/>
    <w:sectPr w:rsidR="00414F34" w:rsidSect="001F0FFB">
      <w:pgSz w:w="11906" w:h="16838" w:code="9"/>
      <w:pgMar w:top="568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B"/>
    <w:rsid w:val="001F0FFB"/>
    <w:rsid w:val="00414F34"/>
    <w:rsid w:val="0043007C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0FFB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F0FFB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F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0FFB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F0FFB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F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dcterms:created xsi:type="dcterms:W3CDTF">2022-12-12T05:24:00Z</dcterms:created>
  <dcterms:modified xsi:type="dcterms:W3CDTF">2022-12-13T04:13:00Z</dcterms:modified>
</cp:coreProperties>
</file>