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1B" w:rsidRPr="00E25815" w:rsidRDefault="00D2161B" w:rsidP="0027386E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25815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081487" w:rsidRPr="00E25815" w:rsidRDefault="00081487" w:rsidP="0027386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E25815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27386E">
        <w:rPr>
          <w:rFonts w:ascii="Times New Roman" w:hAnsi="Times New Roman" w:cs="Times New Roman"/>
          <w:sz w:val="26"/>
          <w:szCs w:val="26"/>
        </w:rPr>
        <w:t>р</w:t>
      </w:r>
      <w:r w:rsidRPr="00E25815">
        <w:rPr>
          <w:rFonts w:ascii="Times New Roman" w:hAnsi="Times New Roman" w:cs="Times New Roman"/>
          <w:sz w:val="26"/>
          <w:szCs w:val="26"/>
        </w:rPr>
        <w:t xml:space="preserve">ешения Таймырского Долгано-Ненецкого районного Совета депутатов </w:t>
      </w:r>
      <w:r w:rsidR="00E770E9" w:rsidRPr="00E25815">
        <w:rPr>
          <w:rFonts w:ascii="Times New Roman" w:hAnsi="Times New Roman" w:cs="Times New Roman"/>
          <w:sz w:val="26"/>
          <w:szCs w:val="26"/>
        </w:rPr>
        <w:t>«О</w:t>
      </w:r>
      <w:r w:rsidR="0080179A" w:rsidRPr="00E25815">
        <w:rPr>
          <w:rFonts w:ascii="Times New Roman" w:hAnsi="Times New Roman" w:cs="Times New Roman"/>
          <w:sz w:val="26"/>
          <w:szCs w:val="26"/>
        </w:rPr>
        <w:t>б утверждении</w:t>
      </w:r>
      <w:r w:rsidRPr="00E25815">
        <w:rPr>
          <w:rFonts w:ascii="Times New Roman" w:hAnsi="Times New Roman" w:cs="Times New Roman"/>
          <w:sz w:val="26"/>
          <w:szCs w:val="26"/>
        </w:rPr>
        <w:t xml:space="preserve"> </w:t>
      </w:r>
      <w:r w:rsidR="00047B97" w:rsidRPr="00E25815">
        <w:rPr>
          <w:rFonts w:ascii="Times New Roman" w:hAnsi="Times New Roman" w:cs="Times New Roman"/>
          <w:sz w:val="26"/>
          <w:szCs w:val="26"/>
        </w:rPr>
        <w:t>С</w:t>
      </w:r>
      <w:r w:rsidRPr="00E25815">
        <w:rPr>
          <w:rFonts w:ascii="Times New Roman" w:hAnsi="Times New Roman" w:cs="Times New Roman"/>
          <w:sz w:val="26"/>
          <w:szCs w:val="26"/>
        </w:rPr>
        <w:t xml:space="preserve">оглашения о передаче органам местного самоуправления </w:t>
      </w:r>
      <w:r w:rsidR="001D02D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E25815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A7326" w:rsidRPr="0027386E">
        <w:rPr>
          <w:rFonts w:ascii="Times New Roman" w:hAnsi="Times New Roman" w:cs="Times New Roman"/>
          <w:sz w:val="26"/>
          <w:szCs w:val="26"/>
        </w:rPr>
        <w:t>Хатанга</w:t>
      </w:r>
      <w:r w:rsidRPr="0027386E">
        <w:rPr>
          <w:rFonts w:ascii="Times New Roman" w:hAnsi="Times New Roman" w:cs="Times New Roman"/>
          <w:sz w:val="26"/>
          <w:szCs w:val="26"/>
        </w:rPr>
        <w:t xml:space="preserve"> </w:t>
      </w:r>
      <w:r w:rsidR="004C37BB" w:rsidRPr="0027386E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27386E">
        <w:rPr>
          <w:rFonts w:ascii="Times New Roman" w:hAnsi="Times New Roman" w:cs="Times New Roman"/>
          <w:sz w:val="26"/>
          <w:szCs w:val="26"/>
        </w:rPr>
        <w:t>полномочий органов местного самоуправления Таймырского Долгано-Ненецкого</w:t>
      </w:r>
      <w:r w:rsidRPr="00E25815">
        <w:rPr>
          <w:rFonts w:ascii="Times New Roman" w:hAnsi="Times New Roman" w:cs="Times New Roman"/>
          <w:sz w:val="26"/>
          <w:szCs w:val="26"/>
        </w:rPr>
        <w:t xml:space="preserve"> муниципального района по организации предоставления дополнительного образования</w:t>
      </w:r>
      <w:r w:rsidR="00A82CEC">
        <w:rPr>
          <w:rFonts w:ascii="Times New Roman" w:hAnsi="Times New Roman" w:cs="Times New Roman"/>
          <w:sz w:val="26"/>
          <w:szCs w:val="26"/>
        </w:rPr>
        <w:t xml:space="preserve"> детям</w:t>
      </w:r>
      <w:r w:rsidR="00E770E9" w:rsidRPr="00E25815">
        <w:rPr>
          <w:rFonts w:ascii="Times New Roman" w:hAnsi="Times New Roman" w:cs="Times New Roman"/>
          <w:sz w:val="26"/>
          <w:szCs w:val="26"/>
        </w:rPr>
        <w:t>»</w:t>
      </w:r>
    </w:p>
    <w:p w:rsidR="00081487" w:rsidRPr="00E25815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27386E" w:rsidRDefault="0027386E" w:rsidP="00EC0A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0AEC" w:rsidRPr="0027386E" w:rsidRDefault="00EC0AEC" w:rsidP="00EC0A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пунктом 11 статьи 15  Федерального закона от 06.10.2003 </w:t>
      </w:r>
      <w:r w:rsidR="0027386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№ 131-ФЗ «Об общих принципах местного самоуправления в Российской Федерации», пунктом 1 статьи  83 Федерального закона от 29.12.2012 № 273</w:t>
      </w:r>
      <w:r w:rsidR="0027386E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«Об </w:t>
      </w:r>
      <w:r w:rsidRPr="0027386E">
        <w:rPr>
          <w:sz w:val="26"/>
          <w:szCs w:val="26"/>
        </w:rPr>
        <w:t xml:space="preserve">образовании в Российской Федерации», пунктом 11 части 2 статьи 26 Устава Таймырского Долгано-Ненецкого муниципального района </w:t>
      </w:r>
      <w:r w:rsidRPr="0027386E">
        <w:rPr>
          <w:rFonts w:eastAsiaTheme="minorHAnsi"/>
          <w:sz w:val="26"/>
          <w:szCs w:val="26"/>
          <w:lang w:eastAsia="en-US"/>
        </w:rPr>
        <w:t>предлагае</w:t>
      </w:r>
      <w:r w:rsidR="0027386E">
        <w:rPr>
          <w:rFonts w:eastAsiaTheme="minorHAnsi"/>
          <w:sz w:val="26"/>
          <w:szCs w:val="26"/>
          <w:lang w:eastAsia="en-US"/>
        </w:rPr>
        <w:t>м</w:t>
      </w:r>
      <w:r w:rsidRPr="0027386E">
        <w:rPr>
          <w:rFonts w:eastAsiaTheme="minorHAnsi"/>
          <w:sz w:val="26"/>
          <w:szCs w:val="26"/>
          <w:lang w:eastAsia="en-US"/>
        </w:rPr>
        <w:t xml:space="preserve"> принять </w:t>
      </w:r>
      <w:r w:rsidR="0027386E">
        <w:rPr>
          <w:rFonts w:eastAsiaTheme="minorHAnsi"/>
          <w:sz w:val="26"/>
          <w:szCs w:val="26"/>
          <w:lang w:eastAsia="en-US"/>
        </w:rPr>
        <w:t>р</w:t>
      </w:r>
      <w:r w:rsidRPr="0027386E">
        <w:rPr>
          <w:sz w:val="26"/>
          <w:szCs w:val="26"/>
        </w:rPr>
        <w:t xml:space="preserve">ешение </w:t>
      </w:r>
      <w:r w:rsidR="0027386E">
        <w:rPr>
          <w:sz w:val="26"/>
          <w:szCs w:val="26"/>
        </w:rPr>
        <w:t xml:space="preserve">Таймырского Долгано-Ненецкого районного Совета депутатов </w:t>
      </w:r>
      <w:r w:rsidRPr="0027386E">
        <w:rPr>
          <w:sz w:val="26"/>
          <w:szCs w:val="26"/>
        </w:rPr>
        <w:t>«Об утверждении соглашения о передаче органам местного</w:t>
      </w:r>
      <w:proofErr w:type="gramEnd"/>
      <w:r w:rsidRPr="0027386E">
        <w:rPr>
          <w:sz w:val="26"/>
          <w:szCs w:val="26"/>
        </w:rPr>
        <w:t xml:space="preserve"> самоуправления сельского поселения Хатанга</w:t>
      </w:r>
      <w:r w:rsidR="004C37BB" w:rsidRPr="0027386E">
        <w:rPr>
          <w:sz w:val="26"/>
          <w:szCs w:val="26"/>
        </w:rPr>
        <w:t xml:space="preserve"> части</w:t>
      </w:r>
      <w:r w:rsidRPr="0027386E">
        <w:rPr>
          <w:sz w:val="26"/>
          <w:szCs w:val="26"/>
        </w:rPr>
        <w:t xml:space="preserve">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детям». </w:t>
      </w:r>
    </w:p>
    <w:p w:rsidR="00EC0AEC" w:rsidRDefault="00EC0AEC" w:rsidP="00EC0A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7386E">
        <w:rPr>
          <w:sz w:val="26"/>
          <w:szCs w:val="26"/>
        </w:rPr>
        <w:t>Объем межбюджетных трансфертов</w:t>
      </w:r>
      <w:r>
        <w:rPr>
          <w:sz w:val="26"/>
          <w:szCs w:val="26"/>
        </w:rPr>
        <w:t xml:space="preserve"> для бюджета сельского поселения Хатанга составляет </w:t>
      </w:r>
      <w:r w:rsidR="00FE26A3">
        <w:rPr>
          <w:sz w:val="26"/>
          <w:szCs w:val="26"/>
        </w:rPr>
        <w:t>33 427 338</w:t>
      </w:r>
      <w:r w:rsidR="00FE26A3" w:rsidRPr="00FE26A3">
        <w:rPr>
          <w:sz w:val="26"/>
          <w:szCs w:val="26"/>
        </w:rPr>
        <w:t>,80</w:t>
      </w:r>
      <w:r w:rsidRPr="00FE26A3">
        <w:rPr>
          <w:sz w:val="26"/>
          <w:szCs w:val="26"/>
        </w:rPr>
        <w:t xml:space="preserve"> руб.</w:t>
      </w:r>
    </w:p>
    <w:p w:rsidR="00EC0AEC" w:rsidRDefault="00EC0AEC" w:rsidP="00EC0AE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Администрация сельского поселения Хатанга подтверждает намерение о заключении </w:t>
      </w:r>
      <w:r w:rsidR="0027386E">
        <w:rPr>
          <w:sz w:val="26"/>
          <w:szCs w:val="26"/>
        </w:rPr>
        <w:t>с</w:t>
      </w:r>
      <w:r>
        <w:rPr>
          <w:sz w:val="26"/>
          <w:szCs w:val="26"/>
        </w:rPr>
        <w:t xml:space="preserve">оглашения. </w:t>
      </w:r>
    </w:p>
    <w:p w:rsidR="00EC0AEC" w:rsidRDefault="00EC0AEC" w:rsidP="00EC0AEC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EC0AEC" w:rsidRDefault="00EC0AEC" w:rsidP="00EC0AEC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081487" w:rsidRPr="00E25815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D2161B" w:rsidRPr="00E25815" w:rsidRDefault="00D2161B" w:rsidP="00D2161B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Default="00D2161B" w:rsidP="00D2161B">
      <w:pPr>
        <w:rPr>
          <w:sz w:val="26"/>
          <w:szCs w:val="26"/>
        </w:rPr>
      </w:pPr>
    </w:p>
    <w:p w:rsidR="00EC0AEC" w:rsidRDefault="00EC0AEC" w:rsidP="00D2161B">
      <w:pPr>
        <w:rPr>
          <w:sz w:val="26"/>
          <w:szCs w:val="26"/>
        </w:rPr>
      </w:pPr>
    </w:p>
    <w:p w:rsidR="00EC0AEC" w:rsidRDefault="00EC0AEC" w:rsidP="00D2161B">
      <w:pPr>
        <w:rPr>
          <w:sz w:val="26"/>
          <w:szCs w:val="26"/>
        </w:rPr>
      </w:pPr>
    </w:p>
    <w:p w:rsidR="00EC0AEC" w:rsidRDefault="00EC0AEC" w:rsidP="00D2161B">
      <w:pPr>
        <w:rPr>
          <w:sz w:val="26"/>
          <w:szCs w:val="26"/>
        </w:rPr>
      </w:pPr>
    </w:p>
    <w:p w:rsidR="00EC0AEC" w:rsidRDefault="00EC0AEC" w:rsidP="00D2161B">
      <w:pPr>
        <w:rPr>
          <w:sz w:val="26"/>
          <w:szCs w:val="26"/>
        </w:rPr>
      </w:pPr>
    </w:p>
    <w:p w:rsidR="00EC0AEC" w:rsidRDefault="00EC0AEC" w:rsidP="00D2161B">
      <w:pPr>
        <w:rPr>
          <w:sz w:val="26"/>
          <w:szCs w:val="26"/>
        </w:rPr>
      </w:pPr>
    </w:p>
    <w:p w:rsidR="00EC0AEC" w:rsidRDefault="00EC0AEC" w:rsidP="00D2161B">
      <w:pPr>
        <w:rPr>
          <w:sz w:val="26"/>
          <w:szCs w:val="26"/>
        </w:rPr>
      </w:pPr>
    </w:p>
    <w:p w:rsidR="00EC0AEC" w:rsidRDefault="00EC0AEC" w:rsidP="00D2161B">
      <w:pPr>
        <w:rPr>
          <w:sz w:val="26"/>
          <w:szCs w:val="26"/>
        </w:rPr>
      </w:pPr>
    </w:p>
    <w:p w:rsidR="00EC0AEC" w:rsidRDefault="00EC0AEC" w:rsidP="00D2161B">
      <w:pPr>
        <w:rPr>
          <w:sz w:val="26"/>
          <w:szCs w:val="26"/>
        </w:rPr>
      </w:pPr>
    </w:p>
    <w:p w:rsidR="00EC0AEC" w:rsidRDefault="00EC0AEC" w:rsidP="00D2161B">
      <w:pPr>
        <w:rPr>
          <w:sz w:val="26"/>
          <w:szCs w:val="26"/>
        </w:rPr>
      </w:pPr>
    </w:p>
    <w:p w:rsidR="00EC0AEC" w:rsidRPr="00E25815" w:rsidRDefault="00EC0AEC" w:rsidP="00D2161B">
      <w:pPr>
        <w:rPr>
          <w:sz w:val="26"/>
          <w:szCs w:val="26"/>
        </w:rPr>
      </w:pPr>
    </w:p>
    <w:p w:rsidR="00D2161B" w:rsidRPr="00E25815" w:rsidRDefault="00D2161B" w:rsidP="00D2161B">
      <w:pPr>
        <w:rPr>
          <w:sz w:val="26"/>
          <w:szCs w:val="26"/>
        </w:rPr>
      </w:pPr>
    </w:p>
    <w:p w:rsidR="00D2161B" w:rsidRPr="00E25815" w:rsidRDefault="00D2161B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lastRenderedPageBreak/>
        <w:t xml:space="preserve">ПРОЕКТ </w:t>
      </w:r>
    </w:p>
    <w:p w:rsidR="00E622E7" w:rsidRDefault="00D76ACF" w:rsidP="00053D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25815">
        <w:rPr>
          <w:rFonts w:ascii="Times New Roman" w:hAnsi="Times New Roman" w:cs="Times New Roman"/>
          <w:b w:val="0"/>
          <w:sz w:val="26"/>
          <w:szCs w:val="26"/>
        </w:rPr>
        <w:t>Главы</w:t>
      </w:r>
      <w:r w:rsidR="00053D94" w:rsidRPr="00E2581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22E7">
        <w:rPr>
          <w:rFonts w:ascii="Times New Roman" w:hAnsi="Times New Roman" w:cs="Times New Roman"/>
          <w:b w:val="0"/>
          <w:sz w:val="26"/>
          <w:szCs w:val="26"/>
        </w:rPr>
        <w:t xml:space="preserve">Таймырского Долгано-Ненецкого </w:t>
      </w:r>
    </w:p>
    <w:p w:rsidR="00D2161B" w:rsidRPr="00E25815" w:rsidRDefault="00D2161B" w:rsidP="00053D94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E25815">
        <w:rPr>
          <w:rFonts w:ascii="Times New Roman" w:hAnsi="Times New Roman" w:cs="Times New Roman"/>
          <w:b w:val="0"/>
          <w:sz w:val="26"/>
          <w:szCs w:val="26"/>
        </w:rPr>
        <w:t>муниципального района</w:t>
      </w:r>
    </w:p>
    <w:p w:rsidR="00D2161B" w:rsidRPr="00E25815" w:rsidRDefault="00F96C71" w:rsidP="00D2161B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Е.В</w:t>
      </w:r>
      <w:r w:rsidR="001C3B57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Вершинина</w:t>
      </w:r>
    </w:p>
    <w:p w:rsidR="00D2161B" w:rsidRPr="00467816" w:rsidRDefault="00467816" w:rsidP="00D2161B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№ 2113072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ТАЙМЫРСКИЙ ДОЛГАНО-НЕНЕЦКИЙ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РАЙОННЫЙ СОВЕТ ДЕПУТАТОВ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РЕШЕНИЕ</w:t>
      </w:r>
    </w:p>
    <w:p w:rsidR="00D2161B" w:rsidRPr="00E25815" w:rsidRDefault="00D2161B" w:rsidP="00D2161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D2161B" w:rsidRPr="00E25815" w:rsidRDefault="00D2161B" w:rsidP="0080179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>О</w:t>
      </w:r>
      <w:r w:rsidR="0080179A" w:rsidRPr="00E25815">
        <w:rPr>
          <w:rFonts w:ascii="Times New Roman" w:hAnsi="Times New Roman"/>
          <w:b/>
          <w:sz w:val="26"/>
          <w:szCs w:val="26"/>
        </w:rPr>
        <w:t>Б УТВЕРЖДЕНИИ</w:t>
      </w:r>
      <w:r w:rsidRPr="00E25815">
        <w:rPr>
          <w:rFonts w:ascii="Times New Roman" w:hAnsi="Times New Roman"/>
          <w:b/>
          <w:sz w:val="26"/>
          <w:szCs w:val="26"/>
        </w:rPr>
        <w:t xml:space="preserve"> СОГЛАШЕНИЯ О ПЕРЕДАЧЕ ОРГАНАМ МЕСТНОГО</w:t>
      </w:r>
      <w:r w:rsidR="003B5BFC">
        <w:rPr>
          <w:rFonts w:ascii="Times New Roman" w:hAnsi="Times New Roman"/>
          <w:b/>
          <w:sz w:val="26"/>
          <w:szCs w:val="26"/>
        </w:rPr>
        <w:t xml:space="preserve"> </w:t>
      </w:r>
      <w:r w:rsidRPr="00E25815">
        <w:rPr>
          <w:rFonts w:ascii="Times New Roman" w:hAnsi="Times New Roman"/>
          <w:b/>
          <w:sz w:val="26"/>
          <w:szCs w:val="26"/>
        </w:rPr>
        <w:t xml:space="preserve">САМОУПРАВЛЕНИЯ </w:t>
      </w:r>
      <w:r w:rsidR="001D02DE">
        <w:rPr>
          <w:rFonts w:ascii="Times New Roman" w:hAnsi="Times New Roman"/>
          <w:b/>
          <w:sz w:val="26"/>
          <w:szCs w:val="26"/>
        </w:rPr>
        <w:t>СЕЛЬСКОГО</w:t>
      </w:r>
      <w:r w:rsidRPr="00E25815">
        <w:rPr>
          <w:rFonts w:ascii="Times New Roman" w:hAnsi="Times New Roman"/>
          <w:b/>
          <w:sz w:val="26"/>
          <w:szCs w:val="26"/>
        </w:rPr>
        <w:t xml:space="preserve"> ПОСЕЛЕНИЯ </w:t>
      </w:r>
      <w:r w:rsidR="000C5C7E">
        <w:rPr>
          <w:rFonts w:ascii="Times New Roman" w:hAnsi="Times New Roman"/>
          <w:b/>
          <w:sz w:val="26"/>
          <w:szCs w:val="26"/>
        </w:rPr>
        <w:t>ХАТАНГА</w:t>
      </w:r>
    </w:p>
    <w:p w:rsidR="00D2161B" w:rsidRPr="00E25815" w:rsidRDefault="00D2161B" w:rsidP="00861AA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25815">
        <w:rPr>
          <w:rFonts w:ascii="Times New Roman" w:hAnsi="Times New Roman"/>
          <w:b/>
          <w:sz w:val="26"/>
          <w:szCs w:val="26"/>
        </w:rPr>
        <w:t xml:space="preserve"> </w:t>
      </w:r>
      <w:r w:rsidR="004C37BB">
        <w:rPr>
          <w:rFonts w:ascii="Times New Roman" w:hAnsi="Times New Roman"/>
          <w:b/>
          <w:sz w:val="26"/>
          <w:szCs w:val="26"/>
        </w:rPr>
        <w:t xml:space="preserve"> ЧАСТИ </w:t>
      </w:r>
      <w:r w:rsidRPr="00E25815">
        <w:rPr>
          <w:rFonts w:ascii="Times New Roman" w:hAnsi="Times New Roman"/>
          <w:b/>
          <w:sz w:val="26"/>
          <w:szCs w:val="26"/>
        </w:rPr>
        <w:t>ПОЛНОМОЧИЙ ОРГАНОВ МЕСТНОГО</w:t>
      </w:r>
      <w:r w:rsidR="00861AA4" w:rsidRPr="00E25815">
        <w:rPr>
          <w:rFonts w:ascii="Times New Roman" w:hAnsi="Times New Roman"/>
          <w:b/>
          <w:sz w:val="26"/>
          <w:szCs w:val="26"/>
        </w:rPr>
        <w:t xml:space="preserve"> </w:t>
      </w:r>
      <w:r w:rsidRPr="00E25815">
        <w:rPr>
          <w:rFonts w:ascii="Times New Roman" w:hAnsi="Times New Roman"/>
          <w:b/>
          <w:sz w:val="26"/>
          <w:szCs w:val="26"/>
        </w:rPr>
        <w:t>САМОУПРАВЛЕНИЯ ТАЙМЫРСКОГО ДОЛГАНО-НЕНЕЦКОГО МУНИЦИПАЛЬНОГО РАЙОНА ПО ОРГАНИЗАЦИИ ПРЕДОСТАВЛЕ</w:t>
      </w:r>
      <w:r w:rsidR="00CC56F0">
        <w:rPr>
          <w:rFonts w:ascii="Times New Roman" w:hAnsi="Times New Roman"/>
          <w:b/>
          <w:sz w:val="26"/>
          <w:szCs w:val="26"/>
        </w:rPr>
        <w:t xml:space="preserve">НИЯ ДОПОЛНИТЕЛЬНОГО ОБРАЗОВАНИЯ </w:t>
      </w:r>
      <w:r w:rsidR="003B0E10">
        <w:rPr>
          <w:rFonts w:ascii="Times New Roman" w:hAnsi="Times New Roman"/>
          <w:b/>
          <w:sz w:val="26"/>
          <w:szCs w:val="26"/>
        </w:rPr>
        <w:t>ДЕТЯМ</w:t>
      </w:r>
    </w:p>
    <w:p w:rsidR="0080179A" w:rsidRPr="00E25815" w:rsidRDefault="0080179A" w:rsidP="00D2161B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CC56F0" w:rsidRPr="00E25815" w:rsidRDefault="00CC56F0" w:rsidP="00CC56F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25815">
        <w:rPr>
          <w:sz w:val="26"/>
          <w:szCs w:val="26"/>
        </w:rPr>
        <w:t xml:space="preserve">В соответствии </w:t>
      </w:r>
      <w:r w:rsidR="004C37BB">
        <w:rPr>
          <w:sz w:val="26"/>
          <w:szCs w:val="26"/>
        </w:rPr>
        <w:t>с частью 4</w:t>
      </w:r>
      <w:r>
        <w:rPr>
          <w:sz w:val="26"/>
          <w:szCs w:val="26"/>
        </w:rPr>
        <w:t xml:space="preserve"> статьи 15 </w:t>
      </w:r>
      <w:r w:rsidRPr="00E25815">
        <w:rPr>
          <w:sz w:val="26"/>
          <w:szCs w:val="26"/>
        </w:rPr>
        <w:t>Федерального закона от 06.10.2003 г. №131-ФЗ «Об общих принципах местного самоуправления в Российской Федерации»</w:t>
      </w:r>
      <w:r>
        <w:rPr>
          <w:sz w:val="26"/>
          <w:szCs w:val="26"/>
        </w:rPr>
        <w:t xml:space="preserve">, </w:t>
      </w:r>
      <w:r w:rsidRPr="00E25815">
        <w:rPr>
          <w:sz w:val="26"/>
          <w:szCs w:val="26"/>
        </w:rPr>
        <w:t xml:space="preserve">пунктом 11 части 2 статьи 26 Устава Таймырского </w:t>
      </w:r>
      <w:proofErr w:type="gramStart"/>
      <w:r w:rsidRPr="00E25815">
        <w:rPr>
          <w:sz w:val="26"/>
          <w:szCs w:val="26"/>
        </w:rPr>
        <w:t>Долгано- Ненецкого</w:t>
      </w:r>
      <w:proofErr w:type="gramEnd"/>
      <w:r w:rsidRPr="00E25815">
        <w:rPr>
          <w:sz w:val="26"/>
          <w:szCs w:val="26"/>
        </w:rPr>
        <w:t xml:space="preserve"> муниципального района,  Таймырский Долгано-Ненецкий районный Совет депутатов решил:</w:t>
      </w:r>
    </w:p>
    <w:p w:rsidR="00D2161B" w:rsidRPr="00E25815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0814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1. </w:t>
      </w:r>
      <w:r w:rsidR="00861AA4" w:rsidRPr="00E25815">
        <w:rPr>
          <w:rFonts w:ascii="Times New Roman" w:hAnsi="Times New Roman"/>
          <w:sz w:val="26"/>
          <w:szCs w:val="26"/>
        </w:rPr>
        <w:t xml:space="preserve">Утвердить </w:t>
      </w:r>
      <w:r w:rsidRPr="00E25815">
        <w:rPr>
          <w:rFonts w:ascii="Times New Roman" w:hAnsi="Times New Roman"/>
          <w:sz w:val="26"/>
          <w:szCs w:val="26"/>
        </w:rPr>
        <w:t>Соглашени</w:t>
      </w:r>
      <w:r w:rsidR="00861AA4" w:rsidRPr="00E25815">
        <w:rPr>
          <w:rFonts w:ascii="Times New Roman" w:hAnsi="Times New Roman"/>
          <w:sz w:val="26"/>
          <w:szCs w:val="26"/>
        </w:rPr>
        <w:t>е</w:t>
      </w:r>
      <w:r w:rsidRPr="00E25815">
        <w:rPr>
          <w:rFonts w:ascii="Times New Roman" w:hAnsi="Times New Roman"/>
          <w:sz w:val="26"/>
          <w:szCs w:val="26"/>
        </w:rPr>
        <w:t xml:space="preserve"> о передаче органам местного самоуправления </w:t>
      </w:r>
      <w:r w:rsidR="001D02DE">
        <w:rPr>
          <w:rFonts w:ascii="Times New Roman" w:hAnsi="Times New Roman"/>
          <w:sz w:val="26"/>
          <w:szCs w:val="26"/>
        </w:rPr>
        <w:t>сельского</w:t>
      </w:r>
      <w:r w:rsidRPr="00E25815">
        <w:rPr>
          <w:rFonts w:ascii="Times New Roman" w:hAnsi="Times New Roman"/>
          <w:sz w:val="26"/>
          <w:szCs w:val="26"/>
        </w:rPr>
        <w:t xml:space="preserve"> поселения </w:t>
      </w:r>
      <w:r w:rsidR="000C5C7E">
        <w:rPr>
          <w:rFonts w:ascii="Times New Roman" w:hAnsi="Times New Roman"/>
          <w:sz w:val="26"/>
          <w:szCs w:val="26"/>
        </w:rPr>
        <w:t>Хатанга</w:t>
      </w:r>
      <w:r w:rsidR="004C37BB">
        <w:rPr>
          <w:rFonts w:ascii="Times New Roman" w:hAnsi="Times New Roman"/>
          <w:sz w:val="26"/>
          <w:szCs w:val="26"/>
        </w:rPr>
        <w:t xml:space="preserve"> части</w:t>
      </w:r>
      <w:r w:rsidRPr="00E25815">
        <w:rPr>
          <w:rFonts w:ascii="Times New Roman" w:hAnsi="Times New Roman"/>
          <w:sz w:val="26"/>
          <w:szCs w:val="26"/>
        </w:rPr>
        <w:t xml:space="preserve">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</w:t>
      </w:r>
      <w:r w:rsidR="003B0E10">
        <w:rPr>
          <w:rFonts w:ascii="Times New Roman" w:hAnsi="Times New Roman"/>
          <w:sz w:val="26"/>
          <w:szCs w:val="26"/>
        </w:rPr>
        <w:t xml:space="preserve">детям </w:t>
      </w:r>
      <w:r w:rsidR="007045B8">
        <w:rPr>
          <w:rFonts w:ascii="Times New Roman" w:hAnsi="Times New Roman"/>
          <w:sz w:val="26"/>
          <w:szCs w:val="26"/>
        </w:rPr>
        <w:t>согласно приложению к настоящему Решению.</w:t>
      </w:r>
    </w:p>
    <w:p w:rsidR="00CC56F0" w:rsidRPr="00E25815" w:rsidRDefault="00D2161B" w:rsidP="00CC56F0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CC56F0">
        <w:rPr>
          <w:rFonts w:ascii="Times New Roman" w:hAnsi="Times New Roman"/>
          <w:sz w:val="26"/>
          <w:szCs w:val="26"/>
        </w:rPr>
        <w:t>в день, следующий за днем его  опубликования, но не ранее</w:t>
      </w:r>
      <w:r w:rsidR="00CC56F0" w:rsidRPr="00E25815">
        <w:rPr>
          <w:rFonts w:ascii="Times New Roman" w:hAnsi="Times New Roman"/>
          <w:sz w:val="26"/>
          <w:szCs w:val="26"/>
        </w:rPr>
        <w:t xml:space="preserve"> 1 января 20</w:t>
      </w:r>
      <w:r w:rsidR="00F96C71">
        <w:rPr>
          <w:rFonts w:ascii="Times New Roman" w:hAnsi="Times New Roman"/>
          <w:sz w:val="26"/>
          <w:szCs w:val="26"/>
        </w:rPr>
        <w:t>20</w:t>
      </w:r>
      <w:r w:rsidR="00CC56F0" w:rsidRPr="00E25815">
        <w:rPr>
          <w:rFonts w:ascii="Times New Roman" w:hAnsi="Times New Roman"/>
          <w:sz w:val="26"/>
          <w:szCs w:val="26"/>
        </w:rPr>
        <w:t xml:space="preserve"> года.</w:t>
      </w:r>
    </w:p>
    <w:p w:rsidR="00CC56F0" w:rsidRDefault="00CC56F0" w:rsidP="00081487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161B" w:rsidRPr="00E25815" w:rsidRDefault="00D2161B" w:rsidP="00D216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53D94" w:rsidRPr="00E25815" w:rsidRDefault="0085779A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53D94" w:rsidRPr="00E25815" w:rsidRDefault="00D2161B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>Таймырского</w:t>
      </w:r>
      <w:r w:rsidR="0085779A" w:rsidRPr="00E25815">
        <w:rPr>
          <w:rFonts w:ascii="Times New Roman" w:hAnsi="Times New Roman"/>
          <w:sz w:val="26"/>
          <w:szCs w:val="26"/>
        </w:rPr>
        <w:t xml:space="preserve"> </w:t>
      </w:r>
      <w:r w:rsidRPr="00E25815">
        <w:rPr>
          <w:rFonts w:ascii="Times New Roman" w:hAnsi="Times New Roman"/>
          <w:sz w:val="26"/>
          <w:szCs w:val="26"/>
        </w:rPr>
        <w:t>Долгано-Ненецкого</w:t>
      </w:r>
      <w:r w:rsidR="00403A62" w:rsidRPr="00E25815">
        <w:rPr>
          <w:rFonts w:ascii="Times New Roman" w:hAnsi="Times New Roman"/>
          <w:sz w:val="26"/>
          <w:szCs w:val="26"/>
        </w:rPr>
        <w:t xml:space="preserve"> </w:t>
      </w:r>
    </w:p>
    <w:p w:rsidR="00D2161B" w:rsidRDefault="0085779A" w:rsidP="00053D94">
      <w:pPr>
        <w:pStyle w:val="a3"/>
        <w:rPr>
          <w:rFonts w:ascii="Times New Roman" w:hAnsi="Times New Roman"/>
          <w:sz w:val="26"/>
          <w:szCs w:val="26"/>
        </w:rPr>
      </w:pPr>
      <w:r w:rsidRPr="00E25815">
        <w:rPr>
          <w:rFonts w:ascii="Times New Roman" w:hAnsi="Times New Roman"/>
          <w:sz w:val="26"/>
          <w:szCs w:val="26"/>
        </w:rPr>
        <w:t>р</w:t>
      </w:r>
      <w:r w:rsidR="00D2161B" w:rsidRPr="00E25815">
        <w:rPr>
          <w:rFonts w:ascii="Times New Roman" w:hAnsi="Times New Roman"/>
          <w:sz w:val="26"/>
          <w:szCs w:val="26"/>
        </w:rPr>
        <w:t>айон</w:t>
      </w:r>
      <w:r w:rsidRPr="00E25815">
        <w:rPr>
          <w:rFonts w:ascii="Times New Roman" w:hAnsi="Times New Roman"/>
          <w:sz w:val="26"/>
          <w:szCs w:val="26"/>
        </w:rPr>
        <w:t>ного Совета депутатов</w:t>
      </w:r>
      <w:r w:rsidR="00053D94" w:rsidRPr="00E25815">
        <w:rPr>
          <w:rFonts w:ascii="Times New Roman" w:hAnsi="Times New Roman"/>
          <w:sz w:val="26"/>
          <w:szCs w:val="26"/>
        </w:rPr>
        <w:t xml:space="preserve">                                                                         В.Н. Шишов</w:t>
      </w: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7045B8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Таймырского Долгано-Ненецкого </w:t>
      </w:r>
    </w:p>
    <w:p w:rsidR="007045B8" w:rsidRPr="00E25815" w:rsidRDefault="007045B8" w:rsidP="00053D9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              </w:t>
      </w:r>
      <w:r w:rsidR="00F96C71">
        <w:rPr>
          <w:rFonts w:ascii="Times New Roman" w:hAnsi="Times New Roman"/>
          <w:sz w:val="26"/>
          <w:szCs w:val="26"/>
        </w:rPr>
        <w:t>Е.В. Вершинин</w:t>
      </w:r>
    </w:p>
    <w:p w:rsidR="0027386E" w:rsidRDefault="0027386E" w:rsidP="0085779A">
      <w:pPr>
        <w:spacing w:after="200" w:line="276" w:lineRule="auto"/>
        <w:ind w:left="5670"/>
        <w:rPr>
          <w:sz w:val="26"/>
          <w:szCs w:val="26"/>
        </w:rPr>
      </w:pPr>
    </w:p>
    <w:p w:rsidR="0027386E" w:rsidRDefault="0027386E" w:rsidP="0085779A">
      <w:pPr>
        <w:spacing w:after="200" w:line="276" w:lineRule="auto"/>
        <w:ind w:left="5670"/>
        <w:rPr>
          <w:sz w:val="26"/>
          <w:szCs w:val="26"/>
        </w:rPr>
      </w:pPr>
    </w:p>
    <w:p w:rsidR="0027386E" w:rsidRDefault="0027386E" w:rsidP="0085779A">
      <w:pPr>
        <w:spacing w:after="200" w:line="276" w:lineRule="auto"/>
        <w:ind w:left="5670"/>
        <w:rPr>
          <w:sz w:val="26"/>
          <w:szCs w:val="26"/>
        </w:rPr>
      </w:pPr>
    </w:p>
    <w:p w:rsidR="0027386E" w:rsidRDefault="0027386E" w:rsidP="0085779A">
      <w:pPr>
        <w:spacing w:after="200" w:line="276" w:lineRule="auto"/>
        <w:ind w:left="5670"/>
        <w:rPr>
          <w:sz w:val="26"/>
          <w:szCs w:val="26"/>
        </w:rPr>
      </w:pPr>
    </w:p>
    <w:p w:rsidR="0027386E" w:rsidRDefault="0027386E" w:rsidP="0085779A">
      <w:pPr>
        <w:spacing w:after="200" w:line="276" w:lineRule="auto"/>
        <w:ind w:left="5670"/>
        <w:rPr>
          <w:sz w:val="26"/>
          <w:szCs w:val="26"/>
        </w:rPr>
      </w:pPr>
    </w:p>
    <w:p w:rsidR="0027386E" w:rsidRDefault="0027386E" w:rsidP="0085779A">
      <w:pPr>
        <w:spacing w:after="200" w:line="276" w:lineRule="auto"/>
        <w:ind w:left="5670"/>
        <w:rPr>
          <w:sz w:val="26"/>
          <w:szCs w:val="26"/>
        </w:rPr>
      </w:pPr>
    </w:p>
    <w:p w:rsidR="0027386E" w:rsidRPr="0027386E" w:rsidRDefault="0027386E" w:rsidP="0027386E">
      <w:pPr>
        <w:autoSpaceDE w:val="0"/>
        <w:autoSpaceDN w:val="0"/>
        <w:adjustRightInd w:val="0"/>
        <w:ind w:left="4962"/>
        <w:outlineLvl w:val="0"/>
        <w:rPr>
          <w:b/>
          <w:sz w:val="20"/>
          <w:szCs w:val="20"/>
        </w:rPr>
      </w:pPr>
      <w:r w:rsidRPr="0027386E">
        <w:rPr>
          <w:sz w:val="20"/>
          <w:szCs w:val="20"/>
        </w:rPr>
        <w:lastRenderedPageBreak/>
        <w:t xml:space="preserve">Приложение </w:t>
      </w:r>
    </w:p>
    <w:p w:rsidR="0027386E" w:rsidRPr="0027386E" w:rsidRDefault="0027386E" w:rsidP="0027386E">
      <w:pPr>
        <w:pStyle w:val="ConsPlusNormal"/>
        <w:ind w:left="4962"/>
        <w:outlineLvl w:val="0"/>
        <w:rPr>
          <w:rFonts w:ascii="Times New Roman" w:hAnsi="Times New Roman" w:cs="Times New Roman"/>
          <w:sz w:val="20"/>
        </w:rPr>
      </w:pPr>
      <w:r w:rsidRPr="0027386E">
        <w:rPr>
          <w:rFonts w:ascii="Times New Roman" w:hAnsi="Times New Roman" w:cs="Times New Roman"/>
          <w:sz w:val="20"/>
        </w:rPr>
        <w:t xml:space="preserve">к Решению Таймырского Долгано-Ненецкого районного Совета депутатов </w:t>
      </w:r>
    </w:p>
    <w:p w:rsidR="0027386E" w:rsidRPr="0027386E" w:rsidRDefault="0027386E" w:rsidP="0027386E">
      <w:pPr>
        <w:pStyle w:val="ConsPlusNormal"/>
        <w:ind w:left="4962"/>
        <w:rPr>
          <w:rFonts w:ascii="Times New Roman" w:hAnsi="Times New Roman" w:cs="Times New Roman"/>
          <w:sz w:val="20"/>
        </w:rPr>
      </w:pPr>
      <w:r w:rsidRPr="0027386E">
        <w:rPr>
          <w:rFonts w:ascii="Times New Roman" w:hAnsi="Times New Roman" w:cs="Times New Roman"/>
          <w:sz w:val="20"/>
        </w:rPr>
        <w:t xml:space="preserve">от _________________ 2019 № ___ </w:t>
      </w:r>
    </w:p>
    <w:p w:rsidR="0027386E" w:rsidRPr="006A70D3" w:rsidRDefault="0027386E" w:rsidP="0027386E">
      <w:pPr>
        <w:autoSpaceDE w:val="0"/>
        <w:autoSpaceDN w:val="0"/>
        <w:adjustRightInd w:val="0"/>
        <w:jc w:val="right"/>
        <w:rPr>
          <w:color w:val="000000"/>
        </w:rPr>
      </w:pPr>
    </w:p>
    <w:p w:rsidR="0027386E" w:rsidRDefault="0027386E" w:rsidP="0027386E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27386E" w:rsidRPr="00884C54" w:rsidRDefault="0027386E" w:rsidP="002738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4C54">
        <w:rPr>
          <w:b/>
          <w:bCs/>
          <w:color w:val="000000"/>
        </w:rPr>
        <w:t>СОГЛАШЕНИЕ</w:t>
      </w:r>
    </w:p>
    <w:p w:rsidR="0027386E" w:rsidRPr="00884C54" w:rsidRDefault="0027386E" w:rsidP="002738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84C54">
        <w:rPr>
          <w:b/>
          <w:bCs/>
          <w:color w:val="000000"/>
        </w:rPr>
        <w:t xml:space="preserve">о передаче органам местного самоуправления сельского поселения Хатанга </w:t>
      </w:r>
      <w:r w:rsidRPr="00B44691">
        <w:rPr>
          <w:b/>
        </w:rPr>
        <w:t>осуществления части</w:t>
      </w:r>
      <w:r w:rsidRPr="00537278">
        <w:rPr>
          <w:sz w:val="28"/>
          <w:szCs w:val="28"/>
        </w:rPr>
        <w:t xml:space="preserve"> </w:t>
      </w:r>
      <w:r w:rsidRPr="00884C54">
        <w:rPr>
          <w:b/>
          <w:bCs/>
          <w:color w:val="000000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</w:t>
      </w:r>
    </w:p>
    <w:p w:rsidR="0027386E" w:rsidRPr="00884C54" w:rsidRDefault="0027386E" w:rsidP="0027386E">
      <w:pPr>
        <w:autoSpaceDE w:val="0"/>
        <w:autoSpaceDN w:val="0"/>
        <w:adjustRightInd w:val="0"/>
        <w:rPr>
          <w:color w:val="000000"/>
        </w:rPr>
      </w:pPr>
    </w:p>
    <w:p w:rsidR="0027386E" w:rsidRPr="00884C54" w:rsidRDefault="0027386E" w:rsidP="0027386E">
      <w:pPr>
        <w:autoSpaceDE w:val="0"/>
        <w:autoSpaceDN w:val="0"/>
        <w:adjustRightInd w:val="0"/>
        <w:jc w:val="center"/>
        <w:rPr>
          <w:color w:val="000000"/>
        </w:rPr>
      </w:pP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84C54">
        <w:rPr>
          <w:color w:val="000000"/>
        </w:rPr>
        <w:t xml:space="preserve">Таймырский Долгано-Ненецкий муниципальный район в лице Главы Таймырского Долгано-Ненецкого муниципального района </w:t>
      </w:r>
      <w:r>
        <w:rPr>
          <w:color w:val="000000"/>
        </w:rPr>
        <w:t>Вершинина Евгения Владимировича</w:t>
      </w:r>
      <w:r w:rsidRPr="00884C54">
        <w:rPr>
          <w:color w:val="000000"/>
        </w:rPr>
        <w:t xml:space="preserve">, действующего на основании </w:t>
      </w:r>
      <w:hyperlink r:id="rId4" w:history="1">
        <w:r w:rsidRPr="00884C54">
          <w:rPr>
            <w:color w:val="000000"/>
          </w:rPr>
          <w:t>Устава</w:t>
        </w:r>
      </w:hyperlink>
      <w:r w:rsidRPr="00884C54">
        <w:rPr>
          <w:color w:val="000000"/>
        </w:rPr>
        <w:t xml:space="preserve"> Таймырского Долгано-Ненецкого муниципального района, с одной стороны и сельское поселение Хатанга в лице Главы сельского поселения Хатанга Кулешова Александра Валерьевича, действующего на основании Устава сельского поселения Хатанга, с другой стороны, именуемые в дальнейшем «Стороны», заключили настоящее соглашение (далее - Соглашение) о нижеследующем.</w:t>
      </w:r>
      <w:proofErr w:type="gramEnd"/>
    </w:p>
    <w:p w:rsidR="0027386E" w:rsidRPr="00884C54" w:rsidRDefault="0027386E" w:rsidP="0027386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386E" w:rsidRPr="00884C54" w:rsidRDefault="0027386E" w:rsidP="0027386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84C54">
        <w:rPr>
          <w:color w:val="000000"/>
        </w:rPr>
        <w:t>I. Предмет Соглашения</w:t>
      </w:r>
    </w:p>
    <w:p w:rsidR="0027386E" w:rsidRDefault="0027386E" w:rsidP="0027386E">
      <w:pPr>
        <w:autoSpaceDE w:val="0"/>
        <w:autoSpaceDN w:val="0"/>
        <w:adjustRightInd w:val="0"/>
        <w:ind w:firstLine="709"/>
        <w:jc w:val="both"/>
      </w:pPr>
      <w:r w:rsidRPr="00884C54">
        <w:rPr>
          <w:color w:val="000000"/>
        </w:rPr>
        <w:t xml:space="preserve">1. В соответствии с Соглашением органы местного самоуправления Таймырского Долгано-Ненецкого муниципального района (далее - муниципальный район) передают органам местного самоуправления сельского поселения Хатанга </w:t>
      </w:r>
      <w:r>
        <w:rPr>
          <w:color w:val="000000"/>
        </w:rPr>
        <w:t xml:space="preserve">осуществление части </w:t>
      </w:r>
      <w:r w:rsidRPr="00884C54">
        <w:rPr>
          <w:color w:val="000000"/>
        </w:rPr>
        <w:t>полномочи</w:t>
      </w:r>
      <w:r>
        <w:rPr>
          <w:color w:val="000000"/>
        </w:rPr>
        <w:t>й</w:t>
      </w:r>
      <w:r w:rsidRPr="00884C54">
        <w:rPr>
          <w:color w:val="000000"/>
        </w:rPr>
        <w:t xml:space="preserve"> по организации предоставления дополнительного образования </w:t>
      </w:r>
      <w:proofErr w:type="gramStart"/>
      <w:r w:rsidRPr="00467DE5">
        <w:t>детям</w:t>
      </w:r>
      <w:proofErr w:type="gramEnd"/>
      <w:r>
        <w:t xml:space="preserve"> </w:t>
      </w:r>
      <w:r>
        <w:rPr>
          <w:color w:val="000000"/>
        </w:rPr>
        <w:t>исполнение которых закреплено п. 11 ч. 1 ст. 15</w:t>
      </w:r>
      <w:r w:rsidRPr="00390EC2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t xml:space="preserve">Федерального закона от 06.10.2003 г. № 131-ФЗ «Об общих принципах местного самоуправления в Российской Федерации», касающихся реализации образовательных программ в области искусств на территории </w:t>
      </w:r>
      <w:r w:rsidRPr="00467DE5">
        <w:t xml:space="preserve">сельского поселения </w:t>
      </w:r>
      <w:r>
        <w:t xml:space="preserve">Хатанга </w:t>
      </w:r>
      <w:r w:rsidRPr="00467DE5">
        <w:t>(далее - переданные полномочия)</w:t>
      </w:r>
      <w:r>
        <w:t>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7386E" w:rsidRPr="00884C54" w:rsidRDefault="0027386E" w:rsidP="0027386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84C54">
        <w:rPr>
          <w:color w:val="000000"/>
        </w:rPr>
        <w:t>II. Срок передачи полномочий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 xml:space="preserve">2. Полномочия органов местного самоуправления муниципального района, предусмотренные пунктом 1 Соглашения, передаются органам местного самоуправления сельского поселения Хатанга на срок </w:t>
      </w:r>
      <w:r>
        <w:rPr>
          <w:color w:val="000000"/>
        </w:rPr>
        <w:t xml:space="preserve">с 1 января 2020 года </w:t>
      </w:r>
      <w:r w:rsidRPr="00884C54">
        <w:rPr>
          <w:color w:val="000000"/>
        </w:rPr>
        <w:t>по 31 декабря 20</w:t>
      </w:r>
      <w:r>
        <w:rPr>
          <w:color w:val="000000"/>
        </w:rPr>
        <w:t>20</w:t>
      </w:r>
      <w:r w:rsidRPr="00884C54">
        <w:rPr>
          <w:color w:val="000000"/>
        </w:rPr>
        <w:t xml:space="preserve"> года.</w:t>
      </w:r>
    </w:p>
    <w:p w:rsidR="0027386E" w:rsidRPr="00884C54" w:rsidRDefault="0027386E" w:rsidP="0027386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386E" w:rsidRPr="00884C54" w:rsidRDefault="0027386E" w:rsidP="0027386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84C54">
        <w:rPr>
          <w:color w:val="000000"/>
        </w:rPr>
        <w:t>III. Права и обязанности Сторон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3. В целях исполнения переданных полномочий органы местного самоуправления сельского поселения Хатанга: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 xml:space="preserve">1) обеспечивают в соответствии с </w:t>
      </w:r>
      <w:hyperlink r:id="rId5" w:history="1">
        <w:r w:rsidRPr="00884C54">
          <w:rPr>
            <w:color w:val="000000"/>
          </w:rPr>
          <w:t>законодательством</w:t>
        </w:r>
      </w:hyperlink>
      <w:r w:rsidRPr="00884C54">
        <w:rPr>
          <w:color w:val="000000"/>
        </w:rPr>
        <w:t xml:space="preserve"> Российской Федерации организацию предоставления дополнительного образования детям, предусмотренного пунктом 1 Соглашения;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 xml:space="preserve">2) осуществляют полномочия (права и обязанности) органов местного самоуправления, связанные с организацией предоставления дополнительного образования детям, предусмотренные </w:t>
      </w:r>
      <w:hyperlink r:id="rId6" w:history="1">
        <w:r w:rsidRPr="00884C54">
          <w:rPr>
            <w:color w:val="000000"/>
          </w:rPr>
          <w:t>законодательством</w:t>
        </w:r>
      </w:hyperlink>
      <w:r w:rsidRPr="00884C54">
        <w:rPr>
          <w:color w:val="000000"/>
        </w:rPr>
        <w:t>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3) организуют образовательный процесс в соответствии с государственными стандартами и образовательными программами;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4) обеспечивают безопасные условия труда и образовательного процесса, а также социальные права и гарантии учащихся и работников;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5) используют предоставляемые на исполнение переданных полномочий финансовые средства по целевому назначению;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6) принимают участие в разработке и реализации целевых и комплексных программ социально-культурного развития муниципального района, в реализации региональных и федеральных программ в области дополнительного образования детей;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lastRenderedPageBreak/>
        <w:t>7) определяют орган местного самоуправления сельского поселения Хатанга, в ведении которого будет находиться осуществление переданных полномочий, (далее - уполномоченный орган сельского поселения Хатанга);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8) предоставляют в органы местного самоуправления муниципального района отчетность по финансово-хозяйственной, учебно-воспитательной деятельности, согласно приложениям 2 и 3 к Соглашению, а также иную информацию, связанную с реализацией переданных полномочий;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9) в случае, если возникают препятствия исполнению переданных полномочий, уведомляют об этом органы местного самоуправления муниципального района;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 xml:space="preserve">10) осуществляют иные действия (полномочия), связанные с исполнением переданных полномочий, предусмотренные </w:t>
      </w:r>
      <w:hyperlink r:id="rId7" w:history="1">
        <w:r w:rsidRPr="00884C54">
          <w:rPr>
            <w:color w:val="000000"/>
          </w:rPr>
          <w:t>законодательством</w:t>
        </w:r>
      </w:hyperlink>
      <w:r w:rsidRPr="00884C54">
        <w:rPr>
          <w:color w:val="000000"/>
        </w:rPr>
        <w:t xml:space="preserve"> Российской Федерации;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11) согласовывают назначение руководителя образовательной организации, предоставляющей дополнительное образование с Администрацией муниципального района, в соответствии с Соглашением.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4. В целях обеспечения исполнения органами местного самоуправления сельского поселения Хатанга переданных полномочий органы местного самоуправления муниципального района: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 xml:space="preserve">1) предусматривают в районном бюджете финансовые средства в виде межбюджетных трансфертов на финансирование переданных полномочий, расчет которых производится в соответствии с </w:t>
      </w:r>
      <w:hyperlink w:anchor="Par50" w:history="1">
        <w:r w:rsidRPr="00884C54">
          <w:rPr>
            <w:color w:val="000000"/>
          </w:rPr>
          <w:t>разделом IV</w:t>
        </w:r>
      </w:hyperlink>
      <w:r w:rsidRPr="00884C54">
        <w:rPr>
          <w:color w:val="000000"/>
        </w:rPr>
        <w:t xml:space="preserve"> Соглашения;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2) своевременно и в полном объеме перечисляют органам местного самоуправления сельского поселения Хатанга межбюджетные трансферты, предназначенные для исполнения переданных полномочий;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3) оказывают методическую, организационную и иную помощь в организации исполнения переданных полномочий;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4) запрашивают у уполномоченного органа сельского поселения Хатанга документы, отчеты и иную информацию, связанную с исполнением переданных полномочий;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 xml:space="preserve">5) осуществляют </w:t>
      </w:r>
      <w:proofErr w:type="gramStart"/>
      <w:r w:rsidRPr="00884C54">
        <w:rPr>
          <w:color w:val="000000"/>
        </w:rPr>
        <w:t>контроль за</w:t>
      </w:r>
      <w:proofErr w:type="gramEnd"/>
      <w:r w:rsidRPr="00884C54">
        <w:rPr>
          <w:color w:val="000000"/>
        </w:rPr>
        <w:t xml:space="preserve"> исполнением органами местного самоуправления сельского поселения Хатанга переданных полномочий, а также за целевым использованием финансовых средств, предоставленных на эти цели;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6) в случае выявления нарушений дают обязательные для исполнения органами местного самоуправления сельского поселения Хатанга письменные предписания об устранении выявленных нарушений в определенный срок с момента уведомления;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7) рассматривают обращения органов местного самоуправления сельского поселения Хатанга, связанные с осуществлением переданных полномочий, в том числе о возникновении препятствий исполнению переданных полномочий.</w:t>
      </w:r>
    </w:p>
    <w:p w:rsidR="0027386E" w:rsidRPr="00884C54" w:rsidRDefault="0027386E" w:rsidP="0027386E">
      <w:pPr>
        <w:autoSpaceDE w:val="0"/>
        <w:autoSpaceDN w:val="0"/>
        <w:adjustRightInd w:val="0"/>
        <w:jc w:val="center"/>
        <w:outlineLvl w:val="1"/>
        <w:rPr>
          <w:color w:val="000000"/>
        </w:rPr>
      </w:pPr>
    </w:p>
    <w:p w:rsidR="0027386E" w:rsidRPr="00884C54" w:rsidRDefault="0027386E" w:rsidP="0027386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84C54">
        <w:rPr>
          <w:color w:val="000000"/>
        </w:rPr>
        <w:t>IV. Финансовое и материально-техническое обеспечение</w:t>
      </w:r>
      <w:r>
        <w:rPr>
          <w:color w:val="000000"/>
        </w:rPr>
        <w:t xml:space="preserve"> </w:t>
      </w:r>
      <w:r w:rsidRPr="00884C54">
        <w:rPr>
          <w:color w:val="000000"/>
        </w:rPr>
        <w:t>осуществления переданных полномочий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5. Для осуществления полномочий, передаваемых в соответствии с настоящим Соглашением, бюджету сельского поселения Хатанга передаются необходимые финансовые средства из районного бюджета в виде межбюджетных трансфертов.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Органы местного самоуправления сельского поселения Хатанга дополнительно могут использовать собственные средства для осуществления переданных полномочий.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 xml:space="preserve">6. Объем предоставляемых бюджету сельского поселения Хатанга межбюджетных трансфертов из районного бюджета для осуществления переданных полномочий утверждается решением Таймырского Долгано-Ненецкого районного Совета депутатов о районном бюджете на очередной финансовый год в соответствии с бюджетным </w:t>
      </w:r>
      <w:hyperlink r:id="rId8" w:history="1">
        <w:r w:rsidRPr="00884C54">
          <w:rPr>
            <w:color w:val="000000"/>
          </w:rPr>
          <w:t>законодательством</w:t>
        </w:r>
      </w:hyperlink>
      <w:r w:rsidRPr="00884C54">
        <w:rPr>
          <w:color w:val="000000"/>
        </w:rPr>
        <w:t xml:space="preserve"> Российской Федерации.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 xml:space="preserve">7. Порядок определения </w:t>
      </w:r>
      <w:r>
        <w:rPr>
          <w:color w:val="000000"/>
        </w:rPr>
        <w:t>ежегодного</w:t>
      </w:r>
      <w:r w:rsidRPr="00884C54">
        <w:rPr>
          <w:color w:val="000000"/>
        </w:rPr>
        <w:t xml:space="preserve"> объема межбюджетных трансфертов, предоставляемых бюджету сельского поселения Хатанга из районного бюджета на осуществление переданных полномочий, устанавливается </w:t>
      </w:r>
      <w:hyperlink r:id="rId9" w:history="1">
        <w:r w:rsidRPr="00884C54">
          <w:rPr>
            <w:color w:val="000000"/>
          </w:rPr>
          <w:t>приложением</w:t>
        </w:r>
      </w:hyperlink>
      <w:r w:rsidRPr="00884C54">
        <w:rPr>
          <w:color w:val="000000"/>
        </w:rPr>
        <w:t xml:space="preserve"> 1 к Соглашению.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8. Передача финансовых сре</w:t>
      </w:r>
      <w:proofErr w:type="gramStart"/>
      <w:r w:rsidRPr="00884C54">
        <w:rPr>
          <w:color w:val="000000"/>
        </w:rPr>
        <w:t>дств дл</w:t>
      </w:r>
      <w:proofErr w:type="gramEnd"/>
      <w:r w:rsidRPr="00884C54">
        <w:rPr>
          <w:color w:val="000000"/>
        </w:rPr>
        <w:t xml:space="preserve">я осуществления переданных полномочий осуществляется в соответствии с бюджетным </w:t>
      </w:r>
      <w:hyperlink r:id="rId10" w:history="1">
        <w:r w:rsidRPr="00884C54">
          <w:rPr>
            <w:color w:val="000000"/>
          </w:rPr>
          <w:t>законодательством</w:t>
        </w:r>
      </w:hyperlink>
      <w:r w:rsidRPr="00884C54">
        <w:rPr>
          <w:color w:val="000000"/>
        </w:rPr>
        <w:t xml:space="preserve"> Российской Федерации в </w:t>
      </w:r>
      <w:r w:rsidRPr="00884C54">
        <w:rPr>
          <w:color w:val="000000"/>
        </w:rPr>
        <w:lastRenderedPageBreak/>
        <w:t>сроки, обеспечивающие исполнение органами местного самоуправления переданных полномочий.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9. Средства на реализацию передаваемых полномочий носят целевой характер и не могут быть использованы на другие цели.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10. Органы местного самоуправления сельского поселения Хатанга для исполнения переданных полномочий используют имущество, находящееся в собственности сельского поселения Хатанга и используемое на момент заключения настоящего Соглашения по организации предоставления дополнительного образования детям, а также могут использовать иное имущество, находящееся в собстве</w:t>
      </w:r>
      <w:bookmarkStart w:id="0" w:name="_GoBack"/>
      <w:bookmarkEnd w:id="0"/>
      <w:r w:rsidRPr="00884C54">
        <w:rPr>
          <w:color w:val="000000"/>
        </w:rPr>
        <w:t>нности сельского поселения Хатанга.</w:t>
      </w:r>
    </w:p>
    <w:p w:rsidR="0027386E" w:rsidRPr="00884C54" w:rsidRDefault="0027386E" w:rsidP="0027386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386E" w:rsidRPr="00884C54" w:rsidRDefault="0027386E" w:rsidP="0027386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84C54">
        <w:rPr>
          <w:color w:val="000000"/>
        </w:rPr>
        <w:t>V. Ответственность Сторон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 xml:space="preserve">11. Органы местного самоуправления сельского поселения Хатанга несут ответственность за осуществление переданных полномочий в соответствии с </w:t>
      </w:r>
      <w:hyperlink r:id="rId11" w:history="1">
        <w:r w:rsidRPr="00884C54">
          <w:rPr>
            <w:color w:val="000000"/>
          </w:rPr>
          <w:t>законодательством</w:t>
        </w:r>
      </w:hyperlink>
      <w:r w:rsidRPr="00884C54">
        <w:rPr>
          <w:color w:val="000000"/>
        </w:rPr>
        <w:t xml:space="preserve"> Российской Федерации. При этом органы местного самоуправления сельского поселения Хатанга несут ответственность в той мере, в какой эти полномочия обеспечены финансовыми средствами.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12. Стороны освобождаются от ответственности, если неисполнение или ненадлежащее исполнение обязательств по Соглашению связано с препятствиями, возникшими не по их вине и о которых были уведомлены в письменном виде органы местного самоуправления Сторон.</w:t>
      </w:r>
    </w:p>
    <w:p w:rsidR="0027386E" w:rsidRPr="00884C54" w:rsidRDefault="0027386E" w:rsidP="0027386E">
      <w:pPr>
        <w:autoSpaceDE w:val="0"/>
        <w:autoSpaceDN w:val="0"/>
        <w:adjustRightInd w:val="0"/>
        <w:jc w:val="center"/>
        <w:rPr>
          <w:color w:val="000000"/>
        </w:rPr>
      </w:pPr>
    </w:p>
    <w:p w:rsidR="0027386E" w:rsidRPr="00884C54" w:rsidRDefault="0027386E" w:rsidP="0027386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84C54">
        <w:rPr>
          <w:color w:val="000000"/>
        </w:rPr>
        <w:t>VI. Порядок разрешения споров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13. Споры, связанные с исполнением Соглашения, разрешаются путем проведения переговоров и иных согласительных процедур.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14. В случае не достижения соглашения спор подлежит разрешению в соответствии с законодательством Российской Федерации.</w:t>
      </w:r>
    </w:p>
    <w:p w:rsidR="0027386E" w:rsidRPr="00884C54" w:rsidRDefault="0027386E" w:rsidP="0027386E">
      <w:pPr>
        <w:autoSpaceDE w:val="0"/>
        <w:autoSpaceDN w:val="0"/>
        <w:adjustRightInd w:val="0"/>
        <w:jc w:val="center"/>
        <w:rPr>
          <w:color w:val="000000"/>
        </w:rPr>
      </w:pPr>
    </w:p>
    <w:p w:rsidR="0027386E" w:rsidRPr="00884C54" w:rsidRDefault="0027386E" w:rsidP="0027386E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884C54">
        <w:rPr>
          <w:color w:val="000000"/>
        </w:rPr>
        <w:t>VII. Заключительные положения</w:t>
      </w:r>
    </w:p>
    <w:p w:rsidR="0027386E" w:rsidRPr="00884C54" w:rsidRDefault="0027386E" w:rsidP="0027386E">
      <w:pPr>
        <w:ind w:firstLine="709"/>
        <w:jc w:val="both"/>
      </w:pPr>
      <w:r w:rsidRPr="00884C54">
        <w:rPr>
          <w:color w:val="000000"/>
        </w:rPr>
        <w:t xml:space="preserve">15. </w:t>
      </w:r>
      <w:r w:rsidRPr="00884C54">
        <w:rPr>
          <w:rFonts w:eastAsiaTheme="minorHAnsi"/>
          <w:lang w:eastAsia="en-US"/>
        </w:rPr>
        <w:t>Соглашение вступает в силу в день, следующий за днем его опубликования, но не ранее 1 января 20</w:t>
      </w:r>
      <w:r>
        <w:rPr>
          <w:rFonts w:eastAsiaTheme="minorHAnsi"/>
          <w:lang w:eastAsia="en-US"/>
        </w:rPr>
        <w:t>20</w:t>
      </w:r>
      <w:r w:rsidRPr="00884C54">
        <w:rPr>
          <w:rFonts w:eastAsiaTheme="minorHAnsi"/>
          <w:lang w:eastAsia="en-US"/>
        </w:rPr>
        <w:t xml:space="preserve"> года и действует до полного исполнения обязательств, предусмотренных Соглашением.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16. Соглашение может быть расторгнуто досрочно в случаях: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1) изменения законодательства Российской Федерации;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2) неисполнения или ненадлежащего исполнения одной из Сторон Соглашения;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3) по соглашению Сторон;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4) если осуществление переданных полномочий становится невозможным по независящим от Сторон причинам.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 xml:space="preserve">17. Уведомление о расторжении настоящего Соглашения в одностороннем порядке в соответствии с </w:t>
      </w:r>
      <w:hyperlink w:anchor="Par77" w:history="1">
        <w:r w:rsidRPr="00884C54">
          <w:rPr>
            <w:color w:val="000000"/>
          </w:rPr>
          <w:t>подпунктом 2 пункта 16</w:t>
        </w:r>
      </w:hyperlink>
      <w:r w:rsidRPr="00884C54">
        <w:rPr>
          <w:color w:val="000000"/>
        </w:rPr>
        <w:t xml:space="preserve"> настоящего Соглашения направляется второй Стороне не менее чем за три месяца до предполагаемой даты расторжения, при этом второй Стороне возмещаются все убытки, связанные с досрочным расторжением Соглашения.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18. Соглашение подлежит утверждению представительными органами местного самоуправления Сторон и подписанию главами Сторон.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19. Дополнения и изменения Соглашения, принимаемые по предложениям Сторон, оформляются в письменном виде и становятся его неотъемлемой частью после их утверждения представительными органами Сторон и подписания главами Сторон.</w:t>
      </w:r>
    </w:p>
    <w:p w:rsidR="0027386E" w:rsidRPr="00884C54" w:rsidRDefault="0027386E" w:rsidP="0027386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84C54">
        <w:rPr>
          <w:color w:val="000000"/>
        </w:rPr>
        <w:t>20. Соглашение составлено в двух экземплярах, имеющих равную юридическую силу, по одному для каждой Стороны.</w:t>
      </w:r>
    </w:p>
    <w:p w:rsidR="0027386E" w:rsidRPr="00884C54" w:rsidRDefault="0027386E" w:rsidP="0027386E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9533" w:type="dxa"/>
        <w:tblLook w:val="04A0"/>
      </w:tblPr>
      <w:tblGrid>
        <w:gridCol w:w="4388"/>
        <w:gridCol w:w="631"/>
        <w:gridCol w:w="4514"/>
      </w:tblGrid>
      <w:tr w:rsidR="0027386E" w:rsidRPr="00516DCC" w:rsidTr="00516DCC">
        <w:trPr>
          <w:trHeight w:val="1380"/>
        </w:trPr>
        <w:tc>
          <w:tcPr>
            <w:tcW w:w="4388" w:type="dxa"/>
          </w:tcPr>
          <w:p w:rsidR="0027386E" w:rsidRPr="00516DCC" w:rsidRDefault="0027386E" w:rsidP="001B21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Таймырского </w:t>
            </w:r>
          </w:p>
          <w:p w:rsidR="0027386E" w:rsidRPr="00516DCC" w:rsidRDefault="0027386E" w:rsidP="001B21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Долгано-Ненецкого </w:t>
            </w:r>
          </w:p>
          <w:p w:rsidR="0027386E" w:rsidRPr="00516DCC" w:rsidRDefault="0027386E" w:rsidP="001B21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27386E" w:rsidRPr="00516DCC" w:rsidRDefault="0027386E" w:rsidP="001B21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386E" w:rsidRPr="00516DCC" w:rsidRDefault="0027386E" w:rsidP="001B218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_____________________ Е.В. Вершинин </w:t>
            </w:r>
          </w:p>
        </w:tc>
        <w:tc>
          <w:tcPr>
            <w:tcW w:w="631" w:type="dxa"/>
            <w:shd w:val="clear" w:color="auto" w:fill="auto"/>
          </w:tcPr>
          <w:p w:rsidR="0027386E" w:rsidRPr="00516DCC" w:rsidRDefault="0027386E" w:rsidP="001B218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</w:tcPr>
          <w:p w:rsidR="00516DCC" w:rsidRPr="00516DCC" w:rsidRDefault="00516DCC" w:rsidP="00516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6DC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Хатанга</w:t>
            </w:r>
          </w:p>
          <w:p w:rsidR="00516DCC" w:rsidRPr="00516DCC" w:rsidRDefault="00516DCC" w:rsidP="00516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CC" w:rsidRPr="00516DCC" w:rsidRDefault="00516DCC" w:rsidP="00516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CC" w:rsidRPr="00516DCC" w:rsidRDefault="00516DCC" w:rsidP="00516D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86E" w:rsidRPr="00516DCC" w:rsidRDefault="00516DCC" w:rsidP="00516DC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DCC">
              <w:rPr>
                <w:rFonts w:ascii="Times New Roman" w:hAnsi="Times New Roman" w:cs="Times New Roman"/>
                <w:sz w:val="24"/>
                <w:szCs w:val="24"/>
              </w:rPr>
              <w:t>__________________ А.В. Кулешов</w:t>
            </w:r>
          </w:p>
        </w:tc>
      </w:tr>
    </w:tbl>
    <w:p w:rsidR="0027386E" w:rsidRPr="0027386E" w:rsidRDefault="0027386E" w:rsidP="0027386E">
      <w:pPr>
        <w:pStyle w:val="ConsPlusNormal"/>
        <w:ind w:left="4820"/>
        <w:outlineLvl w:val="1"/>
        <w:rPr>
          <w:rFonts w:ascii="Times New Roman" w:hAnsi="Times New Roman" w:cs="Times New Roman"/>
          <w:sz w:val="20"/>
        </w:rPr>
      </w:pPr>
      <w:r w:rsidRPr="0027386E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27386E" w:rsidRPr="0027386E" w:rsidRDefault="0027386E" w:rsidP="0027386E">
      <w:pPr>
        <w:pStyle w:val="ConsPlusNormal"/>
        <w:ind w:left="4820"/>
        <w:outlineLvl w:val="1"/>
        <w:rPr>
          <w:rFonts w:ascii="Times New Roman" w:hAnsi="Times New Roman"/>
          <w:sz w:val="20"/>
        </w:rPr>
      </w:pPr>
      <w:r w:rsidRPr="0027386E">
        <w:rPr>
          <w:rFonts w:ascii="Times New Roman" w:hAnsi="Times New Roman" w:cs="Times New Roman"/>
          <w:sz w:val="20"/>
        </w:rPr>
        <w:t>к Соглашению</w:t>
      </w:r>
      <w:r w:rsidRPr="0027386E">
        <w:rPr>
          <w:rFonts w:ascii="Times New Roman" w:hAnsi="Times New Roman"/>
          <w:sz w:val="20"/>
        </w:rPr>
        <w:t xml:space="preserve"> </w:t>
      </w:r>
      <w:r w:rsidRPr="0027386E">
        <w:rPr>
          <w:rFonts w:ascii="Times New Roman" w:hAnsi="Times New Roman" w:cs="Times New Roman"/>
          <w:bCs/>
          <w:color w:val="000000"/>
          <w:sz w:val="20"/>
        </w:rPr>
        <w:t xml:space="preserve">о передаче органам местного самоуправления сельского поселения Хатанга </w:t>
      </w:r>
      <w:r w:rsidRPr="0027386E">
        <w:rPr>
          <w:rFonts w:ascii="Times New Roman" w:hAnsi="Times New Roman"/>
          <w:sz w:val="20"/>
        </w:rPr>
        <w:t xml:space="preserve">осуществления части </w:t>
      </w:r>
      <w:r w:rsidRPr="0027386E">
        <w:rPr>
          <w:rFonts w:ascii="Times New Roman" w:hAnsi="Times New Roman" w:cs="Times New Roman"/>
          <w:bCs/>
          <w:color w:val="000000"/>
          <w:sz w:val="20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</w:p>
    <w:p w:rsidR="0027386E" w:rsidRPr="0027386E" w:rsidRDefault="0027386E" w:rsidP="0027386E">
      <w:pPr>
        <w:pStyle w:val="ConsPlusNormal"/>
        <w:ind w:left="5387"/>
        <w:outlineLvl w:val="1"/>
        <w:rPr>
          <w:rFonts w:ascii="Times New Roman" w:hAnsi="Times New Roman" w:cs="Times New Roman"/>
          <w:sz w:val="20"/>
        </w:rPr>
      </w:pPr>
    </w:p>
    <w:p w:rsidR="0027386E" w:rsidRDefault="0027386E" w:rsidP="00273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86E" w:rsidRDefault="0027386E" w:rsidP="00273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41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27386E" w:rsidRDefault="0027386E" w:rsidP="002738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 ежегодного объема межбюджетных трансфертов, предоставляемых бюджету сельского поселения Хатанга из бюджета Таймырского Долгано-Ненецкого муниципального района для осуществления части полномочий по организации предоставления дополнительного образования детям </w:t>
      </w:r>
    </w:p>
    <w:p w:rsidR="0027386E" w:rsidRDefault="0027386E" w:rsidP="002738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части полномочий по организации предоставления дополнительного образования детям, которые передаются органам местного самоуправления сельского поселения Хатанга, бюджету сельского поселения Хатанга предоставляются межбюджетные трансферты из бюджета Таймырского Долгано-Ненецкого муниципального района (далее – районный бюджет), объем которых определяется по формуле:</w:t>
      </w: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= x + y + z + N, где:</w:t>
      </w: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 - ежегодный объем межбюджетных трансфертов, предоставляемых из районного бюджета бюджету сельского поселения Хатанга для осуществления переданных полномочий;</w:t>
      </w: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x - расходы на оплату труда работников, осуществляющих исполнение полномочий на территории муниципального образования;</w:t>
      </w: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= f + n + p, где:</w:t>
      </w: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- фонд оплаты труда работников, сформированный в соответствии с действующими нормативными правовыми актами муниципального района;</w:t>
      </w: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- начисления на оплату труда в соответствии с законодательством Российской Федерации;</w:t>
      </w: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- прочие выплаты работникам, предусмотренные нормативными правовыми актами муниципального района;</w:t>
      </w: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y - расходы на оплату работ, услуг (услуги связи, транспортные услуги, коммунальные услуги, арендная плата за пользование имуществом, услуги по содержанию имущества, прочие услуги) для осуществления переданных полномочий;</w:t>
      </w: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z - расходы на увеличение стоимости основных средств, материальных средств, а также нематериальных активов для осуществления переданных полномочий на территории сельского поселения Хатанга исключительно для собственных нужд учреждения дополнительного образования, осуществляющего соответствующие полномочия;</w:t>
      </w:r>
    </w:p>
    <w:p w:rsidR="0027386E" w:rsidRDefault="0027386E" w:rsidP="002738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 - прочие расходы органов местного самоуправления сельского поселения Хатанга, связанные с осуществлением полномочий на территории сельского поселения Хатанга.</w:t>
      </w:r>
    </w:p>
    <w:p w:rsidR="0027386E" w:rsidRDefault="0027386E" w:rsidP="002738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86E" w:rsidRPr="00FE61DF" w:rsidRDefault="0027386E" w:rsidP="0027386E">
      <w:pPr>
        <w:ind w:left="4820"/>
        <w:rPr>
          <w:color w:val="000000"/>
        </w:rPr>
        <w:sectPr w:rsidR="0027386E" w:rsidRPr="00FE61DF" w:rsidSect="00A55E00"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27386E" w:rsidRPr="0027386E" w:rsidRDefault="0027386E" w:rsidP="0027386E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27386E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27386E" w:rsidRPr="0027386E" w:rsidRDefault="0027386E" w:rsidP="0027386E">
      <w:pPr>
        <w:pStyle w:val="ConsPlusNormal"/>
        <w:ind w:left="9356"/>
        <w:outlineLvl w:val="1"/>
        <w:rPr>
          <w:rFonts w:ascii="Times New Roman" w:hAnsi="Times New Roman"/>
          <w:sz w:val="20"/>
        </w:rPr>
      </w:pPr>
      <w:r w:rsidRPr="0027386E">
        <w:rPr>
          <w:rFonts w:ascii="Times New Roman" w:hAnsi="Times New Roman" w:cs="Times New Roman"/>
          <w:sz w:val="20"/>
        </w:rPr>
        <w:t>к Соглашению</w:t>
      </w:r>
      <w:r w:rsidRPr="0027386E">
        <w:rPr>
          <w:rFonts w:ascii="Times New Roman" w:hAnsi="Times New Roman"/>
          <w:sz w:val="20"/>
        </w:rPr>
        <w:t xml:space="preserve"> </w:t>
      </w:r>
      <w:r w:rsidRPr="0027386E">
        <w:rPr>
          <w:rFonts w:ascii="Times New Roman" w:hAnsi="Times New Roman" w:cs="Times New Roman"/>
          <w:bCs/>
          <w:color w:val="000000"/>
          <w:sz w:val="20"/>
        </w:rPr>
        <w:t xml:space="preserve">о передаче органам местного самоуправления сельского поселения Хатанга </w:t>
      </w:r>
      <w:r w:rsidRPr="0027386E">
        <w:rPr>
          <w:rFonts w:ascii="Times New Roman" w:hAnsi="Times New Roman"/>
          <w:sz w:val="20"/>
        </w:rPr>
        <w:t xml:space="preserve">осуществления части </w:t>
      </w:r>
      <w:r w:rsidRPr="0027386E">
        <w:rPr>
          <w:rFonts w:ascii="Times New Roman" w:hAnsi="Times New Roman" w:cs="Times New Roman"/>
          <w:bCs/>
          <w:color w:val="000000"/>
          <w:sz w:val="20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</w:p>
    <w:p w:rsidR="0027386E" w:rsidRDefault="0027386E" w:rsidP="0027386E"/>
    <w:p w:rsidR="0027386E" w:rsidRDefault="0027386E" w:rsidP="0027386E">
      <w:pPr>
        <w:jc w:val="center"/>
      </w:pPr>
      <w:r>
        <w:rPr>
          <w:b/>
          <w:bCs/>
        </w:rPr>
        <w:t xml:space="preserve">Отчет об использовании средств иных межбюджетных трансфертов, предоставляемых из районного бюджета бюджетам городских и сельских поселений Таймырского </w:t>
      </w:r>
      <w:proofErr w:type="gramStart"/>
      <w:r>
        <w:rPr>
          <w:b/>
          <w:bCs/>
        </w:rPr>
        <w:t>Долгано- Ненецкого</w:t>
      </w:r>
      <w:proofErr w:type="gramEnd"/>
      <w:r>
        <w:rPr>
          <w:b/>
          <w:bCs/>
        </w:rPr>
        <w:t xml:space="preserve"> муниципального района для осуществления части полномочий, предаваемых на основании Соглашения</w:t>
      </w:r>
    </w:p>
    <w:p w:rsidR="0027386E" w:rsidRDefault="0027386E" w:rsidP="0027386E"/>
    <w:p w:rsidR="0027386E" w:rsidRDefault="0027386E" w:rsidP="0027386E">
      <w:r>
        <w:t>_____________________________________________________________________________________________________________________________</w:t>
      </w:r>
    </w:p>
    <w:p w:rsidR="0027386E" w:rsidRDefault="0027386E" w:rsidP="0027386E">
      <w:pPr>
        <w:jc w:val="center"/>
      </w:pPr>
      <w:r>
        <w:t>(наименование муниципального образования Таймырского Долгано-Ненецкого муниципального района)</w:t>
      </w:r>
    </w:p>
    <w:p w:rsidR="0027386E" w:rsidRDefault="0027386E" w:rsidP="0027386E"/>
    <w:p w:rsidR="0027386E" w:rsidRDefault="0027386E" w:rsidP="0027386E"/>
    <w:tbl>
      <w:tblPr>
        <w:tblStyle w:val="a7"/>
        <w:tblW w:w="0" w:type="auto"/>
        <w:tblLook w:val="04A0"/>
      </w:tblPr>
      <w:tblGrid>
        <w:gridCol w:w="836"/>
        <w:gridCol w:w="1474"/>
        <w:gridCol w:w="866"/>
        <w:gridCol w:w="848"/>
        <w:gridCol w:w="869"/>
        <w:gridCol w:w="1025"/>
        <w:gridCol w:w="1016"/>
        <w:gridCol w:w="830"/>
        <w:gridCol w:w="824"/>
        <w:gridCol w:w="835"/>
        <w:gridCol w:w="835"/>
        <w:gridCol w:w="835"/>
        <w:gridCol w:w="835"/>
        <w:gridCol w:w="835"/>
        <w:gridCol w:w="835"/>
        <w:gridCol w:w="835"/>
        <w:gridCol w:w="835"/>
      </w:tblGrid>
      <w:tr w:rsidR="0027386E" w:rsidTr="001B2180">
        <w:trPr>
          <w:cantSplit/>
          <w:trHeight w:val="212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Наименование мероприятия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КОСГУ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 на 2020 г.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 на период (январь-июнь) 2020 г.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Исполнение (январь-июнь) 2020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 исполнения от плана за период (январь-июнь) 2020 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Пояснение причин неисполнения от плана за период (январь-июнь) </w:t>
            </w:r>
          </w:p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2020 г.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План на период (январь-сентябрь) 2020 г.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Исполнение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 исполнения от плана за период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Пояснение причин неисполнения от плана за период (январь-сентябрь)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План на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Исполнение (январь-декабрь) 2020 г.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Отклонение исполнения от плана за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Пояснение причин неисполнения от плана за период (январь-декабрь) 2020 г.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7386E" w:rsidRDefault="0027386E" w:rsidP="001B2180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Процент исполнения от плана за 2020 г., %</w:t>
            </w:r>
          </w:p>
        </w:tc>
      </w:tr>
      <w:tr w:rsidR="0027386E" w:rsidTr="001B218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</w:tr>
      <w:tr w:rsidR="0027386E" w:rsidTr="001B2180">
        <w:trPr>
          <w:trHeight w:val="926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Предоставление иных межбюджетных трансфертов бюджетам городских и сельских поселений муниципального района по организации предоставления дополнительного образования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</w:tr>
      <w:tr w:rsidR="0027386E" w:rsidTr="001B2180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</w:tr>
      <w:tr w:rsidR="0027386E" w:rsidTr="001B21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</w:tr>
      <w:tr w:rsidR="0027386E" w:rsidTr="001B218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ИТОГО: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</w:tr>
      <w:tr w:rsidR="0027386E" w:rsidTr="001B2180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Всего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6E" w:rsidRDefault="0027386E" w:rsidP="001B2180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27386E" w:rsidRDefault="0027386E" w:rsidP="0027386E"/>
    <w:p w:rsidR="0027386E" w:rsidRDefault="0027386E" w:rsidP="0027386E"/>
    <w:p w:rsidR="0027386E" w:rsidRDefault="0027386E" w:rsidP="0027386E">
      <w:pPr>
        <w:spacing w:line="276" w:lineRule="auto"/>
        <w:sectPr w:rsidR="0027386E">
          <w:pgSz w:w="16838" w:h="11906" w:orient="landscape"/>
          <w:pgMar w:top="566" w:right="709" w:bottom="567" w:left="851" w:header="283" w:footer="283" w:gutter="0"/>
          <w:cols w:space="720"/>
        </w:sectPr>
      </w:pPr>
    </w:p>
    <w:p w:rsidR="0027386E" w:rsidRPr="0027386E" w:rsidRDefault="0027386E" w:rsidP="0027386E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27386E">
        <w:rPr>
          <w:rFonts w:ascii="Times New Roman" w:hAnsi="Times New Roman" w:cs="Times New Roman"/>
          <w:sz w:val="20"/>
        </w:rPr>
        <w:lastRenderedPageBreak/>
        <w:t>Приложение 3</w:t>
      </w:r>
    </w:p>
    <w:p w:rsidR="0027386E" w:rsidRPr="0027386E" w:rsidRDefault="0027386E" w:rsidP="0027386E">
      <w:pPr>
        <w:pStyle w:val="ConsPlusNormal"/>
        <w:ind w:left="9356"/>
        <w:outlineLvl w:val="1"/>
        <w:rPr>
          <w:rFonts w:ascii="Times New Roman" w:hAnsi="Times New Roman"/>
          <w:sz w:val="20"/>
        </w:rPr>
      </w:pPr>
      <w:r w:rsidRPr="0027386E">
        <w:rPr>
          <w:rFonts w:ascii="Times New Roman" w:hAnsi="Times New Roman" w:cs="Times New Roman"/>
          <w:sz w:val="20"/>
        </w:rPr>
        <w:t>к Соглашению</w:t>
      </w:r>
      <w:r w:rsidRPr="0027386E">
        <w:rPr>
          <w:rFonts w:ascii="Times New Roman" w:hAnsi="Times New Roman"/>
          <w:sz w:val="20"/>
        </w:rPr>
        <w:t xml:space="preserve"> </w:t>
      </w:r>
      <w:r w:rsidRPr="0027386E">
        <w:rPr>
          <w:rFonts w:ascii="Times New Roman" w:hAnsi="Times New Roman" w:cs="Times New Roman"/>
          <w:bCs/>
          <w:color w:val="000000"/>
          <w:sz w:val="20"/>
        </w:rPr>
        <w:t xml:space="preserve">о передаче органам местного самоуправления сельского поселения Хатанга </w:t>
      </w:r>
      <w:r w:rsidRPr="0027386E">
        <w:rPr>
          <w:rFonts w:ascii="Times New Roman" w:hAnsi="Times New Roman"/>
          <w:sz w:val="20"/>
        </w:rPr>
        <w:t xml:space="preserve">осуществления части </w:t>
      </w:r>
      <w:r w:rsidRPr="0027386E">
        <w:rPr>
          <w:rFonts w:ascii="Times New Roman" w:hAnsi="Times New Roman" w:cs="Times New Roman"/>
          <w:bCs/>
          <w:color w:val="000000"/>
          <w:sz w:val="20"/>
        </w:rPr>
        <w:t xml:space="preserve"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 детям </w:t>
      </w:r>
    </w:p>
    <w:p w:rsidR="0027386E" w:rsidRDefault="0027386E" w:rsidP="0027386E"/>
    <w:p w:rsidR="0027386E" w:rsidRDefault="0027386E" w:rsidP="0027386E">
      <w:pPr>
        <w:jc w:val="center"/>
      </w:pPr>
      <w:r>
        <w:rPr>
          <w:b/>
        </w:rPr>
        <w:t>Отчет об учебно-воспитательной деятельности учреждений дополнительного образования в области культуры городских и сельских поселений Таймырского Долгано-Ненецкого муниципального района по осуществлению части полномочий, переданных на основании Соглашения</w:t>
      </w:r>
    </w:p>
    <w:p w:rsidR="0027386E" w:rsidRDefault="0027386E" w:rsidP="0027386E"/>
    <w:p w:rsidR="0027386E" w:rsidRDefault="0027386E" w:rsidP="0027386E"/>
    <w:p w:rsidR="0027386E" w:rsidRDefault="0027386E" w:rsidP="0027386E">
      <w:r>
        <w:t>_____________________________________________________________________________________________________________________________</w:t>
      </w:r>
    </w:p>
    <w:p w:rsidR="0027386E" w:rsidRDefault="0027386E" w:rsidP="0027386E">
      <w:pPr>
        <w:jc w:val="center"/>
      </w:pPr>
      <w:r>
        <w:t>(наименование муниципального образования Таймырского Долгано-Ненецкого муниципального района)</w:t>
      </w:r>
    </w:p>
    <w:p w:rsidR="0027386E" w:rsidRDefault="0027386E" w:rsidP="0027386E"/>
    <w:p w:rsidR="0027386E" w:rsidRDefault="0027386E" w:rsidP="0027386E"/>
    <w:tbl>
      <w:tblPr>
        <w:tblStyle w:val="a7"/>
        <w:tblW w:w="15300" w:type="dxa"/>
        <w:tblLayout w:type="fixed"/>
        <w:tblLook w:val="04A0"/>
      </w:tblPr>
      <w:tblGrid>
        <w:gridCol w:w="562"/>
        <w:gridCol w:w="1276"/>
        <w:gridCol w:w="1417"/>
        <w:gridCol w:w="1841"/>
        <w:gridCol w:w="1559"/>
        <w:gridCol w:w="1700"/>
        <w:gridCol w:w="1558"/>
        <w:gridCol w:w="1276"/>
        <w:gridCol w:w="1700"/>
        <w:gridCol w:w="1276"/>
        <w:gridCol w:w="1135"/>
      </w:tblGrid>
      <w:tr w:rsidR="0027386E" w:rsidTr="001B2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Периодичность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Численность учащихся учреждения / изменения,</w:t>
            </w:r>
          </w:p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причины изменения численности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Численность кадрового состава (административно-управленческий, преподавательский/</w:t>
            </w:r>
            <w:proofErr w:type="gramEnd"/>
          </w:p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изменения, причины изменения численности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Повышение квалификации преподавателей (чел.) за счет средств районного бюджета</w:t>
            </w:r>
          </w:p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учебных часов на каждую штатную ед. преподавательского состава, согласно тарификации на новый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Методическая работа учреждения</w:t>
            </w:r>
          </w:p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(кол-во проведенных мероприятий, разработанного материала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предписаний/</w:t>
            </w:r>
          </w:p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исполнение предписаний</w:t>
            </w:r>
          </w:p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Количество проведенных культурно-просветительских мероприятий, участие в конкурсах, концертах и т.д., использовано фин. средств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Укрепление материально-технической базы учреждения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Текущий, капитальный ремонт</w:t>
            </w:r>
          </w:p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(руб.)</w:t>
            </w:r>
          </w:p>
        </w:tc>
      </w:tr>
      <w:tr w:rsidR="0027386E" w:rsidTr="001B2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7386E" w:rsidTr="001B2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7386E" w:rsidTr="001B2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III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7386E" w:rsidTr="001B2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четверть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7386E" w:rsidTr="001B218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6E" w:rsidRDefault="0027386E" w:rsidP="001B2180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6E" w:rsidRDefault="0027386E" w:rsidP="001B2180">
            <w:pPr>
              <w:pStyle w:val="a3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27386E" w:rsidRDefault="0027386E" w:rsidP="0027386E"/>
    <w:p w:rsidR="0027386E" w:rsidRPr="00390EC2" w:rsidRDefault="0027386E" w:rsidP="0027386E"/>
    <w:p w:rsidR="0027386E" w:rsidRPr="00390EC2" w:rsidRDefault="0027386E" w:rsidP="0027386E">
      <w:pPr>
        <w:pStyle w:val="ConsPlusNormal"/>
        <w:ind w:left="9356"/>
        <w:outlineLvl w:val="1"/>
      </w:pPr>
    </w:p>
    <w:p w:rsidR="0027386E" w:rsidRDefault="0027386E" w:rsidP="0027386E">
      <w:pPr>
        <w:sectPr w:rsidR="0027386E" w:rsidSect="00DE173F">
          <w:pgSz w:w="16838" w:h="11906" w:orient="landscape"/>
          <w:pgMar w:top="850" w:right="426" w:bottom="1701" w:left="426" w:header="708" w:footer="708" w:gutter="0"/>
          <w:cols w:space="708"/>
          <w:docGrid w:linePitch="360"/>
        </w:sectPr>
      </w:pPr>
    </w:p>
    <w:p w:rsidR="00081487" w:rsidRPr="00E25815" w:rsidRDefault="00081487" w:rsidP="0008148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lastRenderedPageBreak/>
        <w:t>Перечень</w:t>
      </w:r>
      <w:r w:rsidR="00086EAC" w:rsidRPr="00E25815">
        <w:rPr>
          <w:b/>
          <w:bCs/>
          <w:color w:val="000000"/>
          <w:spacing w:val="-1"/>
          <w:sz w:val="26"/>
          <w:szCs w:val="26"/>
        </w:rPr>
        <w:t xml:space="preserve"> правовых </w:t>
      </w:r>
      <w:r w:rsidRPr="00E25815">
        <w:rPr>
          <w:b/>
          <w:bCs/>
          <w:color w:val="000000"/>
          <w:spacing w:val="-1"/>
          <w:sz w:val="26"/>
          <w:szCs w:val="26"/>
        </w:rPr>
        <w:t xml:space="preserve"> актов</w:t>
      </w:r>
      <w:r w:rsidR="00086EAC" w:rsidRPr="00E25815">
        <w:rPr>
          <w:b/>
          <w:bCs/>
          <w:color w:val="000000"/>
          <w:spacing w:val="-1"/>
          <w:sz w:val="26"/>
          <w:szCs w:val="26"/>
        </w:rPr>
        <w:t>,</w:t>
      </w:r>
    </w:p>
    <w:p w:rsidR="00081487" w:rsidRPr="00E25815" w:rsidRDefault="00081487" w:rsidP="0008148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 xml:space="preserve">подлежащих признанию </w:t>
      </w:r>
      <w:proofErr w:type="gramStart"/>
      <w:r w:rsidRPr="00E25815">
        <w:rPr>
          <w:b/>
          <w:bCs/>
          <w:color w:val="000000"/>
          <w:spacing w:val="-1"/>
          <w:sz w:val="26"/>
          <w:szCs w:val="26"/>
        </w:rPr>
        <w:t>утративши</w:t>
      </w:r>
      <w:r w:rsidR="00397DCF" w:rsidRPr="00E25815">
        <w:rPr>
          <w:b/>
          <w:bCs/>
          <w:color w:val="000000"/>
          <w:spacing w:val="-1"/>
          <w:sz w:val="26"/>
          <w:szCs w:val="26"/>
        </w:rPr>
        <w:t>ми</w:t>
      </w:r>
      <w:proofErr w:type="gramEnd"/>
      <w:r w:rsidRPr="00E25815">
        <w:rPr>
          <w:b/>
          <w:bCs/>
          <w:color w:val="000000"/>
          <w:spacing w:val="-1"/>
          <w:sz w:val="26"/>
          <w:szCs w:val="26"/>
        </w:rPr>
        <w:t xml:space="preserve"> силу, приостановлению, изменению</w:t>
      </w:r>
      <w:r w:rsidRPr="00E25815">
        <w:rPr>
          <w:b/>
          <w:bCs/>
          <w:color w:val="000000"/>
          <w:sz w:val="26"/>
          <w:szCs w:val="26"/>
        </w:rPr>
        <w:t xml:space="preserve"> </w:t>
      </w:r>
      <w:r w:rsidR="000E75FA" w:rsidRPr="00E25815">
        <w:rPr>
          <w:b/>
          <w:bCs/>
          <w:color w:val="000000"/>
          <w:sz w:val="26"/>
          <w:szCs w:val="26"/>
        </w:rPr>
        <w:t>или принятию</w:t>
      </w:r>
      <w:r w:rsidRPr="00E25815">
        <w:rPr>
          <w:b/>
          <w:bCs/>
          <w:color w:val="000000"/>
          <w:sz w:val="26"/>
          <w:szCs w:val="26"/>
        </w:rPr>
        <w:t xml:space="preserve"> в связи с принятием </w:t>
      </w:r>
      <w:r w:rsidR="00B2125F">
        <w:rPr>
          <w:b/>
          <w:bCs/>
          <w:color w:val="000000"/>
          <w:sz w:val="26"/>
          <w:szCs w:val="26"/>
        </w:rPr>
        <w:t>р</w:t>
      </w:r>
      <w:r w:rsidRPr="00E25815">
        <w:rPr>
          <w:b/>
          <w:bCs/>
          <w:color w:val="000000"/>
          <w:sz w:val="26"/>
          <w:szCs w:val="26"/>
        </w:rPr>
        <w:t xml:space="preserve">ешения Таймырского Долгано-Ненецкого районного Совета </w:t>
      </w:r>
      <w:r w:rsidRPr="00E25815">
        <w:rPr>
          <w:b/>
          <w:bCs/>
          <w:color w:val="000000"/>
          <w:spacing w:val="-1"/>
          <w:sz w:val="26"/>
          <w:szCs w:val="26"/>
        </w:rPr>
        <w:t>депутатов</w:t>
      </w:r>
    </w:p>
    <w:p w:rsidR="00081487" w:rsidRPr="00E25815" w:rsidRDefault="00081487" w:rsidP="00081487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>«</w:t>
      </w:r>
      <w:r w:rsidRPr="00E25815">
        <w:rPr>
          <w:b/>
          <w:sz w:val="26"/>
          <w:szCs w:val="26"/>
        </w:rPr>
        <w:t>О</w:t>
      </w:r>
      <w:r w:rsidR="00861AA4" w:rsidRPr="00E25815">
        <w:rPr>
          <w:b/>
          <w:sz w:val="26"/>
          <w:szCs w:val="26"/>
        </w:rPr>
        <w:t>б утверждении</w:t>
      </w:r>
      <w:r w:rsidRPr="00E25815">
        <w:rPr>
          <w:b/>
          <w:sz w:val="26"/>
          <w:szCs w:val="26"/>
        </w:rPr>
        <w:t xml:space="preserve"> Соглашения о передаче органам местного самоуправления </w:t>
      </w:r>
      <w:r w:rsidR="001D02DE">
        <w:rPr>
          <w:b/>
          <w:sz w:val="26"/>
          <w:szCs w:val="26"/>
        </w:rPr>
        <w:t>сельского</w:t>
      </w:r>
      <w:r w:rsidRPr="00E25815">
        <w:rPr>
          <w:b/>
          <w:sz w:val="26"/>
          <w:szCs w:val="26"/>
        </w:rPr>
        <w:t xml:space="preserve"> поселения </w:t>
      </w:r>
      <w:r w:rsidR="000C5C7E">
        <w:rPr>
          <w:b/>
          <w:sz w:val="26"/>
          <w:szCs w:val="26"/>
        </w:rPr>
        <w:t>Хатанга</w:t>
      </w:r>
      <w:r w:rsidR="004C37BB">
        <w:rPr>
          <w:b/>
          <w:sz w:val="26"/>
          <w:szCs w:val="26"/>
        </w:rPr>
        <w:t xml:space="preserve"> части</w:t>
      </w:r>
      <w:r w:rsidRPr="00E25815">
        <w:rPr>
          <w:b/>
          <w:sz w:val="26"/>
          <w:szCs w:val="26"/>
        </w:rPr>
        <w:t xml:space="preserve">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425D08">
        <w:rPr>
          <w:b/>
          <w:sz w:val="26"/>
          <w:szCs w:val="26"/>
        </w:rPr>
        <w:t xml:space="preserve"> </w:t>
      </w:r>
      <w:r w:rsidR="003B0E10">
        <w:rPr>
          <w:b/>
          <w:sz w:val="26"/>
          <w:szCs w:val="26"/>
        </w:rPr>
        <w:t>детям</w:t>
      </w:r>
      <w:r w:rsidR="00861AA4" w:rsidRPr="00E25815">
        <w:rPr>
          <w:b/>
          <w:sz w:val="26"/>
          <w:szCs w:val="26"/>
        </w:rPr>
        <w:t>»</w:t>
      </w:r>
    </w:p>
    <w:p w:rsidR="00081487" w:rsidRDefault="00081487" w:rsidP="000814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2125F" w:rsidRPr="00E25815" w:rsidRDefault="00B2125F" w:rsidP="00081487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81487" w:rsidRPr="00E25815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  <w:r w:rsidRPr="00E25815">
        <w:rPr>
          <w:color w:val="000000"/>
          <w:sz w:val="26"/>
          <w:szCs w:val="26"/>
        </w:rPr>
        <w:t xml:space="preserve">Принятие проекта </w:t>
      </w:r>
      <w:r w:rsidR="00B2125F">
        <w:rPr>
          <w:color w:val="000000"/>
          <w:sz w:val="26"/>
          <w:szCs w:val="26"/>
        </w:rPr>
        <w:t>р</w:t>
      </w:r>
      <w:r w:rsidRPr="00E25815">
        <w:rPr>
          <w:color w:val="000000"/>
          <w:sz w:val="26"/>
          <w:szCs w:val="26"/>
        </w:rPr>
        <w:t xml:space="preserve">ешения Таймырского Долгано-Ненецкого районного Совета депутатов </w:t>
      </w:r>
      <w:r w:rsidRPr="00E25815">
        <w:rPr>
          <w:bCs/>
          <w:color w:val="000000"/>
          <w:spacing w:val="-1"/>
          <w:sz w:val="26"/>
          <w:szCs w:val="26"/>
        </w:rPr>
        <w:t>«</w:t>
      </w:r>
      <w:r w:rsidRPr="00E25815">
        <w:rPr>
          <w:sz w:val="26"/>
          <w:szCs w:val="26"/>
        </w:rPr>
        <w:t>О</w:t>
      </w:r>
      <w:r w:rsidR="00861AA4" w:rsidRPr="00E25815">
        <w:rPr>
          <w:sz w:val="26"/>
          <w:szCs w:val="26"/>
        </w:rPr>
        <w:t xml:space="preserve">б утверждении </w:t>
      </w:r>
      <w:r w:rsidRPr="00E25815">
        <w:rPr>
          <w:sz w:val="26"/>
          <w:szCs w:val="26"/>
        </w:rPr>
        <w:t xml:space="preserve">Соглашения о передаче органам местного самоуправления </w:t>
      </w:r>
      <w:r w:rsidR="001D02DE">
        <w:rPr>
          <w:sz w:val="26"/>
          <w:szCs w:val="26"/>
        </w:rPr>
        <w:t xml:space="preserve">сельского </w:t>
      </w:r>
      <w:r w:rsidRPr="00E25815">
        <w:rPr>
          <w:sz w:val="26"/>
          <w:szCs w:val="26"/>
        </w:rPr>
        <w:t>поселения</w:t>
      </w:r>
      <w:r w:rsidR="001D02DE">
        <w:rPr>
          <w:sz w:val="26"/>
          <w:szCs w:val="26"/>
        </w:rPr>
        <w:t xml:space="preserve"> </w:t>
      </w:r>
      <w:r w:rsidR="000C5C7E">
        <w:rPr>
          <w:sz w:val="26"/>
          <w:szCs w:val="26"/>
        </w:rPr>
        <w:t>Хатанга</w:t>
      </w:r>
      <w:r w:rsidR="004C37BB">
        <w:rPr>
          <w:sz w:val="26"/>
          <w:szCs w:val="26"/>
        </w:rPr>
        <w:t xml:space="preserve"> части</w:t>
      </w:r>
      <w:r w:rsidRPr="00E25815">
        <w:rPr>
          <w:sz w:val="26"/>
          <w:szCs w:val="26"/>
        </w:rPr>
        <w:t xml:space="preserve"> полномочий органов местного самоуправления Таймырского Долгано-Ненецкого муниципального района по организации предоставле</w:t>
      </w:r>
      <w:r w:rsidR="00861AA4" w:rsidRPr="00E25815">
        <w:rPr>
          <w:sz w:val="26"/>
          <w:szCs w:val="26"/>
        </w:rPr>
        <w:t>ния дополнительного образования</w:t>
      </w:r>
      <w:r w:rsidR="00425D08">
        <w:rPr>
          <w:sz w:val="26"/>
          <w:szCs w:val="26"/>
        </w:rPr>
        <w:t xml:space="preserve"> </w:t>
      </w:r>
      <w:r w:rsidR="00F96C71">
        <w:rPr>
          <w:sz w:val="26"/>
          <w:szCs w:val="26"/>
        </w:rPr>
        <w:t>детям</w:t>
      </w:r>
      <w:r w:rsidR="00861AA4" w:rsidRPr="00E25815">
        <w:rPr>
          <w:sz w:val="26"/>
          <w:szCs w:val="26"/>
        </w:rPr>
        <w:t>»</w:t>
      </w:r>
      <w:r w:rsidRPr="00E25815">
        <w:rPr>
          <w:sz w:val="26"/>
          <w:szCs w:val="26"/>
        </w:rPr>
        <w:t xml:space="preserve"> </w:t>
      </w:r>
      <w:r w:rsidRPr="00E25815">
        <w:rPr>
          <w:color w:val="000000"/>
          <w:spacing w:val="7"/>
          <w:sz w:val="26"/>
          <w:szCs w:val="26"/>
        </w:rPr>
        <w:t xml:space="preserve">не требует </w:t>
      </w:r>
      <w:r w:rsidRPr="00E25815">
        <w:rPr>
          <w:bCs/>
          <w:color w:val="000000"/>
          <w:spacing w:val="-1"/>
          <w:sz w:val="26"/>
          <w:szCs w:val="26"/>
        </w:rPr>
        <w:t xml:space="preserve">признания </w:t>
      </w:r>
      <w:proofErr w:type="gramStart"/>
      <w:r w:rsidRPr="00E25815">
        <w:rPr>
          <w:bCs/>
          <w:color w:val="000000"/>
          <w:spacing w:val="-1"/>
          <w:sz w:val="26"/>
          <w:szCs w:val="26"/>
        </w:rPr>
        <w:t>утративши</w:t>
      </w:r>
      <w:r w:rsidR="000E75FA" w:rsidRPr="00E25815">
        <w:rPr>
          <w:bCs/>
          <w:color w:val="000000"/>
          <w:spacing w:val="-1"/>
          <w:sz w:val="26"/>
          <w:szCs w:val="26"/>
        </w:rPr>
        <w:t>ми</w:t>
      </w:r>
      <w:proofErr w:type="gramEnd"/>
      <w:r w:rsidRPr="00E25815">
        <w:rPr>
          <w:bCs/>
          <w:color w:val="000000"/>
          <w:spacing w:val="-1"/>
          <w:sz w:val="26"/>
          <w:szCs w:val="26"/>
        </w:rPr>
        <w:t xml:space="preserve"> силу, приостановления, изменения</w:t>
      </w:r>
      <w:r w:rsidR="000E75FA" w:rsidRPr="00E25815">
        <w:rPr>
          <w:bCs/>
          <w:color w:val="000000"/>
          <w:sz w:val="26"/>
          <w:szCs w:val="26"/>
        </w:rPr>
        <w:t xml:space="preserve"> или принятия</w:t>
      </w:r>
      <w:r w:rsidRPr="00E25815">
        <w:rPr>
          <w:bCs/>
          <w:color w:val="000000"/>
          <w:sz w:val="26"/>
          <w:szCs w:val="26"/>
        </w:rPr>
        <w:t xml:space="preserve"> муниципальных правовых актов</w:t>
      </w:r>
      <w:r w:rsidRPr="00E25815">
        <w:rPr>
          <w:color w:val="000000"/>
          <w:spacing w:val="7"/>
          <w:sz w:val="26"/>
          <w:szCs w:val="26"/>
        </w:rPr>
        <w:t>.</w:t>
      </w:r>
    </w:p>
    <w:p w:rsidR="00081487" w:rsidRPr="00E25815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</w:p>
    <w:p w:rsidR="00081487" w:rsidRPr="00E25815" w:rsidRDefault="00081487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BB105D" w:rsidRPr="00E25815" w:rsidRDefault="00BB105D" w:rsidP="00081487">
      <w:pPr>
        <w:rPr>
          <w:sz w:val="26"/>
          <w:szCs w:val="26"/>
        </w:rPr>
      </w:pPr>
    </w:p>
    <w:p w:rsidR="00E25815" w:rsidRDefault="00E25815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E25815" w:rsidRDefault="00E25815" w:rsidP="00BB105D">
      <w:pPr>
        <w:shd w:val="clear" w:color="auto" w:fill="FFFFFF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BB105D" w:rsidRPr="00E25815" w:rsidRDefault="00BB105D" w:rsidP="00BB105D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E25815">
        <w:rPr>
          <w:b/>
          <w:bCs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B2125F" w:rsidRDefault="00BB105D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E25815">
        <w:rPr>
          <w:b/>
          <w:color w:val="000000"/>
          <w:sz w:val="26"/>
          <w:szCs w:val="26"/>
        </w:rPr>
        <w:t xml:space="preserve">к проекту </w:t>
      </w:r>
      <w:r w:rsidR="00B2125F">
        <w:rPr>
          <w:b/>
          <w:color w:val="000000"/>
          <w:sz w:val="26"/>
          <w:szCs w:val="26"/>
        </w:rPr>
        <w:t>р</w:t>
      </w:r>
      <w:r w:rsidRPr="00E25815">
        <w:rPr>
          <w:b/>
          <w:color w:val="000000"/>
          <w:sz w:val="26"/>
          <w:szCs w:val="26"/>
        </w:rPr>
        <w:t xml:space="preserve">ешения Таймырского Долгано-Ненецкого районного </w:t>
      </w:r>
    </w:p>
    <w:p w:rsidR="00BB105D" w:rsidRDefault="00BB105D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E25815">
        <w:rPr>
          <w:b/>
          <w:color w:val="000000"/>
          <w:sz w:val="26"/>
          <w:szCs w:val="26"/>
        </w:rPr>
        <w:t>Совета депутатов</w:t>
      </w:r>
    </w:p>
    <w:p w:rsidR="00BB105D" w:rsidRDefault="00E25815" w:rsidP="00E25815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  <w:r w:rsidRPr="00E25815">
        <w:rPr>
          <w:b/>
          <w:bCs/>
          <w:color w:val="000000"/>
          <w:spacing w:val="-1"/>
          <w:sz w:val="26"/>
          <w:szCs w:val="26"/>
        </w:rPr>
        <w:t>«</w:t>
      </w:r>
      <w:r w:rsidRPr="00E25815">
        <w:rPr>
          <w:b/>
          <w:sz w:val="26"/>
          <w:szCs w:val="26"/>
        </w:rPr>
        <w:t xml:space="preserve">Об утверждении Соглашения о передаче органам местного самоуправления </w:t>
      </w:r>
      <w:r w:rsidR="00267D92">
        <w:rPr>
          <w:b/>
          <w:sz w:val="26"/>
          <w:szCs w:val="26"/>
        </w:rPr>
        <w:t>сельского</w:t>
      </w:r>
      <w:r w:rsidRPr="00E25815">
        <w:rPr>
          <w:b/>
          <w:sz w:val="26"/>
          <w:szCs w:val="26"/>
        </w:rPr>
        <w:t xml:space="preserve"> поселения </w:t>
      </w:r>
      <w:r w:rsidR="000C5C7E">
        <w:rPr>
          <w:b/>
          <w:sz w:val="26"/>
          <w:szCs w:val="26"/>
        </w:rPr>
        <w:t>Хатанга</w:t>
      </w:r>
      <w:r w:rsidR="004C37BB">
        <w:rPr>
          <w:b/>
          <w:sz w:val="26"/>
          <w:szCs w:val="26"/>
        </w:rPr>
        <w:t xml:space="preserve"> части</w:t>
      </w:r>
      <w:r w:rsidRPr="00E25815">
        <w:rPr>
          <w:b/>
          <w:sz w:val="26"/>
          <w:szCs w:val="26"/>
        </w:rPr>
        <w:t xml:space="preserve">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425D08">
        <w:rPr>
          <w:b/>
          <w:sz w:val="26"/>
          <w:szCs w:val="26"/>
        </w:rPr>
        <w:t xml:space="preserve"> </w:t>
      </w:r>
      <w:r w:rsidR="003B0E10">
        <w:rPr>
          <w:b/>
          <w:sz w:val="26"/>
          <w:szCs w:val="26"/>
        </w:rPr>
        <w:t>детям</w:t>
      </w:r>
      <w:r w:rsidRPr="00E25815">
        <w:rPr>
          <w:b/>
          <w:sz w:val="26"/>
          <w:szCs w:val="26"/>
        </w:rPr>
        <w:t>»</w:t>
      </w:r>
    </w:p>
    <w:p w:rsidR="00B2125F" w:rsidRPr="00E25815" w:rsidRDefault="00B2125F" w:rsidP="00E25815">
      <w:pPr>
        <w:shd w:val="clear" w:color="auto" w:fill="FFFFFF"/>
        <w:spacing w:line="274" w:lineRule="exact"/>
        <w:jc w:val="center"/>
        <w:rPr>
          <w:b/>
          <w:sz w:val="26"/>
          <w:szCs w:val="26"/>
        </w:rPr>
      </w:pPr>
    </w:p>
    <w:p w:rsidR="00F96C71" w:rsidRPr="00FE26A3" w:rsidRDefault="00BB105D" w:rsidP="00F96C7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25815">
        <w:rPr>
          <w:color w:val="000000"/>
          <w:spacing w:val="3"/>
          <w:sz w:val="26"/>
          <w:szCs w:val="26"/>
        </w:rPr>
        <w:t xml:space="preserve">В целях </w:t>
      </w:r>
      <w:r w:rsidRPr="00E25815">
        <w:rPr>
          <w:sz w:val="26"/>
          <w:szCs w:val="26"/>
        </w:rPr>
        <w:t xml:space="preserve">обеспечения исполнения органами местного самоуправления </w:t>
      </w:r>
      <w:r w:rsidR="00267D92">
        <w:rPr>
          <w:sz w:val="26"/>
          <w:szCs w:val="26"/>
        </w:rPr>
        <w:t xml:space="preserve">сельского </w:t>
      </w:r>
      <w:r w:rsidRPr="00E25815">
        <w:rPr>
          <w:sz w:val="26"/>
          <w:szCs w:val="26"/>
        </w:rPr>
        <w:t xml:space="preserve">поселения </w:t>
      </w:r>
      <w:r w:rsidR="000C5C7E">
        <w:rPr>
          <w:sz w:val="26"/>
          <w:szCs w:val="26"/>
        </w:rPr>
        <w:t>Хатанга</w:t>
      </w:r>
      <w:r w:rsidRPr="00E25815">
        <w:rPr>
          <w:sz w:val="26"/>
          <w:szCs w:val="26"/>
        </w:rPr>
        <w:t xml:space="preserve"> </w:t>
      </w:r>
      <w:r w:rsidR="004C37BB">
        <w:rPr>
          <w:sz w:val="26"/>
          <w:szCs w:val="26"/>
        </w:rPr>
        <w:t xml:space="preserve">части </w:t>
      </w:r>
      <w:r w:rsidRPr="00E25815">
        <w:rPr>
          <w:sz w:val="26"/>
          <w:szCs w:val="26"/>
        </w:rPr>
        <w:t xml:space="preserve">переданных полномочий органов местного самоуправления </w:t>
      </w:r>
      <w:r w:rsidR="00B2125F">
        <w:rPr>
          <w:sz w:val="26"/>
          <w:szCs w:val="26"/>
        </w:rPr>
        <w:t xml:space="preserve">Таймырского Долгано-Ненецкого </w:t>
      </w:r>
      <w:r w:rsidRPr="00E25815">
        <w:rPr>
          <w:sz w:val="26"/>
          <w:szCs w:val="26"/>
        </w:rPr>
        <w:t xml:space="preserve">муниципального района по организации предоставления дополнительного образования </w:t>
      </w:r>
      <w:r w:rsidR="003B0E10">
        <w:rPr>
          <w:sz w:val="26"/>
          <w:szCs w:val="26"/>
        </w:rPr>
        <w:t xml:space="preserve">детям </w:t>
      </w:r>
      <w:r w:rsidRPr="00E25815">
        <w:rPr>
          <w:sz w:val="26"/>
          <w:szCs w:val="26"/>
        </w:rPr>
        <w:t>на 20</w:t>
      </w:r>
      <w:r w:rsidR="001C3B57">
        <w:rPr>
          <w:sz w:val="26"/>
          <w:szCs w:val="26"/>
        </w:rPr>
        <w:t>20</w:t>
      </w:r>
      <w:r w:rsidRPr="00E25815">
        <w:rPr>
          <w:sz w:val="26"/>
          <w:szCs w:val="26"/>
        </w:rPr>
        <w:t xml:space="preserve"> год </w:t>
      </w:r>
      <w:r w:rsidRPr="00E25815">
        <w:rPr>
          <w:color w:val="000000"/>
          <w:spacing w:val="1"/>
          <w:sz w:val="26"/>
          <w:szCs w:val="26"/>
        </w:rPr>
        <w:t xml:space="preserve">из </w:t>
      </w:r>
      <w:r w:rsidRPr="00E25815">
        <w:rPr>
          <w:color w:val="000000"/>
          <w:spacing w:val="-1"/>
          <w:sz w:val="26"/>
          <w:szCs w:val="26"/>
        </w:rPr>
        <w:t xml:space="preserve">районного бюджета планируется предоставление </w:t>
      </w:r>
      <w:r w:rsidRPr="00E25815">
        <w:rPr>
          <w:sz w:val="26"/>
          <w:szCs w:val="26"/>
        </w:rPr>
        <w:t xml:space="preserve">межбюджетных трансфертов для бюджета </w:t>
      </w:r>
      <w:r w:rsidR="00267D92">
        <w:rPr>
          <w:sz w:val="26"/>
          <w:szCs w:val="26"/>
        </w:rPr>
        <w:t>сельского</w:t>
      </w:r>
      <w:r w:rsidRPr="00E25815">
        <w:rPr>
          <w:sz w:val="26"/>
          <w:szCs w:val="26"/>
        </w:rPr>
        <w:t xml:space="preserve"> поселения </w:t>
      </w:r>
      <w:r w:rsidR="000C5C7E">
        <w:rPr>
          <w:sz w:val="26"/>
          <w:szCs w:val="26"/>
        </w:rPr>
        <w:t>Хатанга</w:t>
      </w:r>
      <w:r w:rsidRPr="00E25815">
        <w:rPr>
          <w:sz w:val="26"/>
          <w:szCs w:val="26"/>
        </w:rPr>
        <w:t xml:space="preserve"> в объеме </w:t>
      </w:r>
      <w:r w:rsidR="00FE26A3">
        <w:rPr>
          <w:sz w:val="26"/>
          <w:szCs w:val="26"/>
        </w:rPr>
        <w:t>33 427 338,</w:t>
      </w:r>
      <w:r w:rsidR="00FE26A3" w:rsidRPr="00FE26A3">
        <w:rPr>
          <w:sz w:val="26"/>
          <w:szCs w:val="26"/>
        </w:rPr>
        <w:t>80</w:t>
      </w:r>
      <w:r w:rsidR="00F96C71" w:rsidRPr="00FE26A3">
        <w:rPr>
          <w:sz w:val="26"/>
          <w:szCs w:val="26"/>
        </w:rPr>
        <w:t xml:space="preserve"> руб.</w:t>
      </w:r>
    </w:p>
    <w:p w:rsidR="00BB105D" w:rsidRPr="00E25815" w:rsidRDefault="00BB105D" w:rsidP="00BB105D">
      <w:pPr>
        <w:ind w:firstLine="709"/>
        <w:jc w:val="both"/>
        <w:rPr>
          <w:sz w:val="26"/>
          <w:szCs w:val="26"/>
        </w:rPr>
      </w:pPr>
      <w:r w:rsidRPr="00FE26A3">
        <w:rPr>
          <w:sz w:val="26"/>
          <w:szCs w:val="26"/>
        </w:rPr>
        <w:t>Расчет объема сре</w:t>
      </w:r>
      <w:proofErr w:type="gramStart"/>
      <w:r w:rsidRPr="00FE26A3">
        <w:rPr>
          <w:sz w:val="26"/>
          <w:szCs w:val="26"/>
        </w:rPr>
        <w:t>дств пр</w:t>
      </w:r>
      <w:proofErr w:type="gramEnd"/>
      <w:r w:rsidRPr="00FE26A3">
        <w:rPr>
          <w:sz w:val="26"/>
          <w:szCs w:val="26"/>
        </w:rPr>
        <w:t>оизведен в соответствии</w:t>
      </w:r>
      <w:r w:rsidRPr="00E25815">
        <w:rPr>
          <w:sz w:val="26"/>
          <w:szCs w:val="26"/>
        </w:rPr>
        <w:t xml:space="preserve"> с Порядком, изложенным в приложении к соглашению о передаче органам местного самоуправления </w:t>
      </w:r>
      <w:r w:rsidR="00DE70E7">
        <w:rPr>
          <w:sz w:val="26"/>
          <w:szCs w:val="26"/>
        </w:rPr>
        <w:t>сельского</w:t>
      </w:r>
      <w:r w:rsidRPr="00E25815">
        <w:rPr>
          <w:sz w:val="26"/>
          <w:szCs w:val="26"/>
        </w:rPr>
        <w:t xml:space="preserve"> поселения </w:t>
      </w:r>
      <w:r w:rsidR="000C5C7E">
        <w:rPr>
          <w:sz w:val="26"/>
          <w:szCs w:val="26"/>
        </w:rPr>
        <w:t>Хатанга</w:t>
      </w:r>
      <w:r w:rsidR="004C37BB">
        <w:rPr>
          <w:sz w:val="26"/>
          <w:szCs w:val="26"/>
        </w:rPr>
        <w:t xml:space="preserve"> части</w:t>
      </w:r>
      <w:r w:rsidRPr="00E25815">
        <w:rPr>
          <w:sz w:val="26"/>
          <w:szCs w:val="26"/>
        </w:rPr>
        <w:t xml:space="preserve"> 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3B0E10">
        <w:rPr>
          <w:sz w:val="26"/>
          <w:szCs w:val="26"/>
        </w:rPr>
        <w:t xml:space="preserve"> детям</w:t>
      </w:r>
      <w:r w:rsidRPr="00E25815">
        <w:rPr>
          <w:sz w:val="26"/>
          <w:szCs w:val="26"/>
        </w:rPr>
        <w:t>.</w:t>
      </w:r>
    </w:p>
    <w:p w:rsidR="00BB105D" w:rsidRPr="00E25815" w:rsidRDefault="00BB105D" w:rsidP="00BB105D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667"/>
        <w:gridCol w:w="1147"/>
        <w:gridCol w:w="1319"/>
        <w:gridCol w:w="1376"/>
        <w:gridCol w:w="2062"/>
      </w:tblGrid>
      <w:tr w:rsidR="00C81CF6" w:rsidRPr="00B2125F" w:rsidTr="00BB105D">
        <w:trPr>
          <w:trHeight w:val="1530"/>
        </w:trPr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b/>
                <w:bCs/>
                <w:sz w:val="22"/>
                <w:szCs w:val="22"/>
                <w:lang w:eastAsia="en-US"/>
              </w:rPr>
              <w:t>Наименование раздела классификации расходов бюджетов РФ, кодов классификации операций сектора государственного управления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b/>
                <w:bCs/>
                <w:sz w:val="22"/>
                <w:szCs w:val="22"/>
                <w:lang w:eastAsia="en-US"/>
              </w:rPr>
              <w:t>Обозначение показателя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b/>
                <w:bCs/>
                <w:sz w:val="22"/>
                <w:szCs w:val="22"/>
                <w:lang w:eastAsia="en-US"/>
              </w:rPr>
              <w:t>КОСГУ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0C5C7E" w:rsidP="000C5C7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b/>
                <w:bCs/>
                <w:sz w:val="22"/>
                <w:szCs w:val="22"/>
                <w:lang w:eastAsia="en-US"/>
              </w:rPr>
              <w:t>Хатанга</w:t>
            </w:r>
          </w:p>
        </w:tc>
      </w:tr>
      <w:tr w:rsidR="00BB105D" w:rsidRPr="00B2125F" w:rsidTr="006F68AA">
        <w:trPr>
          <w:trHeight w:val="323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B2125F" w:rsidRDefault="00BB105D" w:rsidP="00EE6CD7">
            <w:pPr>
              <w:spacing w:line="276" w:lineRule="auto"/>
              <w:rPr>
                <w:b/>
                <w:bCs/>
                <w:color w:val="000000" w:themeColor="text1"/>
                <w:lang w:eastAsia="en-US"/>
              </w:rPr>
            </w:pPr>
            <w:r w:rsidRPr="00B2125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Образование: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B2125F" w:rsidRDefault="00FE26A3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2125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07</w:t>
            </w:r>
            <w:r w:rsidR="00BB105D" w:rsidRPr="00B2125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2125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B2125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05D" w:rsidRPr="00B2125F" w:rsidRDefault="00C81CF6" w:rsidP="00C81CF6">
            <w:pPr>
              <w:spacing w:line="276" w:lineRule="auto"/>
              <w:jc w:val="right"/>
              <w:rPr>
                <w:b/>
                <w:bCs/>
                <w:color w:val="000000" w:themeColor="text1"/>
                <w:lang w:eastAsia="en-US"/>
              </w:rPr>
            </w:pPr>
            <w:r w:rsidRPr="00B2125F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33 427 338,80</w:t>
            </w:r>
          </w:p>
        </w:tc>
      </w:tr>
      <w:tr w:rsidR="00C81CF6" w:rsidRPr="00B2125F" w:rsidTr="00EE6CD7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 w:rsidP="00FE26A3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</w:t>
            </w:r>
            <w:r w:rsidR="00FE26A3" w:rsidRPr="00B2125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b/>
                <w:bCs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FE26A3" w:rsidP="00FE26A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10 734 918</w:t>
            </w:r>
            <w:r w:rsidR="00474FF0" w:rsidRPr="00B2125F"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B2125F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</w:tr>
      <w:tr w:rsidR="00C81CF6" w:rsidRPr="00B2125F" w:rsidTr="00FE26A3">
        <w:trPr>
          <w:trHeight w:val="300"/>
        </w:trPr>
        <w:tc>
          <w:tcPr>
            <w:tcW w:w="19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6A3" w:rsidRPr="00B2125F" w:rsidRDefault="00FE26A3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Прочие выплаты</w:t>
            </w:r>
          </w:p>
        </w:tc>
        <w:tc>
          <w:tcPr>
            <w:tcW w:w="5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FE26A3" w:rsidRPr="00B2125F" w:rsidRDefault="00FE26A3" w:rsidP="00BB105D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6A3" w:rsidRPr="00B2125F" w:rsidRDefault="00FE26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b/>
                <w:bCs/>
                <w:sz w:val="22"/>
                <w:szCs w:val="22"/>
                <w:lang w:eastAsia="en-US"/>
              </w:rPr>
              <w:t>p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E26A3" w:rsidRPr="00B2125F" w:rsidRDefault="00FE26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6A3" w:rsidRPr="00B2125F" w:rsidRDefault="00FE26A3" w:rsidP="00474FF0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11 200,00</w:t>
            </w:r>
          </w:p>
        </w:tc>
      </w:tr>
      <w:tr w:rsidR="00C81CF6" w:rsidRPr="00B2125F" w:rsidTr="00D94D21">
        <w:trPr>
          <w:trHeight w:val="300"/>
        </w:trPr>
        <w:tc>
          <w:tcPr>
            <w:tcW w:w="1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6A3" w:rsidRPr="00B2125F" w:rsidRDefault="00FE26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6A3" w:rsidRPr="00B2125F" w:rsidRDefault="00FE26A3" w:rsidP="00BB10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6A3" w:rsidRPr="00B2125F" w:rsidRDefault="00FE26A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26A3" w:rsidRPr="00B2125F" w:rsidRDefault="00FE26A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214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6A3" w:rsidRPr="00B2125F" w:rsidRDefault="00FE26A3" w:rsidP="00FE26A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521 000,00</w:t>
            </w:r>
          </w:p>
        </w:tc>
      </w:tr>
      <w:tr w:rsidR="00C81CF6" w:rsidRPr="00B2125F" w:rsidTr="00FE26A3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FE26A3" w:rsidP="00BB105D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b/>
                <w:bCs/>
                <w:sz w:val="22"/>
                <w:szCs w:val="22"/>
                <w:lang w:eastAsia="en-US"/>
              </w:rPr>
              <w:t>n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FE26A3" w:rsidP="00FE26A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3 332 436,08</w:t>
            </w:r>
          </w:p>
        </w:tc>
      </w:tr>
      <w:tr w:rsidR="00C81CF6" w:rsidRPr="00B2125F" w:rsidTr="00FE26A3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FE26A3" w:rsidP="00BB105D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B105D" w:rsidRPr="00B2125F" w:rsidRDefault="00BB105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b/>
                <w:bCs/>
                <w:sz w:val="22"/>
                <w:szCs w:val="22"/>
                <w:lang w:eastAsia="en-US"/>
              </w:rPr>
              <w:t>y</w:t>
            </w:r>
          </w:p>
          <w:p w:rsidR="00BB105D" w:rsidRPr="00B2125F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BB105D" w:rsidRPr="00B2125F" w:rsidRDefault="00BB105D" w:rsidP="00E2581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3550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38 060,00</w:t>
            </w:r>
          </w:p>
        </w:tc>
      </w:tr>
      <w:tr w:rsidR="00C81CF6" w:rsidRPr="00B2125F" w:rsidTr="00FE26A3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FE26A3" w:rsidP="00BB105D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B2125F" w:rsidRDefault="00BB105D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3550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160 000,00</w:t>
            </w:r>
          </w:p>
        </w:tc>
      </w:tr>
      <w:tr w:rsidR="00C81CF6" w:rsidRPr="00B2125F" w:rsidTr="00FE26A3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FE26A3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B2125F" w:rsidRDefault="00BB105D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FE26A3" w:rsidP="00FE26A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7 050 332,51</w:t>
            </w:r>
          </w:p>
        </w:tc>
      </w:tr>
      <w:tr w:rsidR="00C81CF6" w:rsidRPr="00B2125F" w:rsidTr="00FE26A3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FE26A3" w:rsidP="00BB105D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B2125F" w:rsidRDefault="00BB105D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224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6F68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C81CF6" w:rsidRPr="00B2125F" w:rsidTr="00FE26A3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FE26A3" w:rsidP="00BB105D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05D" w:rsidRPr="00B2125F" w:rsidRDefault="00BB105D">
            <w:pPr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B105D" w:rsidRPr="00B2125F" w:rsidRDefault="00BB105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05D" w:rsidRPr="00B2125F" w:rsidRDefault="00355073" w:rsidP="00FE26A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E26A3" w:rsidRPr="00B2125F">
              <w:rPr>
                <w:color w:val="000000"/>
                <w:sz w:val="22"/>
                <w:szCs w:val="22"/>
                <w:lang w:eastAsia="en-US"/>
              </w:rPr>
              <w:t>0 971</w:t>
            </w:r>
            <w:r w:rsidRPr="00B2125F"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FE26A3" w:rsidRPr="00B2125F">
              <w:rPr>
                <w:color w:val="000000"/>
                <w:sz w:val="22"/>
                <w:szCs w:val="22"/>
                <w:lang w:eastAsia="en-US"/>
              </w:rPr>
              <w:t>140</w:t>
            </w:r>
            <w:r w:rsidRPr="00B2125F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C81CF6" w:rsidRPr="00B2125F" w:rsidTr="00FE26A3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5D" w:rsidRPr="00B2125F" w:rsidRDefault="00BB105D" w:rsidP="00E25815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5D" w:rsidRPr="00B2125F" w:rsidRDefault="00FE26A3" w:rsidP="00E25815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05D" w:rsidRPr="00B2125F" w:rsidRDefault="00BB105D" w:rsidP="00E2581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105D" w:rsidRPr="00B2125F" w:rsidRDefault="00BB105D" w:rsidP="00E2581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05D" w:rsidRPr="00B2125F" w:rsidRDefault="00355073" w:rsidP="006F68AA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263 470,00</w:t>
            </w:r>
          </w:p>
        </w:tc>
      </w:tr>
      <w:tr w:rsidR="00C81CF6" w:rsidRPr="00B2125F" w:rsidTr="00FE26A3">
        <w:trPr>
          <w:trHeight w:val="30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B2125F" w:rsidRDefault="006F68AA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B2125F" w:rsidRDefault="00FE26A3" w:rsidP="00BB105D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B2125F" w:rsidRDefault="006F68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b/>
                <w:bCs/>
                <w:sz w:val="22"/>
                <w:szCs w:val="22"/>
                <w:lang w:eastAsia="en-US"/>
              </w:rPr>
              <w:t xml:space="preserve">N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B2125F" w:rsidRDefault="006F68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68AA" w:rsidRPr="00B2125F" w:rsidRDefault="00355073" w:rsidP="003C3B5B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63 000,00</w:t>
            </w:r>
          </w:p>
        </w:tc>
      </w:tr>
      <w:tr w:rsidR="00C81CF6" w:rsidRPr="00B2125F" w:rsidTr="00FE26A3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B2125F" w:rsidRDefault="006F68AA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B2125F" w:rsidRDefault="00FE26A3" w:rsidP="00BB105D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689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B2125F" w:rsidRDefault="006F68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F68AA" w:rsidRPr="00B2125F" w:rsidRDefault="006F68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b/>
                <w:bCs/>
                <w:sz w:val="22"/>
                <w:szCs w:val="22"/>
                <w:lang w:eastAsia="en-US"/>
              </w:rPr>
              <w:t>z</w:t>
            </w:r>
          </w:p>
          <w:p w:rsidR="006F68AA" w:rsidRPr="00B2125F" w:rsidRDefault="006F68A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B2125F" w:rsidRDefault="006F68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8AA" w:rsidRPr="00B2125F" w:rsidRDefault="00FE26A3" w:rsidP="00FE26A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135 450</w:t>
            </w:r>
            <w:r w:rsidR="00355073" w:rsidRPr="00B2125F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C81CF6" w:rsidRPr="00B2125F" w:rsidTr="00FE26A3">
        <w:trPr>
          <w:trHeight w:val="510"/>
        </w:trPr>
        <w:tc>
          <w:tcPr>
            <w:tcW w:w="1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B2125F" w:rsidRDefault="006F68AA">
            <w:pPr>
              <w:spacing w:line="276" w:lineRule="auto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B2125F" w:rsidRDefault="00FE26A3" w:rsidP="00BB105D">
            <w:pPr>
              <w:spacing w:line="276" w:lineRule="auto"/>
              <w:jc w:val="center"/>
              <w:rPr>
                <w:lang w:eastAsia="en-US"/>
              </w:rPr>
            </w:pPr>
            <w:r w:rsidRPr="00B2125F">
              <w:rPr>
                <w:sz w:val="22"/>
                <w:szCs w:val="22"/>
                <w:lang w:eastAsia="en-US"/>
              </w:rPr>
              <w:t>0703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8AA" w:rsidRPr="00B2125F" w:rsidRDefault="006F68AA">
            <w:pPr>
              <w:rPr>
                <w:b/>
                <w:bCs/>
                <w:lang w:eastAsia="en-US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68AA" w:rsidRPr="00B2125F" w:rsidRDefault="006F68AA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8AA" w:rsidRPr="00B2125F" w:rsidRDefault="00355073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B2125F">
              <w:rPr>
                <w:color w:val="000000"/>
                <w:sz w:val="22"/>
                <w:szCs w:val="22"/>
                <w:lang w:eastAsia="en-US"/>
              </w:rPr>
              <w:t>146 332,00</w:t>
            </w:r>
          </w:p>
        </w:tc>
      </w:tr>
    </w:tbl>
    <w:p w:rsidR="00BB105D" w:rsidRPr="00E25815" w:rsidRDefault="00BB105D" w:rsidP="00BB105D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</w:p>
    <w:sectPr w:rsidR="00BB105D" w:rsidRPr="00E25815" w:rsidSect="00B2125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61B"/>
    <w:rsid w:val="00017923"/>
    <w:rsid w:val="00047B97"/>
    <w:rsid w:val="00053D94"/>
    <w:rsid w:val="000714BA"/>
    <w:rsid w:val="00077B8B"/>
    <w:rsid w:val="00081085"/>
    <w:rsid w:val="00081487"/>
    <w:rsid w:val="00086EAC"/>
    <w:rsid w:val="000A6928"/>
    <w:rsid w:val="000A74FF"/>
    <w:rsid w:val="000C5C7E"/>
    <w:rsid w:val="000D2E8F"/>
    <w:rsid w:val="000D7A19"/>
    <w:rsid w:val="000E75FA"/>
    <w:rsid w:val="00102C82"/>
    <w:rsid w:val="00132D5D"/>
    <w:rsid w:val="00154589"/>
    <w:rsid w:val="00166140"/>
    <w:rsid w:val="00180326"/>
    <w:rsid w:val="001A3D2C"/>
    <w:rsid w:val="001C3B57"/>
    <w:rsid w:val="001C7CC1"/>
    <w:rsid w:val="001D02DE"/>
    <w:rsid w:val="001E1A55"/>
    <w:rsid w:val="001E4AB8"/>
    <w:rsid w:val="001E544B"/>
    <w:rsid w:val="001F20A4"/>
    <w:rsid w:val="00204D71"/>
    <w:rsid w:val="002101FB"/>
    <w:rsid w:val="002155C6"/>
    <w:rsid w:val="002261D8"/>
    <w:rsid w:val="00233708"/>
    <w:rsid w:val="002573F6"/>
    <w:rsid w:val="00267D92"/>
    <w:rsid w:val="0027386E"/>
    <w:rsid w:val="002868DF"/>
    <w:rsid w:val="002A2617"/>
    <w:rsid w:val="002A3882"/>
    <w:rsid w:val="002B0718"/>
    <w:rsid w:val="002B2618"/>
    <w:rsid w:val="002D5D5F"/>
    <w:rsid w:val="002E0631"/>
    <w:rsid w:val="002E10F2"/>
    <w:rsid w:val="002E357E"/>
    <w:rsid w:val="002E3CE3"/>
    <w:rsid w:val="002F429C"/>
    <w:rsid w:val="003117AA"/>
    <w:rsid w:val="00355073"/>
    <w:rsid w:val="00373EB8"/>
    <w:rsid w:val="003906B0"/>
    <w:rsid w:val="00397DCF"/>
    <w:rsid w:val="003A5E50"/>
    <w:rsid w:val="003B0E10"/>
    <w:rsid w:val="003B5BFC"/>
    <w:rsid w:val="003E118A"/>
    <w:rsid w:val="003E2BE7"/>
    <w:rsid w:val="003F20E8"/>
    <w:rsid w:val="00403A62"/>
    <w:rsid w:val="00425D08"/>
    <w:rsid w:val="00465AAF"/>
    <w:rsid w:val="00467816"/>
    <w:rsid w:val="00472B33"/>
    <w:rsid w:val="00473D78"/>
    <w:rsid w:val="0047436C"/>
    <w:rsid w:val="00474FF0"/>
    <w:rsid w:val="00481D2C"/>
    <w:rsid w:val="004866E4"/>
    <w:rsid w:val="004A1265"/>
    <w:rsid w:val="004C37BB"/>
    <w:rsid w:val="004E335B"/>
    <w:rsid w:val="004E3B3A"/>
    <w:rsid w:val="004E3BAE"/>
    <w:rsid w:val="004E79DD"/>
    <w:rsid w:val="005164BE"/>
    <w:rsid w:val="00516DCC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3AD4"/>
    <w:rsid w:val="005A3C4C"/>
    <w:rsid w:val="005A5258"/>
    <w:rsid w:val="005B0B4E"/>
    <w:rsid w:val="005B2ACF"/>
    <w:rsid w:val="005C0A2D"/>
    <w:rsid w:val="005D03C1"/>
    <w:rsid w:val="005F1FE8"/>
    <w:rsid w:val="0060567D"/>
    <w:rsid w:val="006078AD"/>
    <w:rsid w:val="006124D6"/>
    <w:rsid w:val="00617492"/>
    <w:rsid w:val="0062673D"/>
    <w:rsid w:val="006456F3"/>
    <w:rsid w:val="0064715B"/>
    <w:rsid w:val="006766B7"/>
    <w:rsid w:val="00681AA2"/>
    <w:rsid w:val="0068275F"/>
    <w:rsid w:val="0068512E"/>
    <w:rsid w:val="006914CD"/>
    <w:rsid w:val="006A2FE5"/>
    <w:rsid w:val="006B435E"/>
    <w:rsid w:val="006F68AA"/>
    <w:rsid w:val="007045B8"/>
    <w:rsid w:val="00750486"/>
    <w:rsid w:val="00762AEE"/>
    <w:rsid w:val="00774579"/>
    <w:rsid w:val="007815D2"/>
    <w:rsid w:val="007856A1"/>
    <w:rsid w:val="00797019"/>
    <w:rsid w:val="007B788A"/>
    <w:rsid w:val="007D72B9"/>
    <w:rsid w:val="007E1744"/>
    <w:rsid w:val="007E324F"/>
    <w:rsid w:val="007E4AA5"/>
    <w:rsid w:val="0080179A"/>
    <w:rsid w:val="008367DC"/>
    <w:rsid w:val="008444E2"/>
    <w:rsid w:val="0085779A"/>
    <w:rsid w:val="00857CBC"/>
    <w:rsid w:val="00860096"/>
    <w:rsid w:val="00861AA4"/>
    <w:rsid w:val="00866BB7"/>
    <w:rsid w:val="00866F9B"/>
    <w:rsid w:val="00885A93"/>
    <w:rsid w:val="008920EB"/>
    <w:rsid w:val="00894C82"/>
    <w:rsid w:val="008A4BDA"/>
    <w:rsid w:val="008B37BB"/>
    <w:rsid w:val="008D56F9"/>
    <w:rsid w:val="008D6708"/>
    <w:rsid w:val="008F2D8C"/>
    <w:rsid w:val="008F5A19"/>
    <w:rsid w:val="00911D27"/>
    <w:rsid w:val="00923034"/>
    <w:rsid w:val="00940D8D"/>
    <w:rsid w:val="0095065A"/>
    <w:rsid w:val="00996CE4"/>
    <w:rsid w:val="009A7326"/>
    <w:rsid w:val="009A783E"/>
    <w:rsid w:val="009B2D68"/>
    <w:rsid w:val="009D5DFA"/>
    <w:rsid w:val="009F7D69"/>
    <w:rsid w:val="00A3068F"/>
    <w:rsid w:val="00A31D96"/>
    <w:rsid w:val="00A55E00"/>
    <w:rsid w:val="00A56318"/>
    <w:rsid w:val="00A56B95"/>
    <w:rsid w:val="00A81296"/>
    <w:rsid w:val="00A82CEC"/>
    <w:rsid w:val="00AB2BBD"/>
    <w:rsid w:val="00AC4A8C"/>
    <w:rsid w:val="00AD0F7F"/>
    <w:rsid w:val="00B0218F"/>
    <w:rsid w:val="00B046C6"/>
    <w:rsid w:val="00B20E60"/>
    <w:rsid w:val="00B2125F"/>
    <w:rsid w:val="00B26D78"/>
    <w:rsid w:val="00B37C8D"/>
    <w:rsid w:val="00B42C6B"/>
    <w:rsid w:val="00B4637C"/>
    <w:rsid w:val="00B74F89"/>
    <w:rsid w:val="00B84213"/>
    <w:rsid w:val="00B852C9"/>
    <w:rsid w:val="00B85724"/>
    <w:rsid w:val="00B86167"/>
    <w:rsid w:val="00B91964"/>
    <w:rsid w:val="00B97482"/>
    <w:rsid w:val="00BB105D"/>
    <w:rsid w:val="00BC37E8"/>
    <w:rsid w:val="00BD394D"/>
    <w:rsid w:val="00BE25A3"/>
    <w:rsid w:val="00BF158A"/>
    <w:rsid w:val="00BF4FDD"/>
    <w:rsid w:val="00C0405B"/>
    <w:rsid w:val="00C44AFC"/>
    <w:rsid w:val="00C549D6"/>
    <w:rsid w:val="00C57908"/>
    <w:rsid w:val="00C60A9C"/>
    <w:rsid w:val="00C60E16"/>
    <w:rsid w:val="00C653E7"/>
    <w:rsid w:val="00C81CF6"/>
    <w:rsid w:val="00C85B9F"/>
    <w:rsid w:val="00CC56F0"/>
    <w:rsid w:val="00CE25CA"/>
    <w:rsid w:val="00CE6B1E"/>
    <w:rsid w:val="00D11D2D"/>
    <w:rsid w:val="00D154E5"/>
    <w:rsid w:val="00D201DB"/>
    <w:rsid w:val="00D2161B"/>
    <w:rsid w:val="00D34E0E"/>
    <w:rsid w:val="00D712A4"/>
    <w:rsid w:val="00D71ACF"/>
    <w:rsid w:val="00D71D6A"/>
    <w:rsid w:val="00D74937"/>
    <w:rsid w:val="00D76ACF"/>
    <w:rsid w:val="00D76DF3"/>
    <w:rsid w:val="00D94076"/>
    <w:rsid w:val="00DA2E6A"/>
    <w:rsid w:val="00DA52E8"/>
    <w:rsid w:val="00DA5397"/>
    <w:rsid w:val="00DC0447"/>
    <w:rsid w:val="00DC184C"/>
    <w:rsid w:val="00DD3452"/>
    <w:rsid w:val="00DE173F"/>
    <w:rsid w:val="00DE70E7"/>
    <w:rsid w:val="00E07426"/>
    <w:rsid w:val="00E16772"/>
    <w:rsid w:val="00E25815"/>
    <w:rsid w:val="00E26B0F"/>
    <w:rsid w:val="00E308C4"/>
    <w:rsid w:val="00E3515F"/>
    <w:rsid w:val="00E622E7"/>
    <w:rsid w:val="00E660F7"/>
    <w:rsid w:val="00E71B52"/>
    <w:rsid w:val="00E754CF"/>
    <w:rsid w:val="00E770E9"/>
    <w:rsid w:val="00E87684"/>
    <w:rsid w:val="00EB3FF7"/>
    <w:rsid w:val="00EC0AB2"/>
    <w:rsid w:val="00EC0AEC"/>
    <w:rsid w:val="00EC2B74"/>
    <w:rsid w:val="00EE6CD7"/>
    <w:rsid w:val="00F04012"/>
    <w:rsid w:val="00F068E5"/>
    <w:rsid w:val="00F22153"/>
    <w:rsid w:val="00F30509"/>
    <w:rsid w:val="00F30968"/>
    <w:rsid w:val="00F34F03"/>
    <w:rsid w:val="00F47862"/>
    <w:rsid w:val="00F50A12"/>
    <w:rsid w:val="00F51EA6"/>
    <w:rsid w:val="00F60392"/>
    <w:rsid w:val="00F7540F"/>
    <w:rsid w:val="00F96C71"/>
    <w:rsid w:val="00FA7D1D"/>
    <w:rsid w:val="00FE26A3"/>
    <w:rsid w:val="00FE61DF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96C71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07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587C5310CA090D83CFBB35FA470AE9C8D6C88176A1BC648CDF6772CvEh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63587C5310CA090D83CFBB35FA470AE9D84698B19601BC648CDF6772CECB3CAB5529D894A6C9D47vCh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587C5310CA090D83CFBB35FA470AE9D84698B19601BC648CDF6772CECB3CAB5529D894A6C9D47vCh9K" TargetMode="External"/><Relationship Id="rId11" Type="http://schemas.openxmlformats.org/officeDocument/2006/relationships/hyperlink" Target="consultantplus://offline/ref=F63587C5310CA090D83CFBB35FA470AE9D84698B19601BC648CDF6772CECB3CAB5529D894A6C9D47vCh9K" TargetMode="External"/><Relationship Id="rId5" Type="http://schemas.openxmlformats.org/officeDocument/2006/relationships/hyperlink" Target="consultantplus://offline/ref=F63587C5310CA090D83CFBB35FA470AE9D84698B19601BC648CDF6772CECB3CAB5529D894A6C9D47vCh9K" TargetMode="External"/><Relationship Id="rId10" Type="http://schemas.openxmlformats.org/officeDocument/2006/relationships/hyperlink" Target="consultantplus://offline/ref=F63587C5310CA090D83CFBB35FA470AE9C8D6C88176A1BC648CDF6772CvEhCK" TargetMode="External"/><Relationship Id="rId4" Type="http://schemas.openxmlformats.org/officeDocument/2006/relationships/hyperlink" Target="consultantplus://offline/ref=F63587C5310CA090D83CE5BE49C82FA19C8636841F6017981C9CF02073BCB59FF5129BDC0928914FCF142F35v8h1K" TargetMode="External"/><Relationship Id="rId9" Type="http://schemas.openxmlformats.org/officeDocument/2006/relationships/hyperlink" Target="consultantplus://offline/ref=F63587C5310CA090D83CE5BE49C82FA19C8636841F6F10941D91F02073BCB59FF5129BDC0928914FCF152D3Av8h3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3282</Words>
  <Characters>18709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S01-0303</cp:lastModifiedBy>
  <cp:revision>2</cp:revision>
  <cp:lastPrinted>2019-10-18T05:13:00Z</cp:lastPrinted>
  <dcterms:created xsi:type="dcterms:W3CDTF">2019-10-31T06:44:00Z</dcterms:created>
  <dcterms:modified xsi:type="dcterms:W3CDTF">2019-10-31T06:44:00Z</dcterms:modified>
</cp:coreProperties>
</file>