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D" w:rsidRDefault="00DE2B97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Скорин</w:t>
      </w:r>
      <w:r w:rsidR="000A6F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Сергей</w:t>
      </w:r>
      <w:r w:rsidR="00F833ED" w:rsidRPr="00B336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A6F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алентинович</w:t>
      </w:r>
      <w:r w:rsidR="00F833ED" w:rsidRPr="00B336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2B97" w:rsidRPr="00DE2B97" w:rsidRDefault="00DE2B97" w:rsidP="00DE2B9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2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Общетерриториальный избирательный округ</w:t>
      </w:r>
    </w:p>
    <w:p w:rsidR="009E1C3E" w:rsidRPr="00E06186" w:rsidRDefault="00DE2B97" w:rsidP="00DE2B9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06186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 фракции Всероссийской политической партии «Единая Россия» </w:t>
      </w:r>
    </w:p>
    <w:p w:rsidR="00DE2B97" w:rsidRDefault="00611B30" w:rsidP="009E1C3E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48.5pt">
            <v:imagedata r:id="rId7" o:title="1"/>
          </v:shape>
        </w:pict>
      </w:r>
    </w:p>
    <w:p w:rsidR="00B33699" w:rsidRPr="009E1C3E" w:rsidRDefault="009E1C3E" w:rsidP="009E1C3E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11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hyperlink r:id="rId8" w:history="1">
        <w:r w:rsidR="00B33699" w:rsidRPr="00520960">
          <w:rPr>
            <w:rFonts w:ascii="Times New Roman" w:eastAsia="Times New Roman" w:hAnsi="Times New Roman" w:cs="Times New Roman"/>
            <w:color w:val="000000" w:themeColor="text1"/>
            <w:sz w:val="18"/>
          </w:rPr>
          <w:t>Официальная</w:t>
        </w:r>
      </w:hyperlink>
      <w:r w:rsidR="00B33699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фотография</w:t>
      </w:r>
    </w:p>
    <w:p w:rsidR="000A6F3A" w:rsidRDefault="000A6F3A" w:rsidP="00B3369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A6F3A" w:rsidRPr="000A6F3A" w:rsidRDefault="000A6F3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A6F3A">
        <w:rPr>
          <w:rFonts w:ascii="Times New Roman" w:hAnsi="Times New Roman" w:cs="Times New Roman"/>
          <w:b/>
          <w:color w:val="000000"/>
          <w:sz w:val="24"/>
          <w:szCs w:val="28"/>
        </w:rPr>
        <w:t>Входит в состав постоянных комиссий:</w:t>
      </w:r>
    </w:p>
    <w:p w:rsidR="000A6F3A" w:rsidRDefault="00E06186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бюджетной;</w:t>
      </w:r>
    </w:p>
    <w:p w:rsidR="00E06186" w:rsidRPr="00E06186" w:rsidRDefault="00E06186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п</w:t>
      </w:r>
      <w:r w:rsidRPr="00E06186">
        <w:rPr>
          <w:rFonts w:ascii="Times New Roman" w:hAnsi="Times New Roman" w:cs="Times New Roman"/>
          <w:color w:val="000000"/>
          <w:sz w:val="24"/>
          <w:szCs w:val="28"/>
        </w:rPr>
        <w:t>о вопросам содействия прав КМНС и защите прав граждан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0A6F3A" w:rsidRDefault="000A6F3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Год и место рождения: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0A6F3A" w:rsidRPr="00611B30" w:rsidRDefault="003A3EEF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30">
        <w:rPr>
          <w:rFonts w:ascii="Times New Roman" w:eastAsia="Times New Roman" w:hAnsi="Times New Roman" w:cs="Times New Roman"/>
          <w:sz w:val="24"/>
          <w:szCs w:val="24"/>
        </w:rPr>
        <w:t>14 июля 1976, Россия, Тюменская область, Кондинский район, пос. Междуреченский</w:t>
      </w:r>
      <w:r w:rsidR="007075F2" w:rsidRPr="00611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5F2" w:rsidRDefault="007075F2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075F2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Образование:</w:t>
      </w:r>
      <w:bookmarkStart w:id="0" w:name="_GoBack"/>
      <w:bookmarkEnd w:id="0"/>
    </w:p>
    <w:p w:rsidR="007075F2" w:rsidRPr="007075F2" w:rsidRDefault="007075F2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A6F3A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0A6F3A" w:rsidRPr="000A6F3A">
        <w:rPr>
          <w:rFonts w:ascii="Times New Roman" w:hAnsi="Times New Roman" w:cs="Times New Roman"/>
          <w:color w:val="000000"/>
          <w:sz w:val="24"/>
          <w:szCs w:val="28"/>
        </w:rPr>
        <w:t>ысшее</w:t>
      </w:r>
      <w:r w:rsidRPr="007075F2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7075F2" w:rsidRDefault="007075F2" w:rsidP="009314E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075F2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8"/>
        </w:rPr>
        <w:t>г. Славянск, Международный институт управления бизнеса и права, 1996</w:t>
      </w:r>
      <w:r w:rsidRPr="007075F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г., юрист-менеджер</w:t>
      </w:r>
      <w:r w:rsidRPr="007075F2">
        <w:rPr>
          <w:rFonts w:ascii="Times New Roman" w:hAnsi="Times New Roman" w:cs="Times New Roman"/>
          <w:color w:val="000000"/>
          <w:sz w:val="24"/>
          <w:szCs w:val="28"/>
        </w:rPr>
        <w:t>;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FA710E" w:rsidRPr="007075F2" w:rsidRDefault="007075F2" w:rsidP="009314E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7075F2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8"/>
        </w:rPr>
        <w:t>г. Москва, Всероссийская государственная налоговая академия Министерства Российской Федерации по налогам и сборам</w:t>
      </w:r>
      <w:r w:rsidR="000A6F3A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>2001 г.</w:t>
      </w:r>
      <w:r w:rsidR="000A6F3A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>экономист по специальности «Бухгалтерский учет и аудит»</w:t>
      </w:r>
      <w:r w:rsidRPr="007075F2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0A6F3A" w:rsidRPr="00F833ED" w:rsidRDefault="000A6F3A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Трудовая деятельность:  </w:t>
      </w:r>
    </w:p>
    <w:p w:rsidR="000A6F3A" w:rsidRPr="00D941CC" w:rsidRDefault="003E0A8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A6F3A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E0A8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1996</w:t>
      </w:r>
      <w:r w:rsidR="000A6F3A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 по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1996 </w:t>
      </w:r>
      <w:r w:rsidR="000A6F3A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г. 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0A6F3A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Таймырское окружное отделение Пенсионного фонда РФ</w:t>
      </w:r>
      <w:r w:rsidR="000A6F3A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гл. юрисконсульт</w:t>
      </w:r>
      <w:r w:rsidR="000A6F3A" w:rsidRPr="00D941CC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9314EF" w:rsidRPr="00D941CC" w:rsidRDefault="009314EF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</w:rPr>
        <w:t>С 1996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по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1997 г. –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Государственная налоговая инспекция по г. Дудинке, 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тдел налогообложения юридических лиц, 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государственный налоговый инспектор;</w:t>
      </w:r>
    </w:p>
    <w:p w:rsidR="00593ABB" w:rsidRPr="00D941CC" w:rsidRDefault="00593ABB" w:rsidP="00593AB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</w:rPr>
        <w:t>С 1997 г. по 199</w:t>
      </w:r>
      <w:r w:rsidR="00AC690C">
        <w:rPr>
          <w:rFonts w:ascii="Times New Roman" w:hAnsi="Times New Roman" w:cs="Times New Roman"/>
          <w:color w:val="000000"/>
          <w:sz w:val="24"/>
          <w:szCs w:val="28"/>
        </w:rPr>
        <w:t xml:space="preserve">9 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г. – Государственная налоговая инспекция по г. Дудинке, 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тдел по ликвидации недоимки, старший государственный налоговый инспектор;</w:t>
      </w:r>
    </w:p>
    <w:p w:rsidR="000D3FAC" w:rsidRDefault="000A6F3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с 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>199</w:t>
      </w:r>
      <w:r w:rsidR="00663AF4">
        <w:rPr>
          <w:rFonts w:ascii="Times New Roman" w:hAnsi="Times New Roman" w:cs="Times New Roman"/>
          <w:color w:val="000000"/>
          <w:sz w:val="24"/>
          <w:szCs w:val="28"/>
        </w:rPr>
        <w:t>9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 по </w:t>
      </w:r>
      <w:r w:rsidR="00663AF4">
        <w:rPr>
          <w:rFonts w:ascii="Times New Roman" w:hAnsi="Times New Roman" w:cs="Times New Roman"/>
          <w:color w:val="000000"/>
          <w:sz w:val="24"/>
          <w:szCs w:val="28"/>
        </w:rPr>
        <w:t>2000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г. 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Инспекция 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>Министерство по налогам и сборам России по г. Дудинке,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>тдел учета налогоплательщиков, взыскания недоимки и проблемных налогоплательщиков,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специалист 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  <w:lang w:val="en-US"/>
        </w:rPr>
        <w:t>I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категории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663AF4" w:rsidRPr="00D941CC" w:rsidRDefault="00663AF4" w:rsidP="00663AF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8"/>
        </w:rPr>
        <w:t>2000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 по </w:t>
      </w:r>
      <w:r>
        <w:rPr>
          <w:rFonts w:ascii="Times New Roman" w:hAnsi="Times New Roman" w:cs="Times New Roman"/>
          <w:color w:val="000000"/>
          <w:sz w:val="24"/>
          <w:szCs w:val="28"/>
        </w:rPr>
        <w:t>200</w:t>
      </w:r>
      <w:r w:rsidR="00AC690C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 – Инспекция Министерство по налогам и сборам России по г. Дудинке, отдел налогообложения юридических лиц, </w:t>
      </w:r>
      <w:r w:rsidR="00AC690C">
        <w:rPr>
          <w:rFonts w:ascii="Times New Roman" w:hAnsi="Times New Roman" w:cs="Times New Roman"/>
          <w:color w:val="000000"/>
          <w:sz w:val="24"/>
          <w:szCs w:val="28"/>
        </w:rPr>
        <w:t xml:space="preserve">специалист </w:t>
      </w:r>
      <w:r w:rsidR="00AC690C">
        <w:rPr>
          <w:rFonts w:ascii="Times New Roman" w:hAnsi="Times New Roman" w:cs="Times New Roman"/>
          <w:color w:val="000000"/>
          <w:sz w:val="24"/>
          <w:szCs w:val="28"/>
          <w:lang w:val="en-US"/>
        </w:rPr>
        <w:t>I</w:t>
      </w:r>
      <w:r w:rsidR="00AC690C" w:rsidRPr="00AC690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C690C">
        <w:rPr>
          <w:rFonts w:ascii="Times New Roman" w:hAnsi="Times New Roman" w:cs="Times New Roman"/>
          <w:color w:val="000000"/>
          <w:sz w:val="24"/>
          <w:szCs w:val="28"/>
        </w:rPr>
        <w:t>категории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93ABB" w:rsidRPr="00D941CC" w:rsidRDefault="00593ABB" w:rsidP="00593ABB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</w:rPr>
        <w:t>с 200</w:t>
      </w:r>
      <w:r w:rsidR="00AC690C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 по 2001 г. – Управление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инистерства Российской Федерации по налогам и сборам по Таймырскому Долгано-Ненецкому округу,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тдел налогообложения юридических лиц и документальных проверок, ведущий специалист;</w:t>
      </w:r>
    </w:p>
    <w:p w:rsidR="003E0A82" w:rsidRPr="00D941CC" w:rsidRDefault="009E1C3E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2001 по 200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593ABB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–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Финансовое управление Администрации Таймырского Долгано-Ненецкого автономного округа,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тдел государственных доходов, ведущий специалист</w:t>
      </w:r>
      <w:r w:rsidR="003E0A82" w:rsidRPr="00D941CC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D21B57" w:rsidRPr="00D941CC" w:rsidRDefault="00D21B57" w:rsidP="00D21B5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2003 по 2003 г. – Финансовое управление Администрации Таймырского Долгано-Ненецкого автономного округа,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тдел государственных доходов, главный специалист;</w:t>
      </w:r>
    </w:p>
    <w:p w:rsidR="00D21B57" w:rsidRPr="00D941CC" w:rsidRDefault="00D21B57" w:rsidP="00D21B5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2003 по 2005 г. – Финансовое управление Администрации Таймырского Долгано-Ненецкого автономного округа,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тдел планирования и анализа расходов бюджета, заместитель начальника отдела;</w:t>
      </w:r>
    </w:p>
    <w:p w:rsidR="00D21B57" w:rsidRPr="00D941CC" w:rsidRDefault="00D21B57" w:rsidP="00D21B5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2005 по 2006 г. – Финансовое управление Администрации Таймырского Долгано-Ненецкого автономного округа,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тдел планирования и анализа расходов бюджета, начальник отдела;</w:t>
      </w:r>
    </w:p>
    <w:p w:rsidR="00D21B57" w:rsidRPr="00D941CC" w:rsidRDefault="00D21B57" w:rsidP="00D21B5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2006 по 2009 г. – Финансовое управление Администрации Таймырского Долгано-Ненецкого муниципального района,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аместитель начальника </w:t>
      </w:r>
      <w:r w:rsidR="00D941CC" w:rsidRPr="00D941CC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правления – начальник отдела финансового планирования и исполнения расходов бюджета;</w:t>
      </w:r>
    </w:p>
    <w:p w:rsidR="003E0A82" w:rsidRPr="00D941CC" w:rsidRDefault="003E0A8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200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9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 по 20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17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 xml:space="preserve"> г. Финансовое управление Администрации Таймырского Долгано-Ненецкого муниципального района, заместитель начальника управления -  начальник отдела финансового планирования </w:t>
      </w:r>
      <w:r w:rsidR="00D21B57" w:rsidRPr="00D941CC">
        <w:rPr>
          <w:rFonts w:ascii="Times New Roman" w:hAnsi="Times New Roman" w:cs="Times New Roman"/>
          <w:color w:val="000000"/>
          <w:sz w:val="24"/>
          <w:szCs w:val="28"/>
        </w:rPr>
        <w:t>и бюджетного анализа</w:t>
      </w:r>
      <w:r w:rsidRPr="00D941CC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3A3EEF" w:rsidRDefault="003E0A8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41CC">
        <w:rPr>
          <w:rFonts w:ascii="Times New Roman" w:hAnsi="Times New Roman" w:cs="Times New Roman"/>
          <w:color w:val="000000"/>
          <w:sz w:val="24"/>
          <w:szCs w:val="28"/>
        </w:rPr>
        <w:t>2017 по настоящее время Муниципальное автономное учреждение «Центр развития зимних видов спорта», руководитель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</w:p>
    <w:p w:rsidR="003A3EEF" w:rsidRDefault="003A3EEF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41121" w:rsidRDefault="00D41121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4112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Общественная деятельность: </w:t>
      </w:r>
    </w:p>
    <w:p w:rsidR="00D41121" w:rsidRPr="003A3EEF" w:rsidRDefault="003A3EEF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- 2018-2021 годы Президент Некоммерческой организации «Благотворительный фонд финансовой поддержки развития Таймыра»</w:t>
      </w:r>
      <w:r w:rsidRPr="003A3EEF">
        <w:rPr>
          <w:rFonts w:ascii="Times New Roman" w:hAnsi="Times New Roman" w:cs="Times New Roman"/>
          <w:color w:val="000000"/>
          <w:sz w:val="24"/>
          <w:szCs w:val="28"/>
        </w:rPr>
        <w:t>;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</w:t>
      </w:r>
    </w:p>
    <w:p w:rsidR="003A3EEF" w:rsidRDefault="003A3EEF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по настоящее время Учредитель Таймырской (Долгано-Ненецкой) местной районной общественной организации развития гражданских инициатив </w:t>
      </w:r>
      <w:r w:rsidR="00AC690C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3A3EEF">
        <w:rPr>
          <w:rFonts w:ascii="Times New Roman" w:hAnsi="Times New Roman" w:cs="Times New Roman"/>
          <w:color w:val="000000"/>
          <w:sz w:val="24"/>
          <w:szCs w:val="28"/>
        </w:rPr>
        <w:t>ВМЕСТЕ</w:t>
      </w:r>
      <w:r w:rsidR="00AC690C">
        <w:rPr>
          <w:rFonts w:ascii="Times New Roman" w:hAnsi="Times New Roman" w:cs="Times New Roman"/>
          <w:color w:val="000000"/>
          <w:sz w:val="24"/>
          <w:szCs w:val="28"/>
        </w:rPr>
        <w:t>»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A3EEF" w:rsidRDefault="003A3EEF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E2B97" w:rsidRPr="003A3EEF" w:rsidRDefault="0017765D" w:rsidP="003A3EE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77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="00DE2B97" w:rsidRPr="00DE2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2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окт</w:t>
      </w:r>
      <w:r w:rsidR="00DE2B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ября</w:t>
      </w:r>
      <w:r w:rsidR="00DE2B97" w:rsidRPr="00DE2B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20</w:t>
      </w:r>
      <w:r w:rsidR="00DE2B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21</w:t>
      </w:r>
      <w:r w:rsidR="00DE2B97" w:rsidRPr="00DE2B9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года</w:t>
      </w:r>
      <w:r w:rsidR="00DE2B97" w:rsidRPr="00DE2B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вошел в состав Таймырского Долгано-Ненецкого районного Совета депутатов четвертого созыва взамен выбывшего депутата.</w:t>
      </w:r>
      <w:r w:rsidR="00DE2B97" w:rsidRPr="00DE2B9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DE2B97" w:rsidRDefault="00DE2B97" w:rsidP="00DE2B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C690C" w:rsidRDefault="00AC690C" w:rsidP="00DE2B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C690C" w:rsidRDefault="00AC690C" w:rsidP="00DE2B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E2B97" w:rsidRDefault="00DE2B97" w:rsidP="00DE2B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C16F5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 xml:space="preserve">Награды, звания: 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>- 08.10.2002 г. объявлена благодарность в связи с празднованием 200-летия финансовой системы России за добросовестную и плодотворную работу, высокий профессионализм и большой вклад в экономическое развитие Таймырского (Долгано-Ненецкого) автономного округа;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>- 06.05.2005 г. объявлена благодарность за безупречную и эффективную государственную гражданскую службу, активное участие в подготовке к проведению 17 апреля 2005 года референдума по вопросу объединения Красноярского края, Таймырского (Долгано-Ненецкого) и Эвенкийского автономных округов и создания нового субъекта Российской Федерации;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 xml:space="preserve">- 12.12.2005 награжден Благодарственным письмом Губернатора Таймырского (Долгано-Ненецкого) автономного округа за добросовестное отношение к работе, активное участие в реализации задачи реформирования государственной власти в округе;  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>- 22.10.2008 поощрен Почетной грамотой Главы Таймырского Долгано-Ненецкого муниципального района за большой личный вклад в социально-экономическое развитие Таймыра, высокий профессионализм и многолетний добросовестный труд;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>- 08.12.2010 поощрен Почетной грамотой Администрации Таймырского Долгано-Ненецкого муниципального района за добросовестный труд, высокий профессионализм, активное участие в общественной и спортивной жизни и в связи с 80-летием Таймыра;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>- 08.09.2012 поощрен Почетной грамотой Министерства финансов Красноярского края за высокий профессионализм и добросовестную службу в финансовых органах Красноярского края и в связи с празднование 210-летия финансовой системы России;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 xml:space="preserve">- 25.06.2014 поощрен Почетной грамотой главы Таймырского Долгано-Ненецкого муниципального района за профессионализм, многолетний добросовестный труд, личный вклад в социально-экономическое развитие муниципального района, активное участие в общественной жизни коллектива и в связи с празднованием Дня финансиста;  </w:t>
      </w:r>
    </w:p>
    <w:p w:rsidR="003A3EEF" w:rsidRPr="003A3EEF" w:rsidRDefault="003A3EEF" w:rsidP="007075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>- 08.12.2015 поощрен Благодарственным письмом Законодательного собрания Красноярского края за многолетний добросовестный труд и высокий профессионализм;</w:t>
      </w:r>
    </w:p>
    <w:p w:rsidR="003A3EEF" w:rsidRPr="003A3EEF" w:rsidRDefault="003A3EEF" w:rsidP="007075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3EEF">
        <w:rPr>
          <w:rFonts w:ascii="Times New Roman" w:hAnsi="Times New Roman" w:cs="Times New Roman"/>
          <w:sz w:val="24"/>
          <w:szCs w:val="24"/>
        </w:rPr>
        <w:t>- в апреле 2017 года поощрен Благодарственным письмом Губернатора Красноярского края за многолетнюю добросовестную работу и высокий профессионализм.</w:t>
      </w:r>
    </w:p>
    <w:p w:rsidR="003A3EEF" w:rsidRPr="003A3EEF" w:rsidRDefault="003A3EEF" w:rsidP="007075F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E2B97" w:rsidRPr="00DE2B97" w:rsidRDefault="00DE2B97" w:rsidP="00DE2B9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2B97" w:rsidRPr="00F833ED" w:rsidRDefault="00DE2B9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sectPr w:rsidR="00DE2B97" w:rsidRPr="00F833ED" w:rsidSect="00D411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224"/>
    <w:multiLevelType w:val="hybridMultilevel"/>
    <w:tmpl w:val="35F8E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487"/>
    <w:rsid w:val="000171BC"/>
    <w:rsid w:val="00084CF9"/>
    <w:rsid w:val="000A6F3A"/>
    <w:rsid w:val="000C335A"/>
    <w:rsid w:val="000D3FAC"/>
    <w:rsid w:val="001030DB"/>
    <w:rsid w:val="0017765D"/>
    <w:rsid w:val="001B0D5C"/>
    <w:rsid w:val="001F6B66"/>
    <w:rsid w:val="001F7542"/>
    <w:rsid w:val="002920F9"/>
    <w:rsid w:val="003A3EEF"/>
    <w:rsid w:val="003E0A82"/>
    <w:rsid w:val="00490337"/>
    <w:rsid w:val="00540FE2"/>
    <w:rsid w:val="00593ABB"/>
    <w:rsid w:val="00611B30"/>
    <w:rsid w:val="00633EAE"/>
    <w:rsid w:val="00663AF4"/>
    <w:rsid w:val="006B2995"/>
    <w:rsid w:val="006C16F5"/>
    <w:rsid w:val="006E5A07"/>
    <w:rsid w:val="007075F2"/>
    <w:rsid w:val="007F5AA1"/>
    <w:rsid w:val="009314EF"/>
    <w:rsid w:val="00992487"/>
    <w:rsid w:val="009E1C3E"/>
    <w:rsid w:val="009F0628"/>
    <w:rsid w:val="00A111FD"/>
    <w:rsid w:val="00A70820"/>
    <w:rsid w:val="00A87C54"/>
    <w:rsid w:val="00AC690C"/>
    <w:rsid w:val="00B20A92"/>
    <w:rsid w:val="00B33699"/>
    <w:rsid w:val="00BE7D0F"/>
    <w:rsid w:val="00C256DC"/>
    <w:rsid w:val="00CD680D"/>
    <w:rsid w:val="00CF314F"/>
    <w:rsid w:val="00D21B57"/>
    <w:rsid w:val="00D41121"/>
    <w:rsid w:val="00D677CD"/>
    <w:rsid w:val="00D941CC"/>
    <w:rsid w:val="00DC1C6D"/>
    <w:rsid w:val="00DC2E15"/>
    <w:rsid w:val="00DE2B97"/>
    <w:rsid w:val="00E06186"/>
    <w:rsid w:val="00ED7086"/>
    <w:rsid w:val="00F833ED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ranie.info/photos2018/211218/1283857507211218-0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D69E-2416-4F0A-96DA-89B6002F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32</cp:revision>
  <dcterms:created xsi:type="dcterms:W3CDTF">2019-03-18T03:51:00Z</dcterms:created>
  <dcterms:modified xsi:type="dcterms:W3CDTF">2021-11-11T07:15:00Z</dcterms:modified>
</cp:coreProperties>
</file>