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85" w:rsidRDefault="00470F2B" w:rsidP="00175FC4">
      <w:pPr>
        <w:jc w:val="center"/>
        <w:rPr>
          <w:b/>
        </w:rPr>
      </w:pPr>
      <w:r>
        <w:rPr>
          <w:b/>
        </w:rPr>
        <w:t>Отчет</w:t>
      </w:r>
      <w:r w:rsidR="00A82616">
        <w:rPr>
          <w:b/>
        </w:rPr>
        <w:t xml:space="preserve"> № </w:t>
      </w:r>
      <w:r w:rsidR="004976F7">
        <w:rPr>
          <w:b/>
        </w:rPr>
        <w:t>0</w:t>
      </w:r>
      <w:r w:rsidR="0041546A">
        <w:rPr>
          <w:b/>
        </w:rPr>
        <w:t>2</w:t>
      </w:r>
      <w:r w:rsidR="004976F7">
        <w:rPr>
          <w:b/>
        </w:rPr>
        <w:t>-04</w:t>
      </w:r>
    </w:p>
    <w:p w:rsidR="004976F7" w:rsidRDefault="00470F2B" w:rsidP="004976F7">
      <w:pPr>
        <w:suppressAutoHyphens/>
        <w:jc w:val="center"/>
        <w:rPr>
          <w:b/>
        </w:rPr>
      </w:pPr>
      <w:r>
        <w:rPr>
          <w:b/>
        </w:rPr>
        <w:t>о результатах</w:t>
      </w:r>
      <w:r w:rsidR="004976F7" w:rsidRPr="004976F7">
        <w:rPr>
          <w:b/>
        </w:rPr>
        <w:t xml:space="preserve"> контрольного мероприятия </w:t>
      </w:r>
    </w:p>
    <w:p w:rsidR="004976F7" w:rsidRDefault="00BF34E2" w:rsidP="00023FA5">
      <w:pPr>
        <w:pStyle w:val="a3"/>
        <w:spacing w:after="0"/>
        <w:ind w:left="0" w:right="140"/>
        <w:jc w:val="center"/>
        <w:rPr>
          <w:b/>
        </w:rPr>
      </w:pPr>
      <w:r w:rsidRPr="00824431">
        <w:rPr>
          <w:b/>
        </w:rPr>
        <w:t xml:space="preserve">«Проверка законности, эффективности и целевого использования имущества и средств бюджета </w:t>
      </w:r>
      <w:r w:rsidR="000E107B">
        <w:rPr>
          <w:b/>
        </w:rPr>
        <w:t>сельского поселения</w:t>
      </w:r>
      <w:r w:rsidRPr="00824431">
        <w:rPr>
          <w:b/>
        </w:rPr>
        <w:t xml:space="preserve"> Хатанга на обеспечение деятельности Администрации сельского поселения Хатанга за 2015 год»</w:t>
      </w:r>
    </w:p>
    <w:p w:rsidR="00470F2B" w:rsidRPr="004976F7" w:rsidRDefault="00470F2B" w:rsidP="00023FA5">
      <w:pPr>
        <w:spacing w:before="120" w:after="120"/>
        <w:jc w:val="center"/>
      </w:pPr>
      <w:r w:rsidRPr="00470F2B">
        <w:t>(утвержден решением Коллегии Контрольно-Счетной палаты Таймырского Долгано-Ненецкого муниц</w:t>
      </w:r>
      <w:r w:rsidR="00B77F70">
        <w:t xml:space="preserve">ипального района, протокол </w:t>
      </w:r>
      <w:r w:rsidR="00B77F70" w:rsidRPr="00D171F0">
        <w:t xml:space="preserve">от </w:t>
      </w:r>
      <w:r w:rsidR="00BF34E2" w:rsidRPr="0081342C">
        <w:t>11.04.2016</w:t>
      </w:r>
      <w:r w:rsidR="00B77F70" w:rsidRPr="0081342C">
        <w:t xml:space="preserve"> № </w:t>
      </w:r>
      <w:r w:rsidR="0081342C">
        <w:t>9</w:t>
      </w:r>
      <w:r w:rsidRPr="0081342C">
        <w:t>)</w:t>
      </w:r>
    </w:p>
    <w:p w:rsidR="004976F7" w:rsidRPr="004976F7" w:rsidRDefault="004976F7" w:rsidP="004976F7">
      <w:pPr>
        <w:suppressAutoHyphens/>
        <w:jc w:val="both"/>
        <w:rPr>
          <w:b/>
        </w:rPr>
      </w:pPr>
      <w:r w:rsidRPr="004976F7">
        <w:rPr>
          <w:b/>
        </w:rPr>
        <w:t>г</w:t>
      </w:r>
      <w:r w:rsidRPr="002B2575">
        <w:rPr>
          <w:b/>
        </w:rPr>
        <w:t xml:space="preserve">. </w:t>
      </w:r>
      <w:r w:rsidRPr="00D171F0">
        <w:rPr>
          <w:b/>
        </w:rPr>
        <w:t xml:space="preserve">Дудинка                                                                                                                                  </w:t>
      </w:r>
      <w:r w:rsidR="00BF34E2">
        <w:rPr>
          <w:b/>
        </w:rPr>
        <w:t>11.04.2016</w:t>
      </w:r>
      <w:r w:rsidRPr="004976F7">
        <w:rPr>
          <w:b/>
        </w:rPr>
        <w:t xml:space="preserve"> </w:t>
      </w:r>
    </w:p>
    <w:p w:rsidR="00602E85" w:rsidRDefault="00602E85" w:rsidP="00175FC4">
      <w:pPr>
        <w:pStyle w:val="a3"/>
        <w:spacing w:after="0"/>
        <w:ind w:left="0" w:firstLine="720"/>
        <w:jc w:val="both"/>
        <w:rPr>
          <w:i/>
          <w:iCs/>
          <w:u w:val="single"/>
        </w:rPr>
      </w:pPr>
    </w:p>
    <w:p w:rsidR="00217355" w:rsidRDefault="00BF34E2" w:rsidP="00217355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</w:pPr>
      <w:r w:rsidRPr="00824431">
        <w:t xml:space="preserve">Основания для проведения контрольного мероприятия: </w:t>
      </w:r>
      <w:r w:rsidR="00D24405" w:rsidRPr="009439AD">
        <w:t xml:space="preserve">статьи 4, 5 Положения о Контрольно-Счетной палате Таймырского Долгано-Ненецкого муниципального района, утвержденного </w:t>
      </w:r>
      <w:r w:rsidR="00D24405" w:rsidRPr="002855F1">
        <w:t>Решением Таймырского Долгано-Ненецкого районного Совета депутатов от 15.03.2013 № 15-0285, пункт 2.</w:t>
      </w:r>
      <w:r w:rsidR="00D24405">
        <w:t>2</w:t>
      </w:r>
      <w:r w:rsidR="00D24405" w:rsidRPr="002855F1">
        <w:t>. плана работы Контрольно-Счетной палаты на 2016 год, Распоряжение Председателя Контрольно-Счетной палаты от 01.02.2016 № 0</w:t>
      </w:r>
      <w:r w:rsidR="00D24405">
        <w:t>2</w:t>
      </w:r>
      <w:r w:rsidR="00427EA0" w:rsidRPr="00427EA0">
        <w:t>.</w:t>
      </w:r>
    </w:p>
    <w:p w:rsidR="00BF34E2" w:rsidRPr="00824431" w:rsidRDefault="00BF34E2" w:rsidP="00BF34E2">
      <w:pPr>
        <w:pStyle w:val="30"/>
        <w:numPr>
          <w:ilvl w:val="0"/>
          <w:numId w:val="1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31">
        <w:rPr>
          <w:rFonts w:ascii="Times New Roman" w:hAnsi="Times New Roman" w:cs="Times New Roman"/>
          <w:sz w:val="24"/>
          <w:szCs w:val="24"/>
        </w:rPr>
        <w:t>Предмет</w:t>
      </w:r>
      <w:r w:rsidR="00D24405">
        <w:rPr>
          <w:rFonts w:ascii="Times New Roman" w:hAnsi="Times New Roman" w:cs="Times New Roman"/>
          <w:sz w:val="24"/>
          <w:szCs w:val="24"/>
        </w:rPr>
        <w:t>ы</w:t>
      </w:r>
      <w:r w:rsidRPr="00824431">
        <w:rPr>
          <w:rFonts w:ascii="Times New Roman" w:hAnsi="Times New Roman" w:cs="Times New Roman"/>
          <w:sz w:val="24"/>
          <w:szCs w:val="24"/>
        </w:rPr>
        <w:t xml:space="preserve"> контрольного мероприятия: </w:t>
      </w:r>
    </w:p>
    <w:p w:rsidR="00BF34E2" w:rsidRPr="00824431" w:rsidRDefault="00BF34E2" w:rsidP="00BF34E2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31">
        <w:rPr>
          <w:rFonts w:ascii="Times New Roman" w:hAnsi="Times New Roman" w:cs="Times New Roman"/>
          <w:sz w:val="24"/>
          <w:szCs w:val="24"/>
        </w:rPr>
        <w:t>- учредительные, распорядительные, бухгалтерские, отчетные и иные документы, содержащие данные о деятельности казенного учреждения (должностных лиц) по использованию средств бюджета поселения;</w:t>
      </w:r>
    </w:p>
    <w:p w:rsidR="00BF34E2" w:rsidRDefault="00BF34E2" w:rsidP="00BF34E2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31">
        <w:rPr>
          <w:rFonts w:ascii="Times New Roman" w:hAnsi="Times New Roman" w:cs="Times New Roman"/>
          <w:sz w:val="24"/>
          <w:szCs w:val="24"/>
        </w:rPr>
        <w:t>- управленческая и финансовая деятельность казенного учреждения (действия должностных лиц) по использованию средств, выделенных из бюджета поселения.</w:t>
      </w:r>
    </w:p>
    <w:p w:rsidR="00BF34E2" w:rsidRDefault="00BF34E2" w:rsidP="00BF34E2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A2B" w:rsidRDefault="00D24405" w:rsidP="003A4A2B">
      <w:pPr>
        <w:pStyle w:val="3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проверки: </w:t>
      </w:r>
      <w:r w:rsidR="00BF34E2" w:rsidRPr="003A4A2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F34E2" w:rsidRPr="003A4A2B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B77F70" w:rsidRPr="003A4A2B">
        <w:rPr>
          <w:rFonts w:ascii="Times New Roman" w:hAnsi="Times New Roman" w:cs="Times New Roman"/>
          <w:sz w:val="24"/>
          <w:szCs w:val="24"/>
        </w:rPr>
        <w:t>.</w:t>
      </w:r>
    </w:p>
    <w:p w:rsidR="003A4A2B" w:rsidRDefault="003A4A2B" w:rsidP="003A4A2B">
      <w:pPr>
        <w:pStyle w:val="3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2B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D24405">
        <w:rPr>
          <w:rFonts w:ascii="Times New Roman" w:hAnsi="Times New Roman" w:cs="Times New Roman"/>
          <w:sz w:val="24"/>
          <w:szCs w:val="24"/>
        </w:rPr>
        <w:t>2015 год</w:t>
      </w:r>
      <w:r w:rsidRPr="003A4A2B">
        <w:rPr>
          <w:rFonts w:ascii="Times New Roman" w:hAnsi="Times New Roman" w:cs="Times New Roman"/>
          <w:sz w:val="24"/>
          <w:szCs w:val="24"/>
        </w:rPr>
        <w:t>.</w:t>
      </w:r>
    </w:p>
    <w:p w:rsidR="003A4A2B" w:rsidRPr="003A4A2B" w:rsidRDefault="00B77F70" w:rsidP="003A4A2B">
      <w:pPr>
        <w:pStyle w:val="3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2B"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3A4A2B" w:rsidRPr="003A4A2B">
        <w:rPr>
          <w:rFonts w:ascii="Times New Roman" w:hAnsi="Times New Roman" w:cs="Times New Roman"/>
          <w:sz w:val="24"/>
          <w:szCs w:val="24"/>
        </w:rPr>
        <w:t>с 08.02.2016 по 11.04.2016.</w:t>
      </w:r>
    </w:p>
    <w:p w:rsidR="003A4A2B" w:rsidRPr="003A4A2B" w:rsidRDefault="00E47472" w:rsidP="003A4A2B">
      <w:pPr>
        <w:pStyle w:val="3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Цели контрольного мероприятия: </w:t>
      </w:r>
      <w:r w:rsidR="003A4A2B" w:rsidRPr="003A4A2B">
        <w:rPr>
          <w:rFonts w:ascii="Times New Roman" w:hAnsi="Times New Roman" w:cs="Times New Roman"/>
          <w:sz w:val="24"/>
          <w:szCs w:val="24"/>
        </w:rPr>
        <w:t>определение законности, целевого характера и эффективности использования бюджетных средств, а также имущества, находящегося в муниципальной собственности, предназначенного для функционирования казенного учреждения.</w:t>
      </w:r>
    </w:p>
    <w:p w:rsidR="003A4A2B" w:rsidRDefault="003A4A2B" w:rsidP="003A4A2B">
      <w:pPr>
        <w:pStyle w:val="a3"/>
        <w:spacing w:before="120" w:after="0"/>
        <w:ind w:left="0" w:firstLine="709"/>
        <w:jc w:val="both"/>
      </w:pPr>
      <w:r w:rsidRPr="00824431">
        <w:t>Вопросы</w:t>
      </w:r>
      <w:r>
        <w:t xml:space="preserve"> </w:t>
      </w:r>
      <w:r w:rsidRPr="003F741E">
        <w:t>контрольного мероприятия</w:t>
      </w:r>
      <w:r w:rsidRPr="00824431">
        <w:t>: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Анализ нормативной правовой базы и учредительных документов, регулирующих деятельность объекта контроля.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Проверка правильности составления бюджетной сметы, обоснованности расчетов к ней.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Анализ исполнения бюджетной сметы, проверка законности, эффективности и целевого использования бюджетных средств по статьям (подстатьям) КОСГУ.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Проверка законности, эффективности и целевого использования объектом контроля муниципального имущества, в том числе земельных участков.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Проверка, анализ и оценка деятельности объекта контроля в сфере закупок.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 w:rsidRPr="00824431">
        <w:t xml:space="preserve"> Проверка правильности ведения бухгалтерского учета и составления отчетности. </w:t>
      </w:r>
    </w:p>
    <w:p w:rsidR="003A4A2B" w:rsidRPr="00824431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 w:rsidRPr="00824431">
        <w:t xml:space="preserve"> Оценка состояния системы внутреннего финансового контроля.</w:t>
      </w:r>
    </w:p>
    <w:p w:rsidR="00D24405" w:rsidRPr="003317A6" w:rsidRDefault="00543160" w:rsidP="00D24405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before="120"/>
        <w:ind w:left="0" w:firstLine="709"/>
        <w:jc w:val="both"/>
      </w:pPr>
      <w:r w:rsidRPr="003317A6">
        <w:rPr>
          <w:rFonts w:ascii="Times New Roman" w:hAnsi="Times New Roman"/>
          <w:sz w:val="24"/>
          <w:szCs w:val="24"/>
        </w:rPr>
        <w:t>К</w:t>
      </w:r>
      <w:r w:rsidRPr="003317A6">
        <w:rPr>
          <w:rFonts w:ascii="Times New Roman" w:eastAsia="Times New Roman" w:hAnsi="Times New Roman"/>
          <w:sz w:val="24"/>
          <w:szCs w:val="24"/>
          <w:lang w:eastAsia="ru-RU"/>
        </w:rPr>
        <w:t>раткая характеристика проверяемой сферы деятельности объекта проверки</w:t>
      </w:r>
      <w:r w:rsidR="00CE07CB" w:rsidRPr="003317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4405" w:rsidRPr="00D24405" w:rsidRDefault="00D24405" w:rsidP="00D24405">
      <w:pPr>
        <w:autoSpaceDE w:val="0"/>
        <w:autoSpaceDN w:val="0"/>
        <w:adjustRightInd w:val="0"/>
        <w:spacing w:before="120"/>
        <w:ind w:firstLine="709"/>
        <w:jc w:val="both"/>
      </w:pPr>
      <w:r w:rsidRPr="00D24405">
        <w:t xml:space="preserve">Администрация сельского поселения Хатанга (далее – Администрация поселения) - исполнительно-распорядительный орган муниципального образования, возглавляемый руководителем Администрации поселения. Администрация поселения обладает полномочиями по решению вопросов местного значения поселения, не входящими в исключительную компетенцию </w:t>
      </w:r>
      <w:proofErr w:type="spellStart"/>
      <w:r w:rsidRPr="00D24405">
        <w:t>Хатангского</w:t>
      </w:r>
      <w:proofErr w:type="spellEnd"/>
      <w:r w:rsidRPr="00D24405">
        <w:t xml:space="preserve"> Совета депутатов.  </w:t>
      </w:r>
    </w:p>
    <w:p w:rsidR="00D24405" w:rsidRPr="007A4F57" w:rsidRDefault="00D24405" w:rsidP="00D24405">
      <w:pPr>
        <w:autoSpaceDE w:val="0"/>
        <w:autoSpaceDN w:val="0"/>
        <w:adjustRightInd w:val="0"/>
        <w:ind w:left="142" w:right="-1" w:firstLine="567"/>
        <w:jc w:val="both"/>
      </w:pPr>
      <w:r>
        <w:t>Структура А</w:t>
      </w:r>
      <w:r w:rsidRPr="007A4F57">
        <w:t xml:space="preserve">дминистрации </w:t>
      </w:r>
      <w:r>
        <w:t xml:space="preserve">поселения </w:t>
      </w:r>
      <w:r w:rsidRPr="007A4F57">
        <w:t xml:space="preserve">утверждается </w:t>
      </w:r>
      <w:proofErr w:type="spellStart"/>
      <w:r w:rsidRPr="007A4F57">
        <w:t>Хатангским</w:t>
      </w:r>
      <w:proofErr w:type="spellEnd"/>
      <w:r w:rsidRPr="007A4F57">
        <w:t xml:space="preserve"> Советом депутатов по представлению руководителя Администрации поселения. Администрация поселения </w:t>
      </w:r>
      <w:r w:rsidRPr="007A4F57">
        <w:lastRenderedPageBreak/>
        <w:t>формируется руководителем Администрации поселения в соответствии с федеральными законами, законами Красноярского края и Уставом поселения.</w:t>
      </w:r>
    </w:p>
    <w:p w:rsidR="00D24405" w:rsidRPr="007A4F57" w:rsidRDefault="00D24405" w:rsidP="00D24405">
      <w:pPr>
        <w:autoSpaceDE w:val="0"/>
        <w:autoSpaceDN w:val="0"/>
        <w:adjustRightInd w:val="0"/>
        <w:ind w:left="142" w:right="-1" w:firstLine="567"/>
        <w:jc w:val="both"/>
      </w:pPr>
      <w:r w:rsidRPr="007A4F57">
        <w:t xml:space="preserve">Территориальными органами (структурными подразделениями) Администрации поселения являются территориальные отделы сельских населенных пунктов, не являющиеся муниципальными образованиями, осуществляющие исполнительно-распорядительные функции Администрации поселения на территории поселка.  </w:t>
      </w:r>
    </w:p>
    <w:p w:rsidR="0087699A" w:rsidRDefault="0087699A" w:rsidP="003317A6">
      <w:pPr>
        <w:numPr>
          <w:ilvl w:val="0"/>
          <w:numId w:val="12"/>
        </w:numPr>
        <w:tabs>
          <w:tab w:val="left" w:pos="993"/>
        </w:tabs>
        <w:suppressAutoHyphens/>
        <w:spacing w:before="120"/>
        <w:ind w:left="0" w:firstLine="709"/>
        <w:jc w:val="both"/>
      </w:pPr>
      <w:r w:rsidRPr="0087699A">
        <w:t>В ходе контрольного мероприятия установлено следующее.</w:t>
      </w:r>
    </w:p>
    <w:p w:rsidR="00375950" w:rsidRDefault="00375950" w:rsidP="00375950">
      <w:pPr>
        <w:shd w:val="clear" w:color="auto" w:fill="FFFFFF"/>
        <w:ind w:firstLine="709"/>
        <w:jc w:val="both"/>
        <w:rPr>
          <w:b/>
        </w:rPr>
      </w:pPr>
    </w:p>
    <w:p w:rsidR="005E72BC" w:rsidRDefault="00CE07CB" w:rsidP="005E72BC">
      <w:pPr>
        <w:shd w:val="clear" w:color="auto" w:fill="FFFFFF"/>
        <w:jc w:val="center"/>
        <w:rPr>
          <w:b/>
        </w:rPr>
      </w:pPr>
      <w:r>
        <w:rPr>
          <w:b/>
        </w:rPr>
        <w:t xml:space="preserve">8.1. </w:t>
      </w:r>
      <w:r w:rsidR="00375950" w:rsidRPr="00824431">
        <w:rPr>
          <w:b/>
        </w:rPr>
        <w:t>Анализ нормативной правовой базы и учредительных документов,</w:t>
      </w:r>
    </w:p>
    <w:p w:rsidR="0063077A" w:rsidRDefault="00375950" w:rsidP="005E72BC">
      <w:pPr>
        <w:shd w:val="clear" w:color="auto" w:fill="FFFFFF"/>
        <w:jc w:val="center"/>
        <w:rPr>
          <w:b/>
        </w:rPr>
      </w:pPr>
      <w:r w:rsidRPr="00824431">
        <w:rPr>
          <w:b/>
        </w:rPr>
        <w:t xml:space="preserve"> </w:t>
      </w:r>
      <w:proofErr w:type="gramStart"/>
      <w:r w:rsidRPr="00824431">
        <w:rPr>
          <w:b/>
        </w:rPr>
        <w:t>регулирующи</w:t>
      </w:r>
      <w:r w:rsidR="00D972E0">
        <w:rPr>
          <w:b/>
        </w:rPr>
        <w:t>х</w:t>
      </w:r>
      <w:proofErr w:type="gramEnd"/>
      <w:r w:rsidR="00D972E0">
        <w:rPr>
          <w:b/>
        </w:rPr>
        <w:t xml:space="preserve"> деятельность объекта контроля</w:t>
      </w:r>
    </w:p>
    <w:p w:rsidR="00375950" w:rsidRPr="00375950" w:rsidRDefault="00375950" w:rsidP="00375950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D24405" w:rsidRDefault="00D24405" w:rsidP="00D24405">
      <w:pPr>
        <w:autoSpaceDE w:val="0"/>
        <w:autoSpaceDN w:val="0"/>
        <w:adjustRightInd w:val="0"/>
        <w:ind w:firstLine="709"/>
        <w:jc w:val="both"/>
      </w:pPr>
      <w:r>
        <w:t>Положение об учетной политике Администрации поселения утверждено распоряжением Администрации поселения от 30.12.2011 № 434-Р (далее – Учетная политика). Проверкой установлены следующие недостатки Учетной политики:</w:t>
      </w:r>
    </w:p>
    <w:p w:rsidR="00D24405" w:rsidRDefault="00D24405" w:rsidP="00D24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 xml:space="preserve">не </w:t>
      </w:r>
      <w:r w:rsidRPr="002B0A4D">
        <w:t>установлена периодичность формирования регистров бухгалтерского учета на бумажных носителях (в случаях, когда учет ведется на компьютере - в бухгалтерской программе)</w:t>
      </w:r>
      <w:r w:rsidRPr="00E9559B">
        <w:t xml:space="preserve"> </w:t>
      </w:r>
      <w:r>
        <w:t>(пункт 11 Инструкции по бюджетному учету № 157н);</w:t>
      </w:r>
    </w:p>
    <w:p w:rsidR="00D24405" w:rsidRDefault="00D24405" w:rsidP="00D24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 xml:space="preserve">не установлен </w:t>
      </w:r>
      <w:r w:rsidRPr="003C35E4">
        <w:t>перечень объектов основных средств, на которые не наносятся инвентарные номера</w:t>
      </w:r>
      <w:r>
        <w:t xml:space="preserve"> (пункт 46 Инструкции по бюджетному учету № 157н);</w:t>
      </w:r>
    </w:p>
    <w:p w:rsidR="00D24405" w:rsidRDefault="00D24405" w:rsidP="00D24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>не утвержден перечень</w:t>
      </w:r>
      <w:r w:rsidRPr="00E9559B">
        <w:t xml:space="preserve"> материальных ценностей, учитыв</w:t>
      </w:r>
      <w:r>
        <w:t xml:space="preserve">аемых на </w:t>
      </w:r>
      <w:proofErr w:type="spellStart"/>
      <w:r>
        <w:t>забалансовом</w:t>
      </w:r>
      <w:proofErr w:type="spellEnd"/>
      <w:r>
        <w:t xml:space="preserve"> счете 09 «</w:t>
      </w:r>
      <w:r w:rsidRPr="00E9559B">
        <w:t>Запасные части к транспортным средст</w:t>
      </w:r>
      <w:r>
        <w:t>вам, выданные взамен изношенных» (пункт</w:t>
      </w:r>
      <w:r w:rsidRPr="00E9559B">
        <w:t xml:space="preserve"> 349 Инструкции по бюджетному учету № 157н</w:t>
      </w:r>
      <w:r>
        <w:t>);</w:t>
      </w:r>
    </w:p>
    <w:p w:rsidR="00D24405" w:rsidRDefault="00D24405" w:rsidP="00D24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>о</w:t>
      </w:r>
      <w:r w:rsidRPr="00E9559B">
        <w:t>тсутствует порядок списания кредиторской задолженности, невостребованной кредито</w:t>
      </w:r>
      <w:r>
        <w:t xml:space="preserve">рами, с </w:t>
      </w:r>
      <w:proofErr w:type="spellStart"/>
      <w:r>
        <w:t>забалансового</w:t>
      </w:r>
      <w:proofErr w:type="spellEnd"/>
      <w:r>
        <w:t xml:space="preserve"> счета 20 «</w:t>
      </w:r>
      <w:r w:rsidRPr="00E9559B">
        <w:t>Задолженност</w:t>
      </w:r>
      <w:r>
        <w:t>ь, невостребованная кредиторами»</w:t>
      </w:r>
      <w:r w:rsidRPr="00E9559B">
        <w:t xml:space="preserve"> </w:t>
      </w:r>
      <w:r>
        <w:t>(</w:t>
      </w:r>
      <w:r w:rsidRPr="00C04941">
        <w:t>пункт 3</w:t>
      </w:r>
      <w:r>
        <w:t>71</w:t>
      </w:r>
      <w:r w:rsidRPr="00C04941">
        <w:t xml:space="preserve"> Инструкции по бюджетному учету № 157н</w:t>
      </w:r>
      <w:r>
        <w:t>);</w:t>
      </w:r>
    </w:p>
    <w:p w:rsidR="00D24405" w:rsidRDefault="00D24405" w:rsidP="00D24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>Порядок осуществления внутреннего финансового контроля (приложение № 3 к Учетной политике) содержит не предусмотренный БК РФ вид финансового контроля – «Текущий контроль».</w:t>
      </w:r>
    </w:p>
    <w:p w:rsidR="00D24405" w:rsidRDefault="00D24405" w:rsidP="00D24405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FB7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 01.01.2015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признана утратившей силу Инструкция</w:t>
      </w:r>
      <w:r w:rsidRPr="00162FB7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62FB7">
        <w:rPr>
          <w:rFonts w:ascii="Times New Roman" w:eastAsia="Times New Roman" w:hAnsi="Times New Roman"/>
          <w:sz w:val="24"/>
          <w:szCs w:val="24"/>
          <w:lang w:eastAsia="ru-RU"/>
        </w:rPr>
        <w:t>б утверждении форм первичных учетных документов и регистров бухгалтерского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 173н</w:t>
      </w:r>
      <w:r w:rsidR="00DD74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7474" w:rsidRPr="00162FB7">
        <w:rPr>
          <w:rFonts w:ascii="Times New Roman" w:eastAsia="Times New Roman" w:hAnsi="Times New Roman"/>
          <w:sz w:val="24"/>
          <w:szCs w:val="24"/>
          <w:lang w:eastAsia="ru-RU"/>
        </w:rPr>
        <w:t>в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FB7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о</w:t>
      </w:r>
      <w:r w:rsidRPr="00162FB7">
        <w:rPr>
          <w:rFonts w:ascii="Times New Roman" w:eastAsia="Times New Roman" w:hAnsi="Times New Roman"/>
          <w:sz w:val="24"/>
          <w:szCs w:val="24"/>
          <w:lang w:eastAsia="ru-RU"/>
        </w:rPr>
        <w:t>б утверждении форм первичных учетных документов и регистров бухгалтерского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 52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162FB7">
        <w:rPr>
          <w:rFonts w:ascii="Times New Roman" w:eastAsia="Times New Roman" w:hAnsi="Times New Roman"/>
          <w:sz w:val="24"/>
          <w:szCs w:val="24"/>
          <w:lang w:eastAsia="ru-RU"/>
        </w:rPr>
        <w:t>, положения которой должны применяться</w:t>
      </w:r>
      <w:r w:rsidRPr="00A4022C">
        <w:t xml:space="preserve"> </w:t>
      </w:r>
      <w:r w:rsidRPr="00162FB7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учетной политики субъекта учета, начиная с 2015 г</w:t>
      </w:r>
      <w:r w:rsidR="00DD7474">
        <w:rPr>
          <w:rFonts w:ascii="Times New Roman" w:eastAsia="Times New Roman" w:hAnsi="Times New Roman"/>
          <w:sz w:val="24"/>
          <w:szCs w:val="24"/>
          <w:lang w:eastAsia="ru-RU"/>
        </w:rPr>
        <w:t>. 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чем,</w:t>
      </w:r>
      <w:r w:rsidR="00DD7474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счетной палатой предложено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Учетной политикой Администрации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формы первичных учетных документов, применяемых в бухгалтерском учете учреждения, но отсутствующие в Инструкции о</w:t>
      </w:r>
      <w:r w:rsidRPr="00162FB7">
        <w:rPr>
          <w:rFonts w:ascii="Times New Roman" w:eastAsia="Times New Roman" w:hAnsi="Times New Roman"/>
          <w:sz w:val="24"/>
          <w:szCs w:val="24"/>
          <w:lang w:eastAsia="ru-RU"/>
        </w:rPr>
        <w:t>б утверждении форм первичных учетных документов и регистров бухгалтерского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 52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(заявка на кассовый расход, путевой лист легкового автомобиля и др.).</w:t>
      </w:r>
    </w:p>
    <w:p w:rsidR="00375950" w:rsidRDefault="00375950" w:rsidP="00375950">
      <w:pPr>
        <w:shd w:val="clear" w:color="auto" w:fill="FFFFFF"/>
        <w:ind w:firstLine="709"/>
        <w:jc w:val="both"/>
        <w:rPr>
          <w:b/>
        </w:rPr>
      </w:pPr>
    </w:p>
    <w:p w:rsidR="00375950" w:rsidRDefault="00CE07CB" w:rsidP="005E72BC">
      <w:pPr>
        <w:shd w:val="clear" w:color="auto" w:fill="FFFFFF"/>
        <w:jc w:val="center"/>
        <w:rPr>
          <w:b/>
        </w:rPr>
      </w:pPr>
      <w:r>
        <w:rPr>
          <w:b/>
        </w:rPr>
        <w:t xml:space="preserve">8.2. </w:t>
      </w:r>
      <w:r w:rsidR="00375950" w:rsidRPr="00824431">
        <w:rPr>
          <w:b/>
        </w:rPr>
        <w:t xml:space="preserve">Проверка правильности составления бюджетной сметы, </w:t>
      </w:r>
    </w:p>
    <w:p w:rsidR="00375950" w:rsidRPr="00874573" w:rsidRDefault="00D972E0" w:rsidP="00874573">
      <w:pPr>
        <w:shd w:val="clear" w:color="auto" w:fill="FFFFFF"/>
        <w:jc w:val="center"/>
        <w:rPr>
          <w:b/>
        </w:rPr>
      </w:pPr>
      <w:r>
        <w:rPr>
          <w:b/>
        </w:rPr>
        <w:t>обоснованности расчетов к ней</w:t>
      </w:r>
    </w:p>
    <w:p w:rsidR="00DD0779" w:rsidRDefault="00DD0779" w:rsidP="00DD0779">
      <w:pPr>
        <w:pStyle w:val="a5"/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9457D">
        <w:rPr>
          <w:rFonts w:ascii="Times New Roman" w:hAnsi="Times New Roman"/>
          <w:bCs/>
          <w:sz w:val="24"/>
          <w:szCs w:val="24"/>
        </w:rPr>
        <w:t>Общий объем ассигнований, предусмотренных на содержание</w:t>
      </w:r>
      <w:r w:rsidRPr="00294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29457D">
        <w:rPr>
          <w:rFonts w:ascii="Times New Roman" w:hAnsi="Times New Roman"/>
          <w:sz w:val="24"/>
          <w:szCs w:val="24"/>
        </w:rPr>
        <w:t xml:space="preserve"> в 2015 году, составлял </w:t>
      </w:r>
      <w:r>
        <w:rPr>
          <w:rFonts w:ascii="Times New Roman" w:hAnsi="Times New Roman"/>
          <w:sz w:val="24"/>
          <w:szCs w:val="24"/>
        </w:rPr>
        <w:t>199 804 </w:t>
      </w:r>
      <w:r w:rsidRPr="00853F93">
        <w:rPr>
          <w:rFonts w:ascii="Times New Roman" w:hAnsi="Times New Roman"/>
          <w:sz w:val="24"/>
          <w:szCs w:val="24"/>
        </w:rPr>
        <w:t>910,82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57D">
        <w:rPr>
          <w:rFonts w:ascii="Times New Roman" w:hAnsi="Times New Roman"/>
          <w:sz w:val="24"/>
          <w:szCs w:val="24"/>
        </w:rPr>
        <w:t xml:space="preserve">руб. </w:t>
      </w:r>
      <w:r w:rsidRPr="007212B8">
        <w:rPr>
          <w:rFonts w:ascii="Times New Roman" w:hAnsi="Times New Roman"/>
          <w:sz w:val="24"/>
          <w:szCs w:val="24"/>
        </w:rPr>
        <w:t xml:space="preserve">Исполнение бюджетной сметы за 2015 год составило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171 828 </w:t>
      </w:r>
      <w:r w:rsidRPr="006628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591,60 </w:t>
      </w:r>
      <w:r w:rsidRPr="007212B8">
        <w:rPr>
          <w:rFonts w:ascii="Times New Roman" w:hAnsi="Times New Roman"/>
          <w:sz w:val="24"/>
          <w:szCs w:val="24"/>
        </w:rPr>
        <w:t xml:space="preserve">руб., или </w:t>
      </w:r>
      <w:r>
        <w:rPr>
          <w:rFonts w:ascii="Times New Roman" w:hAnsi="Times New Roman"/>
          <w:sz w:val="24"/>
          <w:szCs w:val="24"/>
        </w:rPr>
        <w:t>86</w:t>
      </w:r>
      <w:r w:rsidRPr="007212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12B8">
        <w:rPr>
          <w:rFonts w:ascii="Times New Roman" w:hAnsi="Times New Roman"/>
          <w:sz w:val="24"/>
          <w:szCs w:val="24"/>
        </w:rPr>
        <w:t xml:space="preserve">% от утвержденных бюджетных ассигнований. </w:t>
      </w:r>
      <w:r w:rsidRPr="0021175D">
        <w:rPr>
          <w:rFonts w:ascii="Times New Roman" w:hAnsi="Times New Roman"/>
          <w:sz w:val="24"/>
          <w:szCs w:val="24"/>
        </w:rPr>
        <w:t>Наибольший удельный вес в структуре расходов занимали расходы: по</w:t>
      </w:r>
      <w:r>
        <w:rPr>
          <w:rFonts w:ascii="Times New Roman" w:hAnsi="Times New Roman"/>
          <w:sz w:val="24"/>
          <w:szCs w:val="24"/>
        </w:rPr>
        <w:t xml:space="preserve"> предоставлению субсидий</w:t>
      </w:r>
      <w:r w:rsidRPr="00702014">
        <w:rPr>
          <w:rFonts w:ascii="Times New Roman" w:hAnsi="Times New Roman"/>
          <w:sz w:val="24"/>
          <w:szCs w:val="24"/>
        </w:rPr>
        <w:t xml:space="preserve"> юридическим лицам (кроме некоммерческих организаций), индивидуальным предпринимателям, физическим лицам</w:t>
      </w:r>
      <w:r w:rsidRPr="00211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02014">
        <w:rPr>
          <w:rFonts w:ascii="Times New Roman" w:hAnsi="Times New Roman"/>
          <w:sz w:val="24"/>
          <w:szCs w:val="24"/>
        </w:rPr>
        <w:t>46,31</w:t>
      </w:r>
      <w:r>
        <w:rPr>
          <w:rFonts w:ascii="Times New Roman" w:hAnsi="Times New Roman"/>
          <w:sz w:val="24"/>
          <w:szCs w:val="24"/>
        </w:rPr>
        <w:t> </w:t>
      </w:r>
      <w:r w:rsidRPr="0070201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175D">
        <w:rPr>
          <w:rFonts w:ascii="Times New Roman" w:hAnsi="Times New Roman"/>
          <w:sz w:val="24"/>
          <w:szCs w:val="24"/>
        </w:rPr>
        <w:t xml:space="preserve">заработной плате – </w:t>
      </w:r>
      <w:r>
        <w:rPr>
          <w:rFonts w:ascii="Times New Roman" w:hAnsi="Times New Roman"/>
          <w:sz w:val="24"/>
          <w:szCs w:val="24"/>
        </w:rPr>
        <w:t xml:space="preserve">23,24 </w:t>
      </w:r>
      <w:r w:rsidRPr="0021175D">
        <w:rPr>
          <w:rFonts w:ascii="Times New Roman" w:hAnsi="Times New Roman"/>
          <w:sz w:val="24"/>
          <w:szCs w:val="24"/>
        </w:rPr>
        <w:t xml:space="preserve">%, отчислениям на оплату труда – </w:t>
      </w:r>
      <w:r>
        <w:rPr>
          <w:rFonts w:ascii="Times New Roman" w:hAnsi="Times New Roman"/>
          <w:sz w:val="24"/>
          <w:szCs w:val="24"/>
        </w:rPr>
        <w:t>6,54</w:t>
      </w:r>
      <w:r w:rsidRPr="0021175D">
        <w:rPr>
          <w:rFonts w:ascii="Times New Roman" w:hAnsi="Times New Roman"/>
          <w:sz w:val="24"/>
          <w:szCs w:val="24"/>
        </w:rPr>
        <w:t xml:space="preserve"> </w:t>
      </w:r>
      <w:r w:rsidRPr="009D30A2">
        <w:rPr>
          <w:rFonts w:ascii="Times New Roman" w:hAnsi="Times New Roman"/>
          <w:sz w:val="24"/>
          <w:szCs w:val="24"/>
        </w:rPr>
        <w:t xml:space="preserve">%, прочим расходам – </w:t>
      </w:r>
      <w:r>
        <w:rPr>
          <w:rFonts w:ascii="Times New Roman" w:hAnsi="Times New Roman"/>
          <w:sz w:val="24"/>
          <w:szCs w:val="24"/>
        </w:rPr>
        <w:t>1,95</w:t>
      </w:r>
      <w:r w:rsidRPr="009D30A2">
        <w:rPr>
          <w:rFonts w:ascii="Times New Roman" w:hAnsi="Times New Roman"/>
          <w:sz w:val="24"/>
          <w:szCs w:val="24"/>
        </w:rPr>
        <w:t xml:space="preserve"> %.</w:t>
      </w:r>
    </w:p>
    <w:p w:rsidR="00DD0779" w:rsidRDefault="00DD0779" w:rsidP="002F4552">
      <w:pPr>
        <w:pStyle w:val="a5"/>
        <w:spacing w:before="240" w:after="120"/>
        <w:jc w:val="center"/>
        <w:rPr>
          <w:rFonts w:ascii="Times New Roman" w:hAnsi="Times New Roman"/>
          <w:sz w:val="24"/>
          <w:szCs w:val="24"/>
        </w:rPr>
      </w:pPr>
    </w:p>
    <w:p w:rsidR="00137C55" w:rsidRPr="00375950" w:rsidRDefault="00CE07CB" w:rsidP="002F4552">
      <w:pPr>
        <w:pStyle w:val="a5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375950">
        <w:rPr>
          <w:rFonts w:ascii="Times New Roman" w:hAnsi="Times New Roman"/>
          <w:b/>
          <w:sz w:val="24"/>
          <w:szCs w:val="24"/>
        </w:rPr>
        <w:lastRenderedPageBreak/>
        <w:t xml:space="preserve">8.3. </w:t>
      </w:r>
      <w:r w:rsidR="00375950" w:rsidRPr="00375950">
        <w:rPr>
          <w:rFonts w:ascii="Times New Roman" w:hAnsi="Times New Roman"/>
          <w:b/>
          <w:sz w:val="24"/>
          <w:szCs w:val="24"/>
        </w:rPr>
        <w:t>Анализ исполнения бюджетной сметы, проверка законности, эффективности и целевого использования бюджетных средств по статьям (подстатьям) КОСГУ</w:t>
      </w:r>
    </w:p>
    <w:p w:rsidR="001A7805" w:rsidRPr="00DB0E14" w:rsidRDefault="001A7805" w:rsidP="001A7805">
      <w:pPr>
        <w:spacing w:before="120"/>
        <w:ind w:firstLine="567"/>
        <w:jc w:val="both"/>
        <w:rPr>
          <w:rFonts w:eastAsia="Calibri"/>
        </w:rPr>
      </w:pPr>
      <w:proofErr w:type="gramStart"/>
      <w:r w:rsidRPr="00DB0E14">
        <w:rPr>
          <w:rFonts w:eastAsia="Calibri"/>
        </w:rPr>
        <w:t>При использовании финансовых средств на заработную плату Администрацией поселения допущена недоплата отдельным работникам в связи с увеличением размера надбавок за выслугу</w:t>
      </w:r>
      <w:proofErr w:type="gramEnd"/>
      <w:r w:rsidRPr="00DB0E14">
        <w:rPr>
          <w:rFonts w:eastAsia="Calibri"/>
        </w:rPr>
        <w:t xml:space="preserve"> лет и за классный чин на общую сумму 30 314,39 руб.</w:t>
      </w:r>
    </w:p>
    <w:p w:rsidR="001A7805" w:rsidRPr="00DB0E14" w:rsidRDefault="001A7805" w:rsidP="001A7805">
      <w:pPr>
        <w:ind w:right="-1" w:firstLine="567"/>
        <w:jc w:val="both"/>
        <w:rPr>
          <w:rFonts w:eastAsia="Calibri"/>
        </w:rPr>
      </w:pPr>
      <w:proofErr w:type="gramStart"/>
      <w:r w:rsidRPr="00DB0E14">
        <w:rPr>
          <w:rFonts w:eastAsia="Calibri"/>
        </w:rPr>
        <w:t>Недостаток оборотных финансовых средств предприятий, осуществляющих производство и реализации коммунальных ресурсов, в целях своевременной организации поставок материальных топлива, рациональнее компенсировать не за счет субсидий на возмещение затрат предприятия, а за счет как бюджетных кредитов юридическим лицам, которые могут предоставляться из бюджета Красноярского края для целей закупки и доставки топлива в соответствии со статьей 93.2 БК РФ (в редакции Федерального закона</w:t>
      </w:r>
      <w:proofErr w:type="gramEnd"/>
      <w:r w:rsidRPr="00DB0E14">
        <w:rPr>
          <w:rFonts w:eastAsia="Calibri"/>
        </w:rPr>
        <w:t xml:space="preserve"> от 22.10.2014 № 311-ФЗ), так и банковских кредитов под гарантию СП Хатанга.</w:t>
      </w:r>
    </w:p>
    <w:p w:rsidR="001A7805" w:rsidRPr="00DB0E14" w:rsidRDefault="001A7805" w:rsidP="001A7805">
      <w:pPr>
        <w:ind w:right="-1" w:firstLine="567"/>
        <w:jc w:val="both"/>
        <w:rPr>
          <w:rFonts w:eastAsia="Calibri"/>
        </w:rPr>
      </w:pPr>
      <w:proofErr w:type="gramStart"/>
      <w:r w:rsidRPr="00DB0E14">
        <w:rPr>
          <w:rFonts w:eastAsia="Calibri"/>
        </w:rPr>
        <w:t>В целях более эффективного использования бюджетных средств</w:t>
      </w:r>
      <w:r w:rsidR="00DD7474">
        <w:rPr>
          <w:rFonts w:eastAsia="Calibri"/>
        </w:rPr>
        <w:t xml:space="preserve"> счетной палатой </w:t>
      </w:r>
      <w:r w:rsidRPr="00DB0E14">
        <w:rPr>
          <w:rFonts w:eastAsia="Calibri"/>
        </w:rPr>
        <w:t>предл</w:t>
      </w:r>
      <w:r w:rsidR="00DD7474">
        <w:rPr>
          <w:rFonts w:eastAsia="Calibri"/>
        </w:rPr>
        <w:t>ожено</w:t>
      </w:r>
      <w:r w:rsidRPr="00DB0E14">
        <w:rPr>
          <w:rFonts w:eastAsia="Calibri"/>
        </w:rPr>
        <w:t xml:space="preserve"> Администрации поселения </w:t>
      </w:r>
      <w:r w:rsidR="00DD7474" w:rsidRPr="00DB0E14">
        <w:rPr>
          <w:rFonts w:eastAsia="Calibri"/>
        </w:rPr>
        <w:t xml:space="preserve">рассмотреть </w:t>
      </w:r>
      <w:r w:rsidRPr="00DB0E14">
        <w:rPr>
          <w:rFonts w:eastAsia="Calibri"/>
        </w:rPr>
        <w:t xml:space="preserve">возможность внесения изменений в </w:t>
      </w:r>
      <w:r w:rsidR="00DD7474">
        <w:rPr>
          <w:rFonts w:eastAsia="Calibri"/>
        </w:rPr>
        <w:t>П</w:t>
      </w:r>
      <w:r w:rsidRPr="00DB0E14">
        <w:rPr>
          <w:rFonts w:eastAsia="Calibri"/>
        </w:rPr>
        <w:t>остановление «О материальных резервах на чрезвычайные ситуации» № 002-П в части дополнения положением о возможности заключения договоров (контрактов) на гарантированную экстренную поставку материально – технических ресурсов в случае возникновения чрезвычайной ситуации с предприятиями и организациями независимо от организационно-правовой формы и формы собственности, прошедшими предварительный отбор</w:t>
      </w:r>
      <w:proofErr w:type="gramEnd"/>
      <w:r w:rsidRPr="00DB0E14">
        <w:rPr>
          <w:rFonts w:eastAsia="Calibri"/>
        </w:rPr>
        <w:t xml:space="preserve"> в соответствии со статьями 80-82 Федерального закона «О контрактной системе</w:t>
      </w:r>
      <w:r w:rsidRPr="00DB0E14">
        <w:t xml:space="preserve"> </w:t>
      </w:r>
      <w:r w:rsidRPr="00DB0E14">
        <w:rPr>
          <w:rFonts w:eastAsia="Calibri"/>
        </w:rPr>
        <w:t>в сфере закупок» № 44-ФЗ и имеющим</w:t>
      </w:r>
      <w:r w:rsidR="00DD7474">
        <w:rPr>
          <w:rFonts w:eastAsia="Calibri"/>
        </w:rPr>
        <w:t>и</w:t>
      </w:r>
      <w:r w:rsidRPr="00DB0E14">
        <w:rPr>
          <w:rFonts w:eastAsia="Calibri"/>
        </w:rPr>
        <w:t xml:space="preserve"> соответствующие виды резервов (товаров) в постоянном наличии и обращении.</w:t>
      </w:r>
    </w:p>
    <w:p w:rsidR="001A7805" w:rsidRPr="00DB0E14" w:rsidRDefault="001A7805" w:rsidP="001A7805">
      <w:pPr>
        <w:ind w:right="-1" w:firstLine="567"/>
        <w:jc w:val="both"/>
        <w:rPr>
          <w:rFonts w:eastAsia="Calibri"/>
        </w:rPr>
      </w:pPr>
      <w:r w:rsidRPr="00DB0E14">
        <w:rPr>
          <w:rFonts w:eastAsia="Calibri"/>
        </w:rPr>
        <w:t>Положение о порядке и целях предоставления субсидий № 145-П необходимо привести в соответствие с требованиями БК РФ в части исключения целей предоставления субсидии, не соответствующих статье 78 БК РФ.</w:t>
      </w:r>
    </w:p>
    <w:p w:rsidR="001A7805" w:rsidRPr="001A7805" w:rsidRDefault="001A7805" w:rsidP="001A7805">
      <w:pPr>
        <w:ind w:right="-1" w:firstLine="567"/>
        <w:jc w:val="both"/>
        <w:rPr>
          <w:rFonts w:eastAsia="Calibri"/>
        </w:rPr>
      </w:pPr>
      <w:r w:rsidRPr="00DB0E14">
        <w:rPr>
          <w:rFonts w:eastAsia="Calibri"/>
        </w:rPr>
        <w:t>Выборочной проверкой законности, эффективности и целевого использования выделенных средств бюджета СП Хатанга по подстатьям 212 «Прочие выплаты», 213 «Начисления на оплату труда»,</w:t>
      </w:r>
      <w:r w:rsidRPr="00DB0E14">
        <w:t xml:space="preserve"> статьям </w:t>
      </w:r>
      <w:r w:rsidRPr="00DB0E14">
        <w:rPr>
          <w:rFonts w:eastAsia="Calibri"/>
        </w:rPr>
        <w:t>220 «Приобретение услуг» 290 «Прочие расходы», 310 «Увеличение стоимости основных средств», 340 «Увеличение стоимости материальных запасов» нарушений не установлено.</w:t>
      </w:r>
    </w:p>
    <w:p w:rsidR="00F6183A" w:rsidRDefault="00F6183A" w:rsidP="005E72BC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</w:p>
    <w:p w:rsidR="005E72BC" w:rsidRPr="00824431" w:rsidRDefault="004F4AA9" w:rsidP="005E72BC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</w:rPr>
        <w:t xml:space="preserve">8.4. </w:t>
      </w:r>
      <w:r w:rsidR="005E72BC" w:rsidRPr="00824431">
        <w:rPr>
          <w:b/>
        </w:rPr>
        <w:t>Проверка законности, эффективности и целевого использования объектом контроля муниципального имущества,</w:t>
      </w:r>
      <w:r w:rsidR="00D972E0">
        <w:rPr>
          <w:b/>
        </w:rPr>
        <w:t xml:space="preserve"> в том числе земельных участков</w:t>
      </w:r>
    </w:p>
    <w:p w:rsidR="005E72BC" w:rsidRPr="005E72BC" w:rsidRDefault="005E72BC" w:rsidP="00D016D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55805" w:rsidRDefault="00955805" w:rsidP="00955805">
      <w:pPr>
        <w:spacing w:before="120"/>
        <w:ind w:firstLine="709"/>
        <w:jc w:val="both"/>
      </w:pPr>
      <w:r>
        <w:t>В 2015 году стоимость муниципального имущества Администрации поселения составляла на начало отчетного периода (по остаточной стоимости основных средств) - 34 541 298</w:t>
      </w:r>
      <w:r w:rsidRPr="00A51E71">
        <w:t>,79</w:t>
      </w:r>
      <w:r>
        <w:t> руб., на конец отчетного периода - 39 608 437</w:t>
      </w:r>
      <w:r w:rsidRPr="00A51E71">
        <w:t>,07</w:t>
      </w:r>
      <w:r>
        <w:t xml:space="preserve"> руб.</w:t>
      </w:r>
    </w:p>
    <w:p w:rsidR="00955805" w:rsidRDefault="00955805" w:rsidP="00955805">
      <w:pPr>
        <w:ind w:right="-1" w:firstLine="709"/>
        <w:jc w:val="both"/>
      </w:pPr>
      <w:r>
        <w:t>Выборочной проверкой</w:t>
      </w:r>
      <w:r w:rsidRPr="00AA41CB">
        <w:t xml:space="preserve"> законности, эффективности и целевого использования </w:t>
      </w:r>
      <w:r>
        <w:t>Администрацией поселения</w:t>
      </w:r>
      <w:r w:rsidRPr="00AA41CB">
        <w:t xml:space="preserve"> муниципального имущества, в том числе земельных участков</w:t>
      </w:r>
      <w:r>
        <w:t>, нарушений не установлено.</w:t>
      </w:r>
    </w:p>
    <w:p w:rsidR="00132D27" w:rsidRDefault="004F4AA9" w:rsidP="009A5A5A">
      <w:pPr>
        <w:autoSpaceDE w:val="0"/>
        <w:autoSpaceDN w:val="0"/>
        <w:adjustRightInd w:val="0"/>
        <w:spacing w:before="240" w:after="120"/>
        <w:jc w:val="center"/>
        <w:rPr>
          <w:b/>
        </w:rPr>
      </w:pPr>
      <w:r>
        <w:rPr>
          <w:b/>
        </w:rPr>
        <w:t xml:space="preserve">8.5. </w:t>
      </w:r>
      <w:r w:rsidR="00132D27" w:rsidRPr="00824431">
        <w:rPr>
          <w:b/>
        </w:rPr>
        <w:t>Проверка, анализ и оценка деятельности о</w:t>
      </w:r>
      <w:r w:rsidR="00D972E0">
        <w:rPr>
          <w:b/>
        </w:rPr>
        <w:t>бъекта контроля в сфере закупок</w:t>
      </w:r>
    </w:p>
    <w:p w:rsidR="00955805" w:rsidRPr="00616FAA" w:rsidRDefault="00955805" w:rsidP="00955805">
      <w:pPr>
        <w:spacing w:before="120"/>
        <w:ind w:firstLine="709"/>
        <w:jc w:val="both"/>
      </w:pPr>
      <w:proofErr w:type="gramStart"/>
      <w:r w:rsidRPr="00616FAA">
        <w:t xml:space="preserve">При осуществлении закупок товаров, работ, услуг для обеспечения муниципальных нужд путем предоставления субсидий на возмещение затрат организациям на общую сумму 12 818 424,50 руб. Администрацией поселения допущено несоблюдение требований части 1 статьи 527 ГК РФ, частей 1 и 2 статьи 72 БК РФ, пункта 1 статьи 54 Федерального закона </w:t>
      </w:r>
      <w:r>
        <w:t>«О</w:t>
      </w:r>
      <w:r w:rsidRPr="00616FAA">
        <w:t>б общих принципах организации местного самоуправления</w:t>
      </w:r>
      <w:r>
        <w:t>»</w:t>
      </w:r>
      <w:r w:rsidRPr="00616FAA">
        <w:t xml:space="preserve"> № 131-ФЗ, в соответствии с которыми</w:t>
      </w:r>
      <w:proofErr w:type="gramEnd"/>
      <w:r w:rsidRPr="00616FAA">
        <w:t xml:space="preserve"> муниципальный контракт (договор) заключается на основе заказа на поставку товаров, работ, услуг для муниципальных нужд, размещаемого в порядке, предусмотренном законодательством о контрактной системе.</w:t>
      </w:r>
    </w:p>
    <w:p w:rsidR="00DB0E14" w:rsidRDefault="00DB0E14" w:rsidP="00D22B71">
      <w:pPr>
        <w:autoSpaceDE w:val="0"/>
        <w:autoSpaceDN w:val="0"/>
        <w:adjustRightInd w:val="0"/>
        <w:spacing w:before="240" w:after="120"/>
        <w:jc w:val="center"/>
        <w:rPr>
          <w:b/>
        </w:rPr>
      </w:pPr>
    </w:p>
    <w:p w:rsidR="00132D27" w:rsidRDefault="00132D27" w:rsidP="00D22B71">
      <w:pPr>
        <w:autoSpaceDE w:val="0"/>
        <w:autoSpaceDN w:val="0"/>
        <w:adjustRightInd w:val="0"/>
        <w:spacing w:before="240" w:after="120"/>
        <w:jc w:val="center"/>
        <w:rPr>
          <w:b/>
        </w:rPr>
      </w:pPr>
      <w:r>
        <w:rPr>
          <w:b/>
        </w:rPr>
        <w:lastRenderedPageBreak/>
        <w:t xml:space="preserve">8.6. </w:t>
      </w:r>
      <w:r w:rsidRPr="00824431">
        <w:rPr>
          <w:b/>
        </w:rPr>
        <w:t>Проверка правильности ведения бухгалтерского</w:t>
      </w:r>
      <w:r w:rsidR="00D972E0">
        <w:rPr>
          <w:b/>
        </w:rPr>
        <w:t xml:space="preserve"> учета и составления отчетности</w:t>
      </w:r>
    </w:p>
    <w:p w:rsidR="009E6B3A" w:rsidRDefault="009E6B3A" w:rsidP="009E6B3A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>
        <w:t xml:space="preserve">Проверкой </w:t>
      </w:r>
      <w:r w:rsidRPr="00D816E7">
        <w:t xml:space="preserve">правильности ведения </w:t>
      </w:r>
      <w:r>
        <w:t xml:space="preserve">Администрацией поселения </w:t>
      </w:r>
      <w:r w:rsidRPr="00D816E7">
        <w:t xml:space="preserve">бухгалтерского учета </w:t>
      </w:r>
      <w:r>
        <w:t>в 2015 году установлен факт отнесения затрат на сумму 92 923 </w:t>
      </w:r>
      <w:r w:rsidRPr="00885520">
        <w:t>руб</w:t>
      </w:r>
      <w:r>
        <w:t xml:space="preserve">. на статью КОСГУ, не в соответствии </w:t>
      </w:r>
      <w:r w:rsidR="00862DDF">
        <w:t xml:space="preserve">с </w:t>
      </w:r>
      <w:r w:rsidR="00862DDF" w:rsidRPr="00906F83">
        <w:t>Указани</w:t>
      </w:r>
      <w:r w:rsidR="00862DDF">
        <w:t xml:space="preserve">ями </w:t>
      </w:r>
      <w:r w:rsidR="00862DDF" w:rsidRPr="00906F83">
        <w:t xml:space="preserve"> о порядке применения бюджетной классификации </w:t>
      </w:r>
      <w:r w:rsidR="00862DDF">
        <w:t xml:space="preserve">РФ № 65н, Администрацией поселения допущена закупка материальных запасов (лампочек, </w:t>
      </w:r>
      <w:proofErr w:type="spellStart"/>
      <w:r w:rsidR="00862DDF">
        <w:t>электрокабелей</w:t>
      </w:r>
      <w:proofErr w:type="spellEnd"/>
      <w:r w:rsidR="00862DDF">
        <w:t xml:space="preserve">, осветительных кабелей) по контракту </w:t>
      </w:r>
      <w:r w:rsidR="00862DDF" w:rsidRPr="005C72CA">
        <w:t>от</w:t>
      </w:r>
      <w:r w:rsidR="00862DDF">
        <w:t xml:space="preserve"> </w:t>
      </w:r>
      <w:r w:rsidR="00862DDF" w:rsidRPr="005C72CA">
        <w:t>18.12.15</w:t>
      </w:r>
      <w:r w:rsidR="00862DDF">
        <w:t xml:space="preserve"> </w:t>
      </w:r>
      <w:r w:rsidR="00862DDF" w:rsidRPr="005C72CA">
        <w:t>№</w:t>
      </w:r>
      <w:r w:rsidR="00862DDF">
        <w:t> </w:t>
      </w:r>
      <w:r w:rsidR="00862DDF" w:rsidRPr="005C72CA">
        <w:t>1812-1/15</w:t>
      </w:r>
      <w:r w:rsidR="00862DDF">
        <w:t>, заключенному с ООО «Сапсан» по статье</w:t>
      </w:r>
      <w:r w:rsidR="00862DDF" w:rsidRPr="005C72CA">
        <w:t xml:space="preserve"> </w:t>
      </w:r>
      <w:r w:rsidR="00862DDF">
        <w:t xml:space="preserve">КОСГУ </w:t>
      </w:r>
      <w:r w:rsidR="00862DDF" w:rsidRPr="005C72CA">
        <w:t xml:space="preserve">310 </w:t>
      </w:r>
      <w:r w:rsidR="00862DDF">
        <w:t>«</w:t>
      </w:r>
      <w:r w:rsidR="00862DDF" w:rsidRPr="005C72CA">
        <w:t>Увеличение стоимости</w:t>
      </w:r>
      <w:proofErr w:type="gramEnd"/>
      <w:r w:rsidR="00862DDF" w:rsidRPr="005C72CA">
        <w:t xml:space="preserve"> основных средств</w:t>
      </w:r>
      <w:r w:rsidR="00862DDF">
        <w:t>», вместо предназначенной на данные цели статьи</w:t>
      </w:r>
      <w:r w:rsidR="00862DDF" w:rsidRPr="005C72CA">
        <w:t xml:space="preserve"> 340 </w:t>
      </w:r>
      <w:r w:rsidR="00862DDF">
        <w:t>«</w:t>
      </w:r>
      <w:r w:rsidR="00862DDF" w:rsidRPr="005C72CA">
        <w:t>Увеличение стоимости материальных запасов</w:t>
      </w:r>
      <w:r w:rsidR="00862DDF">
        <w:t>»</w:t>
      </w:r>
      <w:r>
        <w:t>.</w:t>
      </w:r>
    </w:p>
    <w:p w:rsidR="009E6B3A" w:rsidRPr="001531F6" w:rsidRDefault="009E6B3A" w:rsidP="009E6B3A">
      <w:pPr>
        <w:autoSpaceDE w:val="0"/>
        <w:autoSpaceDN w:val="0"/>
        <w:adjustRightInd w:val="0"/>
        <w:ind w:firstLine="709"/>
        <w:jc w:val="both"/>
      </w:pPr>
      <w:r>
        <w:t xml:space="preserve">При формировании бюджетной отчетности за 2015 год Администрацией поселения допускались технические ошибки при заполнении отдельных форм отчетности и неполнота отражения сведений о деятельности Администрации поселения. </w:t>
      </w:r>
    </w:p>
    <w:p w:rsidR="009A5A5A" w:rsidRDefault="00D22B71" w:rsidP="009A5A5A">
      <w:pPr>
        <w:autoSpaceDE w:val="0"/>
        <w:autoSpaceDN w:val="0"/>
        <w:adjustRightInd w:val="0"/>
        <w:spacing w:before="240" w:after="120"/>
        <w:jc w:val="center"/>
        <w:rPr>
          <w:b/>
        </w:rPr>
      </w:pPr>
      <w:r>
        <w:rPr>
          <w:b/>
        </w:rPr>
        <w:t xml:space="preserve">8.7. </w:t>
      </w:r>
      <w:r w:rsidRPr="00824431">
        <w:rPr>
          <w:b/>
        </w:rPr>
        <w:t>Оценка состояния системы в</w:t>
      </w:r>
      <w:r w:rsidR="00DA0CB9">
        <w:rPr>
          <w:b/>
        </w:rPr>
        <w:t>нутреннего финансового контроля</w:t>
      </w:r>
    </w:p>
    <w:p w:rsidR="00862DDF" w:rsidRPr="008B0770" w:rsidRDefault="00862DDF" w:rsidP="00862DDF">
      <w:pPr>
        <w:ind w:right="-1" w:firstLine="709"/>
        <w:jc w:val="both"/>
        <w:rPr>
          <w:b/>
        </w:rPr>
      </w:pPr>
      <w:r w:rsidRPr="00A345F5">
        <w:t xml:space="preserve">В соответствии с нормами статьи 160.2 БК РФ </w:t>
      </w:r>
      <w:r>
        <w:t>в Администрации поселения создана и действует система внутреннего финансового контроля, вместе с тем, она не является эффективной, так как в нарушение пункта</w:t>
      </w:r>
      <w:r w:rsidRPr="00A345F5">
        <w:t xml:space="preserve"> 4 статьи 160.2-1</w:t>
      </w:r>
      <w:r>
        <w:t xml:space="preserve"> БК РФ Администрацией поселения в проверяемом периоде не проводились мероприятия</w:t>
      </w:r>
      <w:r w:rsidRPr="00CA075E">
        <w:t xml:space="preserve"> по внутреннему финансовому аудиту</w:t>
      </w:r>
      <w:r>
        <w:t xml:space="preserve">. Также в нарушение статей 265, 269.2 БК </w:t>
      </w:r>
      <w:r w:rsidRPr="007F7132">
        <w:t>РФ</w:t>
      </w:r>
      <w:r>
        <w:t xml:space="preserve"> в СП Хатанга не создан </w:t>
      </w:r>
      <w:r w:rsidRPr="00132C38">
        <w:t>орган муниципального финансового контроля</w:t>
      </w:r>
      <w:r>
        <w:t>.</w:t>
      </w:r>
    </w:p>
    <w:p w:rsidR="00B266D8" w:rsidRPr="00B266D8" w:rsidRDefault="00B266D8" w:rsidP="00B266D8">
      <w:pPr>
        <w:pStyle w:val="ConsPlusNormal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D8">
        <w:rPr>
          <w:rFonts w:ascii="Times New Roman" w:hAnsi="Times New Roman" w:cs="Times New Roman"/>
          <w:b/>
          <w:sz w:val="24"/>
          <w:szCs w:val="24"/>
        </w:rPr>
        <w:t>9.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</w:p>
    <w:p w:rsidR="0045441A" w:rsidRPr="00A23E3F" w:rsidRDefault="00DD7474" w:rsidP="00B51983">
      <w:pPr>
        <w:spacing w:before="120"/>
        <w:ind w:firstLine="709"/>
        <w:jc w:val="both"/>
      </w:pPr>
      <w:r>
        <w:t xml:space="preserve">По результатам проверки подготовлен Акт, который направлен на объект проверки. </w:t>
      </w:r>
      <w:r w:rsidR="00A23E3F">
        <w:t>Возражения или з</w:t>
      </w:r>
      <w:r w:rsidR="00A23E3F" w:rsidRPr="00B266D8">
        <w:t>амечания (пояснения</w:t>
      </w:r>
      <w:r w:rsidR="00A23E3F">
        <w:t>)</w:t>
      </w:r>
      <w:r w:rsidR="00B266D8" w:rsidRPr="00B266D8">
        <w:t xml:space="preserve"> </w:t>
      </w:r>
      <w:r w:rsidR="00A23E3F">
        <w:t>на Акт</w:t>
      </w:r>
      <w:r w:rsidR="00A23E3F" w:rsidRPr="00B266D8">
        <w:t xml:space="preserve"> проверки </w:t>
      </w:r>
      <w:r w:rsidR="00A23E3F" w:rsidRPr="00A23E3F">
        <w:t xml:space="preserve">законности, эффективности и целевого использования имущества и средств бюджета </w:t>
      </w:r>
      <w:r w:rsidR="00A23E3F">
        <w:t>сельского поселения</w:t>
      </w:r>
      <w:r w:rsidR="00A23E3F" w:rsidRPr="00A23E3F">
        <w:t xml:space="preserve"> Хатанга на обеспечение деятельности Администрации сельского поселения Хатанга за 2015 год</w:t>
      </w:r>
      <w:r w:rsidR="00207DFE">
        <w:t xml:space="preserve"> </w:t>
      </w:r>
      <w:r w:rsidR="00DB0E14">
        <w:t>от</w:t>
      </w:r>
      <w:r w:rsidR="00A23E3F">
        <w:t xml:space="preserve"> о</w:t>
      </w:r>
      <w:r w:rsidR="00A23E3F" w:rsidRPr="00B266D8">
        <w:t>бъект</w:t>
      </w:r>
      <w:r w:rsidR="00207DFE">
        <w:t>а</w:t>
      </w:r>
      <w:r w:rsidR="00A23E3F" w:rsidRPr="00B266D8">
        <w:t xml:space="preserve"> контроля</w:t>
      </w:r>
      <w:r w:rsidR="00A23E3F" w:rsidRPr="00A23E3F">
        <w:t xml:space="preserve"> не </w:t>
      </w:r>
      <w:r w:rsidR="00207DFE">
        <w:t>поступ</w:t>
      </w:r>
      <w:r>
        <w:t>и</w:t>
      </w:r>
      <w:r w:rsidR="00207DFE">
        <w:t>ли</w:t>
      </w:r>
      <w:r w:rsidR="00B266D8" w:rsidRPr="00A23E3F">
        <w:t>.</w:t>
      </w:r>
    </w:p>
    <w:p w:rsidR="000B4EF8" w:rsidRDefault="00F143E8" w:rsidP="00C434A3">
      <w:pPr>
        <w:pStyle w:val="ConsPlusNormal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57A9A">
        <w:rPr>
          <w:rFonts w:ascii="Times New Roman" w:hAnsi="Times New Roman" w:cs="Times New Roman"/>
          <w:b/>
          <w:sz w:val="24"/>
          <w:szCs w:val="24"/>
        </w:rPr>
        <w:t>ыводы</w:t>
      </w:r>
      <w:r w:rsidR="00ED3F1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86FCD">
        <w:rPr>
          <w:rFonts w:ascii="Times New Roman" w:hAnsi="Times New Roman" w:cs="Times New Roman"/>
          <w:b/>
          <w:sz w:val="24"/>
          <w:szCs w:val="24"/>
        </w:rPr>
        <w:t>результатам контрольного мероприятия</w:t>
      </w:r>
    </w:p>
    <w:p w:rsidR="00DB0E14" w:rsidRDefault="00134F95" w:rsidP="00DB0E1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573042">
        <w:t xml:space="preserve"> </w:t>
      </w:r>
      <w:r w:rsidR="00DB0E14" w:rsidRPr="00641646">
        <w:t xml:space="preserve">Учетная политика Администрации поселения содержит ряд недостатков и нуждается </w:t>
      </w:r>
      <w:proofErr w:type="gramStart"/>
      <w:r w:rsidR="00DB0E14" w:rsidRPr="00641646">
        <w:t>в доработке с целью приведения в соответствие с требованиями Инструкции по бюдж</w:t>
      </w:r>
      <w:r w:rsidR="00DB0E14">
        <w:t>етному учету</w:t>
      </w:r>
      <w:proofErr w:type="gramEnd"/>
      <w:r w:rsidR="00DB0E14">
        <w:t xml:space="preserve"> № 157н и Инструкции</w:t>
      </w:r>
      <w:r w:rsidR="00DB0E14" w:rsidRPr="00641646">
        <w:t xml:space="preserve"> об утверждении форм первичных учетных документов и регистров бухгалтерского учета № 52 н.</w:t>
      </w:r>
    </w:p>
    <w:p w:rsidR="00DB0E14" w:rsidRPr="00616FAA" w:rsidRDefault="00DB0E14" w:rsidP="00DB0E1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</w:pPr>
      <w:proofErr w:type="gramStart"/>
      <w:r>
        <w:t xml:space="preserve">При использовании финансовых средств на заработную плату Администрацией </w:t>
      </w:r>
      <w:r w:rsidRPr="002C32BF">
        <w:t xml:space="preserve">не обеспечено выполнение пункта 5 Порядка определения размера увеличения ежемесячного денежного поощрения муниципальным служащим, утвержденного Постановлением Совета администрации Красноярского края № 512-П, в связи с увеличением </w:t>
      </w:r>
      <w:r>
        <w:t>отдельным работникам</w:t>
      </w:r>
      <w:r w:rsidRPr="002C32BF">
        <w:t xml:space="preserve"> </w:t>
      </w:r>
      <w:r w:rsidRPr="00616FAA">
        <w:t>размера надбавки за классный чин и надбавки за выслугу лет, на общую сумму 30 </w:t>
      </w:r>
      <w:r>
        <w:t>314,39 руб.</w:t>
      </w:r>
      <w:proofErr w:type="gramEnd"/>
    </w:p>
    <w:p w:rsidR="00DB0E14" w:rsidRPr="00616FAA" w:rsidRDefault="00DB0E14" w:rsidP="00DB0E1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</w:pPr>
      <w:proofErr w:type="gramStart"/>
      <w:r w:rsidRPr="00616FAA">
        <w:t>При осуществлении закупок товаров, работ, услуг для обеспечения муниципальных нужд путем предоставления субсидий на возмещение затрат организациям на общую сумму 12 818 424,50 руб. Администрацией поселения допущено несоблюдение требований части 1 статьи 527 ГК РФ, частей 1 и 2 статьи 72 БК РФ, пункта 1 статьи 54 Федерального закона об общих принципах организации местного самоуправления № 131-ФЗ, в соответствии с которыми</w:t>
      </w:r>
      <w:proofErr w:type="gramEnd"/>
      <w:r w:rsidRPr="00616FAA">
        <w:t xml:space="preserve"> муниципальный контракт (договор) заключается на основе заказа на поставку товаров, работ, услуг для муниципальных нужд, размещаемого в порядке, предусмотренном законодательством о контрактной системе.</w:t>
      </w:r>
    </w:p>
    <w:p w:rsidR="00DB0E14" w:rsidRDefault="00DB0E14" w:rsidP="00DB0E1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</w:pPr>
      <w:r>
        <w:t xml:space="preserve">Установлен факт неправильного </w:t>
      </w:r>
      <w:r w:rsidRPr="00EC79C2">
        <w:t>применения Указаний о порядке применения б</w:t>
      </w:r>
      <w:r>
        <w:t>юджетной классификации РФ № 65н,</w:t>
      </w:r>
      <w:r w:rsidRPr="00DB1CE3">
        <w:t xml:space="preserve"> в части отнесения затрат по статьям КОСГУ</w:t>
      </w:r>
      <w:r>
        <w:t>, на общую сумму 92 923 руб.</w:t>
      </w:r>
    </w:p>
    <w:p w:rsidR="00DB0E14" w:rsidRDefault="00DB0E14" w:rsidP="00DB0E1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</w:pPr>
      <w:r>
        <w:lastRenderedPageBreak/>
        <w:t>П</w:t>
      </w:r>
      <w:r w:rsidRPr="00EC79C2">
        <w:t>ри формировании бюджетной отчетности Администрацией поселения допускались технические ошибки при заполнении отдельных форм отчетности и неполнота отражения сведений о деятельности Администрации поселения.</w:t>
      </w:r>
    </w:p>
    <w:p w:rsidR="00DB0E14" w:rsidRDefault="00DB0E14" w:rsidP="00DB0E1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EC79C2">
        <w:t>В соответствии с нормами статьи 160.2 БК РФ в Администрации поселения</w:t>
      </w:r>
      <w:r>
        <w:t xml:space="preserve"> не </w:t>
      </w:r>
      <w:r w:rsidRPr="00EC79C2">
        <w:t xml:space="preserve">создана </w:t>
      </w:r>
      <w:r w:rsidRPr="00CC4EA3">
        <w:t>эффективн</w:t>
      </w:r>
      <w:r>
        <w:t xml:space="preserve">ая </w:t>
      </w:r>
      <w:r w:rsidRPr="00EC79C2">
        <w:t>система внутреннего финансового контроля</w:t>
      </w:r>
      <w:r>
        <w:t xml:space="preserve">, </w:t>
      </w:r>
      <w:r w:rsidRPr="00CC4EA3">
        <w:t xml:space="preserve">в нарушение пункта 4 статьи 160.2-1 БК РФ </w:t>
      </w:r>
      <w:r>
        <w:t>А</w:t>
      </w:r>
      <w:r w:rsidRPr="00CC4EA3">
        <w:t>дминистрацией поселения в проверяемом периоде не проводились мероприятия по внутреннему финансовому аудиту.</w:t>
      </w:r>
      <w:r w:rsidRPr="00EC79C2">
        <w:t xml:space="preserve"> Также </w:t>
      </w:r>
      <w:r>
        <w:t xml:space="preserve">в </w:t>
      </w:r>
      <w:r w:rsidRPr="00EC79C2">
        <w:t>нарушение статей 265, 269.2 БК РФ не создан орган муниципального финансового контроля</w:t>
      </w:r>
      <w:r>
        <w:t xml:space="preserve"> в СП Хатанга</w:t>
      </w:r>
      <w:r w:rsidRPr="00EC79C2">
        <w:t>.</w:t>
      </w:r>
    </w:p>
    <w:p w:rsidR="00DB0E14" w:rsidRDefault="00DB0E14" w:rsidP="00DB0E14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</w:pPr>
      <w:proofErr w:type="gramStart"/>
      <w:r>
        <w:t>Недостаток оборотных финансовых средств предприятий, осуществляющих производство и реализацию коммунальных ресурсов в целях своевременной организации поставок материальных запасов, в том числе топлива, рациональнее компенсировать не за счет субсидий на возмещение затрат предприятия, а за счет как бюджетных кредитов юридическим лицам, которые могут предоставляться из бюджета Красноярского края для целей закупки и доставки топлива в соответствии со статьей 93.2 БК РФ</w:t>
      </w:r>
      <w:proofErr w:type="gramEnd"/>
      <w:r>
        <w:t xml:space="preserve"> (в редакции Федерального закона от 22.10.2014 № 311-ФЗ), так и банковских кредитов под гарантию СП Хатанга.</w:t>
      </w:r>
    </w:p>
    <w:p w:rsidR="00A948B9" w:rsidRPr="00DB0E14" w:rsidRDefault="00A948B9" w:rsidP="00DB0E14">
      <w:pPr>
        <w:pStyle w:val="a5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0E14">
        <w:rPr>
          <w:rFonts w:ascii="Times New Roman" w:hAnsi="Times New Roman"/>
          <w:sz w:val="24"/>
          <w:szCs w:val="24"/>
        </w:rPr>
        <w:t xml:space="preserve">Всего по результатам проверки установлено нарушений, имеющих стоимостную оценку, на общую сумму </w:t>
      </w:r>
      <w:r w:rsidRPr="00DB0E14">
        <w:rPr>
          <w:rFonts w:ascii="Times New Roman" w:hAnsi="Times New Roman"/>
          <w:b/>
          <w:sz w:val="24"/>
          <w:szCs w:val="24"/>
        </w:rPr>
        <w:t>12 941 661,89 руб. Табличная форма</w:t>
      </w:r>
      <w:r w:rsidRPr="00DB0E14">
        <w:rPr>
          <w:rFonts w:ascii="Times New Roman" w:hAnsi="Times New Roman"/>
          <w:sz w:val="24"/>
          <w:szCs w:val="24"/>
        </w:rPr>
        <w:t xml:space="preserve"> выявленных нарушений приведена в Приложении 1 к Отчету.</w:t>
      </w:r>
    </w:p>
    <w:p w:rsidR="00461289" w:rsidRDefault="00461289" w:rsidP="00A948B9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516C" w:rsidRPr="00DA0CB9" w:rsidRDefault="00C434A3" w:rsidP="00DA0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B9">
        <w:rPr>
          <w:rFonts w:ascii="Times New Roman" w:hAnsi="Times New Roman" w:cs="Times New Roman"/>
          <w:b/>
          <w:sz w:val="24"/>
          <w:szCs w:val="24"/>
        </w:rPr>
        <w:t>Предложения (рекомендации)</w:t>
      </w:r>
    </w:p>
    <w:p w:rsidR="00C434A3" w:rsidRPr="00461289" w:rsidRDefault="00C434A3" w:rsidP="00C434A3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</w:p>
    <w:p w:rsidR="004A4947" w:rsidRDefault="00EE3E2C" w:rsidP="004A4947">
      <w:pPr>
        <w:ind w:firstLine="709"/>
        <w:jc w:val="both"/>
      </w:pPr>
      <w:r w:rsidRPr="00220931">
        <w:t>1.</w:t>
      </w:r>
      <w:r w:rsidR="00D27041">
        <w:t xml:space="preserve"> </w:t>
      </w:r>
      <w:r w:rsidRPr="00220931">
        <w:t xml:space="preserve"> </w:t>
      </w:r>
      <w:r w:rsidR="00862DDF">
        <w:t xml:space="preserve">Администрации </w:t>
      </w:r>
      <w:r w:rsidR="004A4947">
        <w:t>сельского поселения</w:t>
      </w:r>
      <w:r w:rsidR="00862DDF">
        <w:t xml:space="preserve"> Хатанга</w:t>
      </w:r>
      <w:r w:rsidR="00220931" w:rsidRPr="00220931">
        <w:t xml:space="preserve"> </w:t>
      </w:r>
      <w:r w:rsidR="004A4947">
        <w:t>устра</w:t>
      </w:r>
      <w:r w:rsidR="004A4947" w:rsidRPr="00220931">
        <w:t>ни</w:t>
      </w:r>
      <w:r w:rsidR="004A4947">
        <w:t>ть</w:t>
      </w:r>
      <w:r w:rsidR="004A4947" w:rsidRPr="00220931">
        <w:t xml:space="preserve"> выявленны</w:t>
      </w:r>
      <w:r w:rsidR="004A4947">
        <w:t xml:space="preserve">е в </w:t>
      </w:r>
      <w:r w:rsidR="004A4947" w:rsidRPr="00220931">
        <w:t>ходе контрольного мероприятия</w:t>
      </w:r>
      <w:r w:rsidR="004A4947">
        <w:t xml:space="preserve"> нарушения и недостатки, о </w:t>
      </w:r>
      <w:proofErr w:type="gramStart"/>
      <w:r w:rsidR="004A4947">
        <w:t>предпринятых мерах</w:t>
      </w:r>
      <w:proofErr w:type="gramEnd"/>
      <w:r w:rsidR="004A4947">
        <w:t xml:space="preserve">  в срок до 01.07.2016 уведомить Контрольно-Счетную палату и учредителя.</w:t>
      </w:r>
    </w:p>
    <w:p w:rsidR="00A948B9" w:rsidRDefault="008D707E" w:rsidP="00A948B9">
      <w:pPr>
        <w:ind w:firstLine="709"/>
        <w:jc w:val="both"/>
      </w:pPr>
      <w:r w:rsidRPr="00220931">
        <w:t>2</w:t>
      </w:r>
      <w:r w:rsidR="00A948B9">
        <w:t xml:space="preserve">. </w:t>
      </w:r>
      <w:proofErr w:type="gramStart"/>
      <w:r w:rsidR="00A948B9" w:rsidRPr="007D313A">
        <w:t xml:space="preserve">В целях более эффективного использования бюджетных средств, </w:t>
      </w:r>
      <w:r w:rsidR="00D27041">
        <w:t xml:space="preserve">Администрации поселения </w:t>
      </w:r>
      <w:r w:rsidR="00A948B9" w:rsidRPr="007D313A">
        <w:t xml:space="preserve">рассмотреть возможность внесения изменений в Постановление «О материальных резервах на чрезвычайные ситуации» № 002-П в части дополнения положением о возможности заключения договоров (контрактов) </w:t>
      </w:r>
      <w:r w:rsidR="00A948B9">
        <w:t>на</w:t>
      </w:r>
      <w:r w:rsidR="00A948B9" w:rsidRPr="00616FAA">
        <w:t xml:space="preserve"> </w:t>
      </w:r>
      <w:r w:rsidR="00A948B9" w:rsidRPr="007D313A">
        <w:t>гарантированную экстренную поставку материально – технических ресурсов в случае возникновения чрезвычайной ситуации</w:t>
      </w:r>
      <w:r w:rsidR="00A948B9">
        <w:t xml:space="preserve"> </w:t>
      </w:r>
      <w:r w:rsidR="00A948B9" w:rsidRPr="007D313A">
        <w:t>с предприятиями и организациями независимо от организационно-правовой формы и формы собственности, прошедшими предварительный отбор в соответствии со</w:t>
      </w:r>
      <w:proofErr w:type="gramEnd"/>
      <w:r w:rsidR="00A948B9" w:rsidRPr="007D313A">
        <w:t xml:space="preserve"> статьями 80-82 Федерального закона «О контрактной системе</w:t>
      </w:r>
      <w:r w:rsidR="00A948B9">
        <w:t xml:space="preserve"> </w:t>
      </w:r>
      <w:r w:rsidR="00A948B9" w:rsidRPr="00DB1CE3">
        <w:rPr>
          <w:rFonts w:eastAsia="Calibri"/>
          <w:lang w:eastAsia="en-US"/>
        </w:rPr>
        <w:t>в сфере закупок</w:t>
      </w:r>
      <w:r w:rsidR="00A948B9" w:rsidRPr="007D313A">
        <w:t>» № 44-ФЗ и имеющим</w:t>
      </w:r>
      <w:r w:rsidR="00D27041">
        <w:t>и</w:t>
      </w:r>
      <w:r w:rsidR="00A948B9" w:rsidRPr="007D313A">
        <w:t xml:space="preserve"> соответствующие виды резервов (товаров) в постоянном наличии и обращении.</w:t>
      </w:r>
    </w:p>
    <w:p w:rsidR="0009095F" w:rsidRPr="00220931" w:rsidRDefault="002371DB" w:rsidP="002371DB">
      <w:pPr>
        <w:ind w:firstLine="709"/>
        <w:jc w:val="both"/>
      </w:pPr>
      <w:r>
        <w:t xml:space="preserve"> </w:t>
      </w: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5"/>
        <w:gridCol w:w="291"/>
        <w:gridCol w:w="7553"/>
      </w:tblGrid>
      <w:tr w:rsidR="0009095F" w:rsidRPr="000E228F" w:rsidTr="00E31386">
        <w:trPr>
          <w:cantSplit/>
        </w:trPr>
        <w:tc>
          <w:tcPr>
            <w:tcW w:w="1795" w:type="dxa"/>
          </w:tcPr>
          <w:p w:rsidR="0009095F" w:rsidRPr="00CC1C04" w:rsidRDefault="0009095F" w:rsidP="00E31386">
            <w:pPr>
              <w:pStyle w:val="12"/>
              <w:ind w:hanging="28"/>
              <w:rPr>
                <w:sz w:val="24"/>
                <w:szCs w:val="24"/>
              </w:rPr>
            </w:pPr>
            <w:r w:rsidRPr="00CC1C0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  <w:r w:rsidRPr="00CC1C04">
              <w:rPr>
                <w:sz w:val="24"/>
                <w:szCs w:val="24"/>
              </w:rPr>
              <w:t>:</w:t>
            </w:r>
          </w:p>
        </w:tc>
        <w:tc>
          <w:tcPr>
            <w:tcW w:w="291" w:type="dxa"/>
          </w:tcPr>
          <w:p w:rsidR="0009095F" w:rsidRPr="00CC1C04" w:rsidRDefault="0009095F" w:rsidP="00E31386">
            <w:pPr>
              <w:pStyle w:val="12"/>
              <w:ind w:firstLine="567"/>
              <w:rPr>
                <w:sz w:val="24"/>
                <w:szCs w:val="24"/>
              </w:rPr>
            </w:pPr>
            <w:r w:rsidRPr="00CC1C04"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09095F" w:rsidRPr="00CC1C04" w:rsidRDefault="0009095F" w:rsidP="00E31386">
            <w:pPr>
              <w:pStyle w:val="12"/>
              <w:jc w:val="both"/>
              <w:rPr>
                <w:sz w:val="24"/>
                <w:szCs w:val="24"/>
              </w:rPr>
            </w:pPr>
            <w:r w:rsidRPr="00CC1C04">
              <w:rPr>
                <w:sz w:val="24"/>
                <w:szCs w:val="24"/>
              </w:rPr>
              <w:t xml:space="preserve">Перечень законов и иных нормативных правовых  актов Российской Федерации, Красноярского края, муниципального района, </w:t>
            </w:r>
            <w:r w:rsidRPr="00DF2BA2">
              <w:rPr>
                <w:sz w:val="24"/>
                <w:szCs w:val="24"/>
              </w:rPr>
              <w:t>муниципального образования сельское поселение Хатанга</w:t>
            </w:r>
            <w:r>
              <w:rPr>
                <w:sz w:val="24"/>
                <w:szCs w:val="24"/>
              </w:rPr>
              <w:t>,</w:t>
            </w:r>
            <w:r w:rsidRPr="00CA3944">
              <w:t xml:space="preserve"> </w:t>
            </w:r>
            <w:r w:rsidRPr="00CC1C04">
              <w:rPr>
                <w:sz w:val="24"/>
                <w:szCs w:val="24"/>
              </w:rPr>
              <w:t xml:space="preserve">выполнение которых проверено в ходе контрольного мероприятия, на </w:t>
            </w:r>
            <w:r>
              <w:rPr>
                <w:sz w:val="24"/>
                <w:szCs w:val="24"/>
              </w:rPr>
              <w:t>1</w:t>
            </w:r>
            <w:r w:rsidRPr="00CC1C04">
              <w:rPr>
                <w:sz w:val="24"/>
                <w:szCs w:val="24"/>
              </w:rPr>
              <w:t xml:space="preserve"> л. в 1 экз.</w:t>
            </w:r>
          </w:p>
        </w:tc>
      </w:tr>
    </w:tbl>
    <w:p w:rsidR="00220931" w:rsidRPr="00220931" w:rsidRDefault="00220931" w:rsidP="002371DB">
      <w:pPr>
        <w:ind w:firstLine="709"/>
        <w:jc w:val="both"/>
      </w:pPr>
    </w:p>
    <w:tbl>
      <w:tblPr>
        <w:tblW w:w="1048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90"/>
        <w:gridCol w:w="8315"/>
        <w:gridCol w:w="283"/>
      </w:tblGrid>
      <w:tr w:rsidR="00CA3944" w:rsidRPr="00CA3944" w:rsidTr="002569AA">
        <w:trPr>
          <w:gridAfter w:val="1"/>
          <w:wAfter w:w="283" w:type="dxa"/>
          <w:cantSplit/>
        </w:trPr>
        <w:tc>
          <w:tcPr>
            <w:tcW w:w="1701" w:type="dxa"/>
          </w:tcPr>
          <w:p w:rsidR="00CA3944" w:rsidRPr="00220931" w:rsidRDefault="00CA3944" w:rsidP="00CA3944">
            <w:pPr>
              <w:overflowPunct w:val="0"/>
              <w:autoSpaceDE w:val="0"/>
              <w:autoSpaceDN w:val="0"/>
              <w:adjustRightInd w:val="0"/>
              <w:ind w:left="-28"/>
              <w:textAlignment w:val="baseline"/>
            </w:pPr>
          </w:p>
        </w:tc>
        <w:tc>
          <w:tcPr>
            <w:tcW w:w="190" w:type="dxa"/>
          </w:tcPr>
          <w:p w:rsidR="00CA3944" w:rsidRPr="00220931" w:rsidRDefault="00CA3944" w:rsidP="00CA3944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</w:p>
        </w:tc>
        <w:tc>
          <w:tcPr>
            <w:tcW w:w="8315" w:type="dxa"/>
          </w:tcPr>
          <w:p w:rsidR="00CA3944" w:rsidRPr="00CA3944" w:rsidRDefault="00CA3944" w:rsidP="00FA15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CA3944" w:rsidRPr="00CA3944" w:rsidTr="00DB0E14">
        <w:trPr>
          <w:cantSplit/>
        </w:trPr>
        <w:tc>
          <w:tcPr>
            <w:tcW w:w="1701" w:type="dxa"/>
          </w:tcPr>
          <w:p w:rsidR="00CA3944" w:rsidRPr="00CA3944" w:rsidRDefault="002371DB" w:rsidP="002371D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</w:t>
            </w:r>
          </w:p>
        </w:tc>
        <w:tc>
          <w:tcPr>
            <w:tcW w:w="190" w:type="dxa"/>
          </w:tcPr>
          <w:p w:rsidR="00CA3944" w:rsidRPr="00CA3944" w:rsidRDefault="00CA3944" w:rsidP="00CA3944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r w:rsidRPr="00CA3944">
              <w:t>2</w:t>
            </w:r>
          </w:p>
        </w:tc>
        <w:tc>
          <w:tcPr>
            <w:tcW w:w="8598" w:type="dxa"/>
            <w:gridSpan w:val="2"/>
          </w:tcPr>
          <w:p w:rsidR="00CA3944" w:rsidRPr="00CA3944" w:rsidRDefault="00CA3944" w:rsidP="00CA39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DB0E14" w:rsidRPr="00CA3944" w:rsidRDefault="00DB0E14" w:rsidP="00CA3944"/>
    <w:p w:rsidR="00DB0E14" w:rsidRDefault="00DB0E14" w:rsidP="00CA3944">
      <w:pPr>
        <w:jc w:val="both"/>
      </w:pPr>
      <w:r>
        <w:t>Руководитель контрольного мероприятия</w:t>
      </w:r>
    </w:p>
    <w:p w:rsidR="002569AA" w:rsidRDefault="00DB0E14" w:rsidP="00CA3944">
      <w:pPr>
        <w:jc w:val="both"/>
      </w:pPr>
      <w:r>
        <w:t xml:space="preserve">Заместитель </w:t>
      </w:r>
      <w:r w:rsidR="002569AA">
        <w:t xml:space="preserve">председателя </w:t>
      </w:r>
      <w:r w:rsidR="00CA3944" w:rsidRPr="00CA3944">
        <w:tab/>
      </w:r>
    </w:p>
    <w:p w:rsidR="002569AA" w:rsidRDefault="002569AA" w:rsidP="00CA3944">
      <w:pPr>
        <w:jc w:val="both"/>
      </w:pPr>
      <w:r>
        <w:t xml:space="preserve">Контрольно-счетной палаты </w:t>
      </w:r>
      <w:proofErr w:type="gramStart"/>
      <w:r>
        <w:t>Таймырского</w:t>
      </w:r>
      <w:proofErr w:type="gramEnd"/>
      <w:r>
        <w:t xml:space="preserve"> </w:t>
      </w:r>
    </w:p>
    <w:p w:rsidR="00CA3944" w:rsidRPr="00CA3944" w:rsidRDefault="002569AA" w:rsidP="00CA3944">
      <w:pPr>
        <w:jc w:val="both"/>
      </w:pPr>
      <w:r>
        <w:t>Долгано-Ненецкого муниципального района</w:t>
      </w:r>
      <w:r w:rsidR="00CA3944" w:rsidRPr="00CA3944">
        <w:tab/>
      </w:r>
      <w:r w:rsidR="00CA3944" w:rsidRPr="00CA3944">
        <w:tab/>
      </w:r>
      <w:r w:rsidR="00CA3944" w:rsidRPr="00CA3944">
        <w:tab/>
      </w:r>
      <w:r w:rsidR="00CA3944" w:rsidRPr="00CA3944">
        <w:tab/>
      </w:r>
      <w:r>
        <w:t xml:space="preserve">                   </w:t>
      </w:r>
      <w:r w:rsidR="003B391E">
        <w:t xml:space="preserve">  </w:t>
      </w:r>
      <w:r>
        <w:t xml:space="preserve">  </w:t>
      </w:r>
      <w:r w:rsidR="00CA3944" w:rsidRPr="00CA3944">
        <w:tab/>
      </w:r>
      <w:r>
        <w:t xml:space="preserve">Н.В. </w:t>
      </w:r>
      <w:proofErr w:type="spellStart"/>
      <w:r>
        <w:t>Скобеева</w:t>
      </w:r>
      <w:proofErr w:type="spellEnd"/>
    </w:p>
    <w:p w:rsidR="000B60BA" w:rsidRDefault="000B60BA" w:rsidP="00C434A3">
      <w:pPr>
        <w:ind w:firstLine="709"/>
        <w:jc w:val="both"/>
      </w:pPr>
    </w:p>
    <w:sectPr w:rsidR="000B60BA" w:rsidSect="000327F3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74" w:rsidRDefault="00DD7474">
      <w:r>
        <w:separator/>
      </w:r>
    </w:p>
  </w:endnote>
  <w:endnote w:type="continuationSeparator" w:id="0">
    <w:p w:rsidR="00DD7474" w:rsidRDefault="00DD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74" w:rsidRDefault="00DD7474">
      <w:r>
        <w:separator/>
      </w:r>
    </w:p>
  </w:footnote>
  <w:footnote w:type="continuationSeparator" w:id="0">
    <w:p w:rsidR="00DD7474" w:rsidRDefault="00DD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74" w:rsidRDefault="00DD538A" w:rsidP="000327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74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7474" w:rsidRDefault="00DD7474" w:rsidP="000327F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74" w:rsidRDefault="00DD538A">
    <w:pPr>
      <w:pStyle w:val="a7"/>
      <w:jc w:val="center"/>
    </w:pPr>
    <w:fldSimple w:instr="PAGE   \* MERGEFORMAT">
      <w:r w:rsidR="0009095F">
        <w:rPr>
          <w:noProof/>
        </w:rPr>
        <w:t>5</w:t>
      </w:r>
    </w:fldSimple>
  </w:p>
  <w:p w:rsidR="00DD7474" w:rsidRDefault="00DD7474" w:rsidP="000327F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1D5"/>
    <w:multiLevelType w:val="hybridMultilevel"/>
    <w:tmpl w:val="38D4888A"/>
    <w:lvl w:ilvl="0" w:tplc="84B8F56A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D3D7CCF"/>
    <w:multiLevelType w:val="multilevel"/>
    <w:tmpl w:val="C75ED462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2">
    <w:nsid w:val="167A04EA"/>
    <w:multiLevelType w:val="hybridMultilevel"/>
    <w:tmpl w:val="31421B2A"/>
    <w:lvl w:ilvl="0" w:tplc="3D14933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3232CD"/>
    <w:multiLevelType w:val="multilevel"/>
    <w:tmpl w:val="5DEA42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7B7A59"/>
    <w:multiLevelType w:val="hybridMultilevel"/>
    <w:tmpl w:val="7D745158"/>
    <w:lvl w:ilvl="0" w:tplc="036ECFA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D65403"/>
    <w:multiLevelType w:val="hybridMultilevel"/>
    <w:tmpl w:val="116EFB54"/>
    <w:lvl w:ilvl="0" w:tplc="06B81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A7148"/>
    <w:multiLevelType w:val="hybridMultilevel"/>
    <w:tmpl w:val="CB38CB62"/>
    <w:lvl w:ilvl="0" w:tplc="29FE3C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2905CB"/>
    <w:multiLevelType w:val="hybridMultilevel"/>
    <w:tmpl w:val="CB344686"/>
    <w:lvl w:ilvl="0" w:tplc="12E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6E29"/>
    <w:multiLevelType w:val="hybridMultilevel"/>
    <w:tmpl w:val="B9183E12"/>
    <w:lvl w:ilvl="0" w:tplc="3B128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651E06"/>
    <w:multiLevelType w:val="hybridMultilevel"/>
    <w:tmpl w:val="D1AEAAD0"/>
    <w:lvl w:ilvl="0" w:tplc="3EE2E0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61178BA"/>
    <w:multiLevelType w:val="hybridMultilevel"/>
    <w:tmpl w:val="46CC7FA4"/>
    <w:lvl w:ilvl="0" w:tplc="12780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EB1976"/>
    <w:multiLevelType w:val="hybridMultilevel"/>
    <w:tmpl w:val="9920D914"/>
    <w:lvl w:ilvl="0" w:tplc="75F4A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7C5423"/>
    <w:multiLevelType w:val="multilevel"/>
    <w:tmpl w:val="7A8CD3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>
    <w:nsid w:val="52EF6589"/>
    <w:multiLevelType w:val="multilevel"/>
    <w:tmpl w:val="0C8EF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FC225B"/>
    <w:multiLevelType w:val="hybridMultilevel"/>
    <w:tmpl w:val="1A2EAE32"/>
    <w:lvl w:ilvl="0" w:tplc="3F66C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AB1EF9"/>
    <w:multiLevelType w:val="hybridMultilevel"/>
    <w:tmpl w:val="D7845A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7E77CDB"/>
    <w:multiLevelType w:val="multilevel"/>
    <w:tmpl w:val="624EA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610AD3"/>
    <w:multiLevelType w:val="hybridMultilevel"/>
    <w:tmpl w:val="EDCAE80A"/>
    <w:lvl w:ilvl="0" w:tplc="F0B63D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343B73"/>
    <w:multiLevelType w:val="multilevel"/>
    <w:tmpl w:val="BB1EF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456EDD"/>
    <w:multiLevelType w:val="hybridMultilevel"/>
    <w:tmpl w:val="ADF03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1603AC"/>
    <w:multiLevelType w:val="multilevel"/>
    <w:tmpl w:val="3F203B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20"/>
  </w:num>
  <w:num w:numId="8">
    <w:abstractNumId w:val="16"/>
  </w:num>
  <w:num w:numId="9">
    <w:abstractNumId w:val="18"/>
  </w:num>
  <w:num w:numId="10">
    <w:abstractNumId w:val="13"/>
  </w:num>
  <w:num w:numId="11">
    <w:abstractNumId w:val="3"/>
  </w:num>
  <w:num w:numId="12">
    <w:abstractNumId w:val="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0"/>
  </w:num>
  <w:num w:numId="18">
    <w:abstractNumId w:val="7"/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E85"/>
    <w:rsid w:val="00000420"/>
    <w:rsid w:val="00011B4D"/>
    <w:rsid w:val="000124EA"/>
    <w:rsid w:val="0002022B"/>
    <w:rsid w:val="0002246E"/>
    <w:rsid w:val="00023FA5"/>
    <w:rsid w:val="0002476C"/>
    <w:rsid w:val="000327F3"/>
    <w:rsid w:val="000328B5"/>
    <w:rsid w:val="0003474F"/>
    <w:rsid w:val="00036FFF"/>
    <w:rsid w:val="000424B4"/>
    <w:rsid w:val="0004286D"/>
    <w:rsid w:val="00043679"/>
    <w:rsid w:val="00043ECE"/>
    <w:rsid w:val="00044063"/>
    <w:rsid w:val="00045D7A"/>
    <w:rsid w:val="00047C9B"/>
    <w:rsid w:val="00062DDB"/>
    <w:rsid w:val="00070A42"/>
    <w:rsid w:val="0007133D"/>
    <w:rsid w:val="00074210"/>
    <w:rsid w:val="000758C9"/>
    <w:rsid w:val="00075E93"/>
    <w:rsid w:val="00076034"/>
    <w:rsid w:val="00082EFD"/>
    <w:rsid w:val="000868AC"/>
    <w:rsid w:val="00086E52"/>
    <w:rsid w:val="0009095F"/>
    <w:rsid w:val="00093ED2"/>
    <w:rsid w:val="00095A57"/>
    <w:rsid w:val="00097824"/>
    <w:rsid w:val="0009798A"/>
    <w:rsid w:val="000A0177"/>
    <w:rsid w:val="000A08ED"/>
    <w:rsid w:val="000A1C24"/>
    <w:rsid w:val="000A1F6D"/>
    <w:rsid w:val="000B390E"/>
    <w:rsid w:val="000B4EF8"/>
    <w:rsid w:val="000B60BA"/>
    <w:rsid w:val="000C0800"/>
    <w:rsid w:val="000C311A"/>
    <w:rsid w:val="000C320D"/>
    <w:rsid w:val="000D126C"/>
    <w:rsid w:val="000D597D"/>
    <w:rsid w:val="000E107B"/>
    <w:rsid w:val="000E2BEB"/>
    <w:rsid w:val="000F3871"/>
    <w:rsid w:val="001017EF"/>
    <w:rsid w:val="00102074"/>
    <w:rsid w:val="00103BDB"/>
    <w:rsid w:val="001048DE"/>
    <w:rsid w:val="00104B03"/>
    <w:rsid w:val="0011009B"/>
    <w:rsid w:val="0012080A"/>
    <w:rsid w:val="00121181"/>
    <w:rsid w:val="001222DC"/>
    <w:rsid w:val="00126830"/>
    <w:rsid w:val="00127828"/>
    <w:rsid w:val="00130489"/>
    <w:rsid w:val="00131393"/>
    <w:rsid w:val="00132D27"/>
    <w:rsid w:val="00134B8A"/>
    <w:rsid w:val="00134F95"/>
    <w:rsid w:val="00137C55"/>
    <w:rsid w:val="00144925"/>
    <w:rsid w:val="00145469"/>
    <w:rsid w:val="00146ED8"/>
    <w:rsid w:val="001509F0"/>
    <w:rsid w:val="00151946"/>
    <w:rsid w:val="00152483"/>
    <w:rsid w:val="00154DA6"/>
    <w:rsid w:val="00155AFF"/>
    <w:rsid w:val="00157365"/>
    <w:rsid w:val="0016092F"/>
    <w:rsid w:val="001633BF"/>
    <w:rsid w:val="00163907"/>
    <w:rsid w:val="00166442"/>
    <w:rsid w:val="001671E3"/>
    <w:rsid w:val="00170E0A"/>
    <w:rsid w:val="00172F30"/>
    <w:rsid w:val="00175FC4"/>
    <w:rsid w:val="00176809"/>
    <w:rsid w:val="001811B1"/>
    <w:rsid w:val="001823E5"/>
    <w:rsid w:val="0018525B"/>
    <w:rsid w:val="00191F3D"/>
    <w:rsid w:val="00192762"/>
    <w:rsid w:val="00194665"/>
    <w:rsid w:val="001961E9"/>
    <w:rsid w:val="001A0CE5"/>
    <w:rsid w:val="001A2C5D"/>
    <w:rsid w:val="001A304C"/>
    <w:rsid w:val="001A7805"/>
    <w:rsid w:val="001B2AAB"/>
    <w:rsid w:val="001B3D5F"/>
    <w:rsid w:val="001B586D"/>
    <w:rsid w:val="001B693C"/>
    <w:rsid w:val="001B6A56"/>
    <w:rsid w:val="001B7295"/>
    <w:rsid w:val="001C045A"/>
    <w:rsid w:val="001C0F1E"/>
    <w:rsid w:val="001C1DCB"/>
    <w:rsid w:val="001C43D4"/>
    <w:rsid w:val="001C7594"/>
    <w:rsid w:val="001D65AF"/>
    <w:rsid w:val="001D7245"/>
    <w:rsid w:val="001E04F6"/>
    <w:rsid w:val="001E2FEE"/>
    <w:rsid w:val="001E6DE4"/>
    <w:rsid w:val="001E7FD2"/>
    <w:rsid w:val="001F40B2"/>
    <w:rsid w:val="001F63EE"/>
    <w:rsid w:val="00201EEB"/>
    <w:rsid w:val="0020235B"/>
    <w:rsid w:val="002039F9"/>
    <w:rsid w:val="00205E24"/>
    <w:rsid w:val="002068F0"/>
    <w:rsid w:val="0020745D"/>
    <w:rsid w:val="00207DFE"/>
    <w:rsid w:val="00211D41"/>
    <w:rsid w:val="002130C2"/>
    <w:rsid w:val="0021523A"/>
    <w:rsid w:val="00215438"/>
    <w:rsid w:val="00216442"/>
    <w:rsid w:val="00217355"/>
    <w:rsid w:val="00220226"/>
    <w:rsid w:val="00220931"/>
    <w:rsid w:val="0022118E"/>
    <w:rsid w:val="00224943"/>
    <w:rsid w:val="00224A1B"/>
    <w:rsid w:val="0022748E"/>
    <w:rsid w:val="002315A2"/>
    <w:rsid w:val="00232569"/>
    <w:rsid w:val="00232C82"/>
    <w:rsid w:val="00236113"/>
    <w:rsid w:val="002371DB"/>
    <w:rsid w:val="00243A96"/>
    <w:rsid w:val="002441EA"/>
    <w:rsid w:val="00246F37"/>
    <w:rsid w:val="00247322"/>
    <w:rsid w:val="00247A6F"/>
    <w:rsid w:val="002501EB"/>
    <w:rsid w:val="002505AF"/>
    <w:rsid w:val="0025207A"/>
    <w:rsid w:val="002521FA"/>
    <w:rsid w:val="00253AC1"/>
    <w:rsid w:val="002555B9"/>
    <w:rsid w:val="002559E6"/>
    <w:rsid w:val="002569AA"/>
    <w:rsid w:val="00261217"/>
    <w:rsid w:val="002627C3"/>
    <w:rsid w:val="00263439"/>
    <w:rsid w:val="002679A7"/>
    <w:rsid w:val="00270E1E"/>
    <w:rsid w:val="00271605"/>
    <w:rsid w:val="00274686"/>
    <w:rsid w:val="00274966"/>
    <w:rsid w:val="00277B1C"/>
    <w:rsid w:val="002807DF"/>
    <w:rsid w:val="002823F8"/>
    <w:rsid w:val="00282F76"/>
    <w:rsid w:val="002863CB"/>
    <w:rsid w:val="002878C5"/>
    <w:rsid w:val="00291B57"/>
    <w:rsid w:val="002A225C"/>
    <w:rsid w:val="002A341F"/>
    <w:rsid w:val="002A37B3"/>
    <w:rsid w:val="002A4692"/>
    <w:rsid w:val="002B2575"/>
    <w:rsid w:val="002B3744"/>
    <w:rsid w:val="002B3ECF"/>
    <w:rsid w:val="002B4E9B"/>
    <w:rsid w:val="002B59D3"/>
    <w:rsid w:val="002B5B93"/>
    <w:rsid w:val="002B6E67"/>
    <w:rsid w:val="002C0915"/>
    <w:rsid w:val="002C2B69"/>
    <w:rsid w:val="002C6F51"/>
    <w:rsid w:val="002C6FE7"/>
    <w:rsid w:val="002C72D0"/>
    <w:rsid w:val="002C7866"/>
    <w:rsid w:val="002D2062"/>
    <w:rsid w:val="002D27EF"/>
    <w:rsid w:val="002D2800"/>
    <w:rsid w:val="002D68D4"/>
    <w:rsid w:val="002D71B1"/>
    <w:rsid w:val="002E3039"/>
    <w:rsid w:val="002E4361"/>
    <w:rsid w:val="002F14C3"/>
    <w:rsid w:val="002F3B1E"/>
    <w:rsid w:val="002F4552"/>
    <w:rsid w:val="002F4906"/>
    <w:rsid w:val="00302149"/>
    <w:rsid w:val="00305C1E"/>
    <w:rsid w:val="00311558"/>
    <w:rsid w:val="00313747"/>
    <w:rsid w:val="003146D4"/>
    <w:rsid w:val="003154C7"/>
    <w:rsid w:val="00317BDE"/>
    <w:rsid w:val="003223FB"/>
    <w:rsid w:val="003259D2"/>
    <w:rsid w:val="003266B4"/>
    <w:rsid w:val="003317A6"/>
    <w:rsid w:val="00332414"/>
    <w:rsid w:val="003344C9"/>
    <w:rsid w:val="00334D97"/>
    <w:rsid w:val="00336472"/>
    <w:rsid w:val="00344649"/>
    <w:rsid w:val="00344C81"/>
    <w:rsid w:val="00347C74"/>
    <w:rsid w:val="0035241B"/>
    <w:rsid w:val="00352472"/>
    <w:rsid w:val="00354A56"/>
    <w:rsid w:val="0035665F"/>
    <w:rsid w:val="00360789"/>
    <w:rsid w:val="00361C64"/>
    <w:rsid w:val="00363ABF"/>
    <w:rsid w:val="00364EA6"/>
    <w:rsid w:val="00364EBC"/>
    <w:rsid w:val="00365594"/>
    <w:rsid w:val="00365E11"/>
    <w:rsid w:val="00366C6D"/>
    <w:rsid w:val="00366CB1"/>
    <w:rsid w:val="00372113"/>
    <w:rsid w:val="00372180"/>
    <w:rsid w:val="003757B5"/>
    <w:rsid w:val="00375950"/>
    <w:rsid w:val="003808DA"/>
    <w:rsid w:val="0038229D"/>
    <w:rsid w:val="00382401"/>
    <w:rsid w:val="003835A2"/>
    <w:rsid w:val="00385235"/>
    <w:rsid w:val="00387633"/>
    <w:rsid w:val="00390019"/>
    <w:rsid w:val="003901BF"/>
    <w:rsid w:val="00390873"/>
    <w:rsid w:val="00391407"/>
    <w:rsid w:val="003922ED"/>
    <w:rsid w:val="00394808"/>
    <w:rsid w:val="00395932"/>
    <w:rsid w:val="003960AF"/>
    <w:rsid w:val="003A0E7F"/>
    <w:rsid w:val="003A4A2B"/>
    <w:rsid w:val="003B0094"/>
    <w:rsid w:val="003B26BA"/>
    <w:rsid w:val="003B391E"/>
    <w:rsid w:val="003C3DB0"/>
    <w:rsid w:val="003C454A"/>
    <w:rsid w:val="003C5036"/>
    <w:rsid w:val="003C650F"/>
    <w:rsid w:val="003D03F9"/>
    <w:rsid w:val="003D0CA7"/>
    <w:rsid w:val="003D0D16"/>
    <w:rsid w:val="003D1CE0"/>
    <w:rsid w:val="003D30DA"/>
    <w:rsid w:val="003D49D4"/>
    <w:rsid w:val="003D68AE"/>
    <w:rsid w:val="003E3D89"/>
    <w:rsid w:val="003E4BE9"/>
    <w:rsid w:val="003E542C"/>
    <w:rsid w:val="003E5DFF"/>
    <w:rsid w:val="003F252A"/>
    <w:rsid w:val="003F4B2E"/>
    <w:rsid w:val="003F5709"/>
    <w:rsid w:val="003F63C3"/>
    <w:rsid w:val="00400235"/>
    <w:rsid w:val="0040052E"/>
    <w:rsid w:val="00402DE7"/>
    <w:rsid w:val="00404E9C"/>
    <w:rsid w:val="00412998"/>
    <w:rsid w:val="004135AE"/>
    <w:rsid w:val="004138A3"/>
    <w:rsid w:val="004141D1"/>
    <w:rsid w:val="00414414"/>
    <w:rsid w:val="0041546A"/>
    <w:rsid w:val="004155DE"/>
    <w:rsid w:val="004213E5"/>
    <w:rsid w:val="00421621"/>
    <w:rsid w:val="00422B89"/>
    <w:rsid w:val="00427EA0"/>
    <w:rsid w:val="00434EE9"/>
    <w:rsid w:val="00435093"/>
    <w:rsid w:val="0044333E"/>
    <w:rsid w:val="004438B3"/>
    <w:rsid w:val="004469C5"/>
    <w:rsid w:val="004514D4"/>
    <w:rsid w:val="004522E0"/>
    <w:rsid w:val="0045232C"/>
    <w:rsid w:val="004542CD"/>
    <w:rsid w:val="0045441A"/>
    <w:rsid w:val="0045534C"/>
    <w:rsid w:val="00455D70"/>
    <w:rsid w:val="00461289"/>
    <w:rsid w:val="004614B5"/>
    <w:rsid w:val="004616DE"/>
    <w:rsid w:val="0046181C"/>
    <w:rsid w:val="00464DCE"/>
    <w:rsid w:val="00465CA1"/>
    <w:rsid w:val="004663A1"/>
    <w:rsid w:val="00470F2B"/>
    <w:rsid w:val="00471201"/>
    <w:rsid w:val="00472FAB"/>
    <w:rsid w:val="00481EC7"/>
    <w:rsid w:val="00482770"/>
    <w:rsid w:val="00483C84"/>
    <w:rsid w:val="00484468"/>
    <w:rsid w:val="00494010"/>
    <w:rsid w:val="004976F7"/>
    <w:rsid w:val="004A4584"/>
    <w:rsid w:val="004A4947"/>
    <w:rsid w:val="004A5B24"/>
    <w:rsid w:val="004A72FB"/>
    <w:rsid w:val="004B31AF"/>
    <w:rsid w:val="004B5AD3"/>
    <w:rsid w:val="004B6236"/>
    <w:rsid w:val="004B6276"/>
    <w:rsid w:val="004B718B"/>
    <w:rsid w:val="004C31BA"/>
    <w:rsid w:val="004C4BE1"/>
    <w:rsid w:val="004C61CE"/>
    <w:rsid w:val="004C7D44"/>
    <w:rsid w:val="004D29E1"/>
    <w:rsid w:val="004D4163"/>
    <w:rsid w:val="004D4B92"/>
    <w:rsid w:val="004F2203"/>
    <w:rsid w:val="004F4AA9"/>
    <w:rsid w:val="004F53DF"/>
    <w:rsid w:val="004F723E"/>
    <w:rsid w:val="005008CB"/>
    <w:rsid w:val="00500959"/>
    <w:rsid w:val="00502515"/>
    <w:rsid w:val="00505386"/>
    <w:rsid w:val="00506646"/>
    <w:rsid w:val="00513AAD"/>
    <w:rsid w:val="00520AEF"/>
    <w:rsid w:val="005213A4"/>
    <w:rsid w:val="00521C39"/>
    <w:rsid w:val="005247DD"/>
    <w:rsid w:val="005259E1"/>
    <w:rsid w:val="005319C6"/>
    <w:rsid w:val="00535F5C"/>
    <w:rsid w:val="0053691E"/>
    <w:rsid w:val="00542332"/>
    <w:rsid w:val="00543160"/>
    <w:rsid w:val="00545C17"/>
    <w:rsid w:val="00546274"/>
    <w:rsid w:val="0054750F"/>
    <w:rsid w:val="00550580"/>
    <w:rsid w:val="005560C8"/>
    <w:rsid w:val="0056325C"/>
    <w:rsid w:val="0056428F"/>
    <w:rsid w:val="005651C4"/>
    <w:rsid w:val="00573042"/>
    <w:rsid w:val="00574EA8"/>
    <w:rsid w:val="005760B3"/>
    <w:rsid w:val="0058205B"/>
    <w:rsid w:val="00582F70"/>
    <w:rsid w:val="00584F33"/>
    <w:rsid w:val="005857AA"/>
    <w:rsid w:val="0058605D"/>
    <w:rsid w:val="005925F7"/>
    <w:rsid w:val="0059504E"/>
    <w:rsid w:val="005952D4"/>
    <w:rsid w:val="00595F1F"/>
    <w:rsid w:val="005A1223"/>
    <w:rsid w:val="005A37A3"/>
    <w:rsid w:val="005B0662"/>
    <w:rsid w:val="005B5821"/>
    <w:rsid w:val="005C29BA"/>
    <w:rsid w:val="005C2BCD"/>
    <w:rsid w:val="005C2E7D"/>
    <w:rsid w:val="005C3424"/>
    <w:rsid w:val="005C44F4"/>
    <w:rsid w:val="005C45E4"/>
    <w:rsid w:val="005C4CB5"/>
    <w:rsid w:val="005C6EFF"/>
    <w:rsid w:val="005D43B7"/>
    <w:rsid w:val="005D4597"/>
    <w:rsid w:val="005E45EC"/>
    <w:rsid w:val="005E72BC"/>
    <w:rsid w:val="005F0ED7"/>
    <w:rsid w:val="005F1E11"/>
    <w:rsid w:val="005F22F2"/>
    <w:rsid w:val="005F27B7"/>
    <w:rsid w:val="00601A05"/>
    <w:rsid w:val="00602688"/>
    <w:rsid w:val="00602E85"/>
    <w:rsid w:val="00602F3F"/>
    <w:rsid w:val="0060489B"/>
    <w:rsid w:val="00605C80"/>
    <w:rsid w:val="00611DD6"/>
    <w:rsid w:val="00612088"/>
    <w:rsid w:val="00617FCB"/>
    <w:rsid w:val="006243CA"/>
    <w:rsid w:val="00625253"/>
    <w:rsid w:val="00626259"/>
    <w:rsid w:val="006300CB"/>
    <w:rsid w:val="006302B8"/>
    <w:rsid w:val="0063077A"/>
    <w:rsid w:val="006322C3"/>
    <w:rsid w:val="006352E8"/>
    <w:rsid w:val="006417D9"/>
    <w:rsid w:val="00644951"/>
    <w:rsid w:val="00646DFA"/>
    <w:rsid w:val="00650452"/>
    <w:rsid w:val="006517A3"/>
    <w:rsid w:val="006537E0"/>
    <w:rsid w:val="00655026"/>
    <w:rsid w:val="0065587E"/>
    <w:rsid w:val="00656115"/>
    <w:rsid w:val="00660F90"/>
    <w:rsid w:val="006612DD"/>
    <w:rsid w:val="0066462D"/>
    <w:rsid w:val="0066614C"/>
    <w:rsid w:val="00670E04"/>
    <w:rsid w:val="00671638"/>
    <w:rsid w:val="006736EB"/>
    <w:rsid w:val="006769FF"/>
    <w:rsid w:val="006807AA"/>
    <w:rsid w:val="00681FE1"/>
    <w:rsid w:val="00684315"/>
    <w:rsid w:val="00685123"/>
    <w:rsid w:val="006954B6"/>
    <w:rsid w:val="006972FA"/>
    <w:rsid w:val="006A0E9F"/>
    <w:rsid w:val="006A40EF"/>
    <w:rsid w:val="006A4D7C"/>
    <w:rsid w:val="006A7650"/>
    <w:rsid w:val="006A7AF2"/>
    <w:rsid w:val="006B09F9"/>
    <w:rsid w:val="006B2B90"/>
    <w:rsid w:val="006B2C52"/>
    <w:rsid w:val="006B2EE9"/>
    <w:rsid w:val="006B38F6"/>
    <w:rsid w:val="006B46C3"/>
    <w:rsid w:val="006C2DCB"/>
    <w:rsid w:val="006C452E"/>
    <w:rsid w:val="006D0DE0"/>
    <w:rsid w:val="006D4856"/>
    <w:rsid w:val="006D4BDC"/>
    <w:rsid w:val="006D4F5B"/>
    <w:rsid w:val="006E238B"/>
    <w:rsid w:val="006E693A"/>
    <w:rsid w:val="006F31F6"/>
    <w:rsid w:val="006F386C"/>
    <w:rsid w:val="006F410B"/>
    <w:rsid w:val="006F6B93"/>
    <w:rsid w:val="006F6CF6"/>
    <w:rsid w:val="007039A8"/>
    <w:rsid w:val="00703F97"/>
    <w:rsid w:val="00704D69"/>
    <w:rsid w:val="00714455"/>
    <w:rsid w:val="0072153F"/>
    <w:rsid w:val="0072205F"/>
    <w:rsid w:val="007225E8"/>
    <w:rsid w:val="00724D24"/>
    <w:rsid w:val="00730C0E"/>
    <w:rsid w:val="00730D49"/>
    <w:rsid w:val="00734789"/>
    <w:rsid w:val="007363EC"/>
    <w:rsid w:val="007424D1"/>
    <w:rsid w:val="007436BF"/>
    <w:rsid w:val="00750D16"/>
    <w:rsid w:val="00751B72"/>
    <w:rsid w:val="00753D89"/>
    <w:rsid w:val="00760460"/>
    <w:rsid w:val="0076077D"/>
    <w:rsid w:val="007615D9"/>
    <w:rsid w:val="00761C32"/>
    <w:rsid w:val="00764227"/>
    <w:rsid w:val="00765A52"/>
    <w:rsid w:val="00767E36"/>
    <w:rsid w:val="007716A7"/>
    <w:rsid w:val="0077628E"/>
    <w:rsid w:val="00780571"/>
    <w:rsid w:val="007831F5"/>
    <w:rsid w:val="00783BB7"/>
    <w:rsid w:val="00784D98"/>
    <w:rsid w:val="00786E5C"/>
    <w:rsid w:val="00786EE5"/>
    <w:rsid w:val="0078702B"/>
    <w:rsid w:val="0079156F"/>
    <w:rsid w:val="00794E1C"/>
    <w:rsid w:val="0079563D"/>
    <w:rsid w:val="007961D5"/>
    <w:rsid w:val="00796C4F"/>
    <w:rsid w:val="00796EB1"/>
    <w:rsid w:val="007A272E"/>
    <w:rsid w:val="007A2A35"/>
    <w:rsid w:val="007A55D9"/>
    <w:rsid w:val="007A64BA"/>
    <w:rsid w:val="007A6894"/>
    <w:rsid w:val="007A6E59"/>
    <w:rsid w:val="007B17CA"/>
    <w:rsid w:val="007B22B5"/>
    <w:rsid w:val="007B3184"/>
    <w:rsid w:val="007B4D7B"/>
    <w:rsid w:val="007B50E7"/>
    <w:rsid w:val="007B5387"/>
    <w:rsid w:val="007B56BC"/>
    <w:rsid w:val="007B58E3"/>
    <w:rsid w:val="007B741E"/>
    <w:rsid w:val="007C1F3F"/>
    <w:rsid w:val="007C1FB1"/>
    <w:rsid w:val="007C3708"/>
    <w:rsid w:val="007D018E"/>
    <w:rsid w:val="007D0E9A"/>
    <w:rsid w:val="007D2265"/>
    <w:rsid w:val="007D3776"/>
    <w:rsid w:val="007D6114"/>
    <w:rsid w:val="007D627F"/>
    <w:rsid w:val="007D74FB"/>
    <w:rsid w:val="007E5572"/>
    <w:rsid w:val="007E55E8"/>
    <w:rsid w:val="007E5F66"/>
    <w:rsid w:val="007F0510"/>
    <w:rsid w:val="007F066F"/>
    <w:rsid w:val="007F118C"/>
    <w:rsid w:val="007F22C6"/>
    <w:rsid w:val="007F2E10"/>
    <w:rsid w:val="008002D0"/>
    <w:rsid w:val="00800948"/>
    <w:rsid w:val="00801886"/>
    <w:rsid w:val="00802596"/>
    <w:rsid w:val="008038F6"/>
    <w:rsid w:val="00810FFE"/>
    <w:rsid w:val="0081237D"/>
    <w:rsid w:val="0081342C"/>
    <w:rsid w:val="0081641E"/>
    <w:rsid w:val="00820B70"/>
    <w:rsid w:val="008216FD"/>
    <w:rsid w:val="008232AB"/>
    <w:rsid w:val="008232D9"/>
    <w:rsid w:val="00824F09"/>
    <w:rsid w:val="00825EAB"/>
    <w:rsid w:val="00827316"/>
    <w:rsid w:val="0083476C"/>
    <w:rsid w:val="008369AA"/>
    <w:rsid w:val="008371B4"/>
    <w:rsid w:val="00846DDF"/>
    <w:rsid w:val="00854AC3"/>
    <w:rsid w:val="00856A80"/>
    <w:rsid w:val="00857A9A"/>
    <w:rsid w:val="00862DDF"/>
    <w:rsid w:val="008670C0"/>
    <w:rsid w:val="00867FB5"/>
    <w:rsid w:val="00871504"/>
    <w:rsid w:val="0087164F"/>
    <w:rsid w:val="00872C75"/>
    <w:rsid w:val="008731E4"/>
    <w:rsid w:val="00874573"/>
    <w:rsid w:val="00874E2D"/>
    <w:rsid w:val="00875492"/>
    <w:rsid w:val="00875B76"/>
    <w:rsid w:val="0087699A"/>
    <w:rsid w:val="00876BF5"/>
    <w:rsid w:val="00883145"/>
    <w:rsid w:val="0088427C"/>
    <w:rsid w:val="008869F9"/>
    <w:rsid w:val="00887DD2"/>
    <w:rsid w:val="00890FCD"/>
    <w:rsid w:val="008927B3"/>
    <w:rsid w:val="008A12AF"/>
    <w:rsid w:val="008A40F2"/>
    <w:rsid w:val="008A444E"/>
    <w:rsid w:val="008A4742"/>
    <w:rsid w:val="008A5776"/>
    <w:rsid w:val="008A5778"/>
    <w:rsid w:val="008A6751"/>
    <w:rsid w:val="008A7604"/>
    <w:rsid w:val="008A792E"/>
    <w:rsid w:val="008B0519"/>
    <w:rsid w:val="008B4673"/>
    <w:rsid w:val="008C1E2B"/>
    <w:rsid w:val="008C25AD"/>
    <w:rsid w:val="008C3A46"/>
    <w:rsid w:val="008D1BC2"/>
    <w:rsid w:val="008D2621"/>
    <w:rsid w:val="008D4895"/>
    <w:rsid w:val="008D707E"/>
    <w:rsid w:val="008D7F94"/>
    <w:rsid w:val="008E348C"/>
    <w:rsid w:val="008E43B9"/>
    <w:rsid w:val="008E570B"/>
    <w:rsid w:val="008E7C8E"/>
    <w:rsid w:val="008F09D8"/>
    <w:rsid w:val="008F31A4"/>
    <w:rsid w:val="008F5DBF"/>
    <w:rsid w:val="008F63CD"/>
    <w:rsid w:val="008F663E"/>
    <w:rsid w:val="008F6996"/>
    <w:rsid w:val="008F7FC4"/>
    <w:rsid w:val="009020A1"/>
    <w:rsid w:val="00902FBB"/>
    <w:rsid w:val="009032F0"/>
    <w:rsid w:val="00903A82"/>
    <w:rsid w:val="00905C05"/>
    <w:rsid w:val="00906982"/>
    <w:rsid w:val="0091107D"/>
    <w:rsid w:val="00913AA6"/>
    <w:rsid w:val="009143FB"/>
    <w:rsid w:val="00914EFB"/>
    <w:rsid w:val="0092165D"/>
    <w:rsid w:val="00923A7B"/>
    <w:rsid w:val="0092615F"/>
    <w:rsid w:val="00942CA0"/>
    <w:rsid w:val="009466CB"/>
    <w:rsid w:val="0095566E"/>
    <w:rsid w:val="009557F2"/>
    <w:rsid w:val="00955805"/>
    <w:rsid w:val="00957615"/>
    <w:rsid w:val="0096305B"/>
    <w:rsid w:val="00964230"/>
    <w:rsid w:val="009646AE"/>
    <w:rsid w:val="009734EF"/>
    <w:rsid w:val="009750E0"/>
    <w:rsid w:val="0097799D"/>
    <w:rsid w:val="00977CAF"/>
    <w:rsid w:val="009815F5"/>
    <w:rsid w:val="00983F72"/>
    <w:rsid w:val="00986FCD"/>
    <w:rsid w:val="00991446"/>
    <w:rsid w:val="00992B3B"/>
    <w:rsid w:val="00995863"/>
    <w:rsid w:val="009960A2"/>
    <w:rsid w:val="009A0658"/>
    <w:rsid w:val="009A203E"/>
    <w:rsid w:val="009A4ACF"/>
    <w:rsid w:val="009A53B8"/>
    <w:rsid w:val="009A5A5A"/>
    <w:rsid w:val="009A708D"/>
    <w:rsid w:val="009B277C"/>
    <w:rsid w:val="009B28C3"/>
    <w:rsid w:val="009B2ECE"/>
    <w:rsid w:val="009B5750"/>
    <w:rsid w:val="009B6BBB"/>
    <w:rsid w:val="009B6D67"/>
    <w:rsid w:val="009C1470"/>
    <w:rsid w:val="009C2B4B"/>
    <w:rsid w:val="009C36C3"/>
    <w:rsid w:val="009C416A"/>
    <w:rsid w:val="009C4B1C"/>
    <w:rsid w:val="009C5902"/>
    <w:rsid w:val="009D0457"/>
    <w:rsid w:val="009D0CF0"/>
    <w:rsid w:val="009D2411"/>
    <w:rsid w:val="009E117E"/>
    <w:rsid w:val="009E2B99"/>
    <w:rsid w:val="009E34FA"/>
    <w:rsid w:val="009E58E2"/>
    <w:rsid w:val="009E6B3A"/>
    <w:rsid w:val="009E77AC"/>
    <w:rsid w:val="009E7872"/>
    <w:rsid w:val="009E7CD5"/>
    <w:rsid w:val="009F1D56"/>
    <w:rsid w:val="009F3536"/>
    <w:rsid w:val="009F5D9E"/>
    <w:rsid w:val="009F62CE"/>
    <w:rsid w:val="009F6BA5"/>
    <w:rsid w:val="00A1021D"/>
    <w:rsid w:val="00A10754"/>
    <w:rsid w:val="00A10FBA"/>
    <w:rsid w:val="00A128A5"/>
    <w:rsid w:val="00A150E8"/>
    <w:rsid w:val="00A15296"/>
    <w:rsid w:val="00A23E3F"/>
    <w:rsid w:val="00A241C8"/>
    <w:rsid w:val="00A24EA7"/>
    <w:rsid w:val="00A263CF"/>
    <w:rsid w:val="00A2662F"/>
    <w:rsid w:val="00A30076"/>
    <w:rsid w:val="00A30AA4"/>
    <w:rsid w:val="00A3106E"/>
    <w:rsid w:val="00A31F02"/>
    <w:rsid w:val="00A33F03"/>
    <w:rsid w:val="00A34D17"/>
    <w:rsid w:val="00A425DC"/>
    <w:rsid w:val="00A43258"/>
    <w:rsid w:val="00A45E4B"/>
    <w:rsid w:val="00A46C9B"/>
    <w:rsid w:val="00A55D05"/>
    <w:rsid w:val="00A64ACC"/>
    <w:rsid w:val="00A67C1C"/>
    <w:rsid w:val="00A709B9"/>
    <w:rsid w:val="00A732E7"/>
    <w:rsid w:val="00A75E47"/>
    <w:rsid w:val="00A778C0"/>
    <w:rsid w:val="00A80C58"/>
    <w:rsid w:val="00A81B3E"/>
    <w:rsid w:val="00A82616"/>
    <w:rsid w:val="00A83DEF"/>
    <w:rsid w:val="00A87DB2"/>
    <w:rsid w:val="00A938D4"/>
    <w:rsid w:val="00A943C3"/>
    <w:rsid w:val="00A948B9"/>
    <w:rsid w:val="00A97E34"/>
    <w:rsid w:val="00AA0FD5"/>
    <w:rsid w:val="00AA1885"/>
    <w:rsid w:val="00AA2E5F"/>
    <w:rsid w:val="00AA5705"/>
    <w:rsid w:val="00AA5841"/>
    <w:rsid w:val="00AB1FD6"/>
    <w:rsid w:val="00AB3607"/>
    <w:rsid w:val="00AB4C87"/>
    <w:rsid w:val="00AB79A8"/>
    <w:rsid w:val="00AC10AC"/>
    <w:rsid w:val="00AC12C9"/>
    <w:rsid w:val="00AC22CC"/>
    <w:rsid w:val="00AC4F2D"/>
    <w:rsid w:val="00AC550D"/>
    <w:rsid w:val="00AC6C97"/>
    <w:rsid w:val="00AD1048"/>
    <w:rsid w:val="00AD137A"/>
    <w:rsid w:val="00AD72C2"/>
    <w:rsid w:val="00AF07BF"/>
    <w:rsid w:val="00AF346F"/>
    <w:rsid w:val="00AF35F2"/>
    <w:rsid w:val="00AF45AB"/>
    <w:rsid w:val="00AF6DD6"/>
    <w:rsid w:val="00AF756F"/>
    <w:rsid w:val="00B02D9C"/>
    <w:rsid w:val="00B06324"/>
    <w:rsid w:val="00B0679D"/>
    <w:rsid w:val="00B06AF0"/>
    <w:rsid w:val="00B118A2"/>
    <w:rsid w:val="00B12298"/>
    <w:rsid w:val="00B13514"/>
    <w:rsid w:val="00B147CA"/>
    <w:rsid w:val="00B15C2A"/>
    <w:rsid w:val="00B17977"/>
    <w:rsid w:val="00B20E39"/>
    <w:rsid w:val="00B21C54"/>
    <w:rsid w:val="00B24CA4"/>
    <w:rsid w:val="00B25336"/>
    <w:rsid w:val="00B266D8"/>
    <w:rsid w:val="00B268D8"/>
    <w:rsid w:val="00B31154"/>
    <w:rsid w:val="00B32CF5"/>
    <w:rsid w:val="00B33200"/>
    <w:rsid w:val="00B37763"/>
    <w:rsid w:val="00B40321"/>
    <w:rsid w:val="00B42440"/>
    <w:rsid w:val="00B4346D"/>
    <w:rsid w:val="00B5001B"/>
    <w:rsid w:val="00B50658"/>
    <w:rsid w:val="00B51945"/>
    <w:rsid w:val="00B51983"/>
    <w:rsid w:val="00B51B2C"/>
    <w:rsid w:val="00B51F45"/>
    <w:rsid w:val="00B53932"/>
    <w:rsid w:val="00B56E69"/>
    <w:rsid w:val="00B56FCE"/>
    <w:rsid w:val="00B57A80"/>
    <w:rsid w:val="00B57D9C"/>
    <w:rsid w:val="00B61540"/>
    <w:rsid w:val="00B65848"/>
    <w:rsid w:val="00B705B0"/>
    <w:rsid w:val="00B71DED"/>
    <w:rsid w:val="00B7321C"/>
    <w:rsid w:val="00B732D7"/>
    <w:rsid w:val="00B77375"/>
    <w:rsid w:val="00B77F70"/>
    <w:rsid w:val="00B81F45"/>
    <w:rsid w:val="00B85D36"/>
    <w:rsid w:val="00B86D06"/>
    <w:rsid w:val="00B92F88"/>
    <w:rsid w:val="00B938E6"/>
    <w:rsid w:val="00B977FA"/>
    <w:rsid w:val="00BA0E51"/>
    <w:rsid w:val="00BA1B32"/>
    <w:rsid w:val="00BA1B7C"/>
    <w:rsid w:val="00BA4A33"/>
    <w:rsid w:val="00BB002B"/>
    <w:rsid w:val="00BB0215"/>
    <w:rsid w:val="00BB07CE"/>
    <w:rsid w:val="00BB73AF"/>
    <w:rsid w:val="00BC2F4E"/>
    <w:rsid w:val="00BC3DE1"/>
    <w:rsid w:val="00BC4618"/>
    <w:rsid w:val="00BD0413"/>
    <w:rsid w:val="00BD18F7"/>
    <w:rsid w:val="00BD4479"/>
    <w:rsid w:val="00BD4F39"/>
    <w:rsid w:val="00BD4FF4"/>
    <w:rsid w:val="00BD637D"/>
    <w:rsid w:val="00BE11F7"/>
    <w:rsid w:val="00BE273B"/>
    <w:rsid w:val="00BE4F65"/>
    <w:rsid w:val="00BE52D9"/>
    <w:rsid w:val="00BF1A06"/>
    <w:rsid w:val="00BF315C"/>
    <w:rsid w:val="00BF34E2"/>
    <w:rsid w:val="00BF7D9F"/>
    <w:rsid w:val="00BF7F59"/>
    <w:rsid w:val="00C00793"/>
    <w:rsid w:val="00C025D2"/>
    <w:rsid w:val="00C04467"/>
    <w:rsid w:val="00C06430"/>
    <w:rsid w:val="00C06816"/>
    <w:rsid w:val="00C10A29"/>
    <w:rsid w:val="00C156CE"/>
    <w:rsid w:val="00C15BE8"/>
    <w:rsid w:val="00C15D2B"/>
    <w:rsid w:val="00C22E13"/>
    <w:rsid w:val="00C25D17"/>
    <w:rsid w:val="00C300D7"/>
    <w:rsid w:val="00C33631"/>
    <w:rsid w:val="00C40FA1"/>
    <w:rsid w:val="00C40FB9"/>
    <w:rsid w:val="00C41089"/>
    <w:rsid w:val="00C430A9"/>
    <w:rsid w:val="00C434A3"/>
    <w:rsid w:val="00C45FFC"/>
    <w:rsid w:val="00C46B32"/>
    <w:rsid w:val="00C52D75"/>
    <w:rsid w:val="00C54DD3"/>
    <w:rsid w:val="00C552B5"/>
    <w:rsid w:val="00C55C3C"/>
    <w:rsid w:val="00C60DDF"/>
    <w:rsid w:val="00C61BDF"/>
    <w:rsid w:val="00C622EF"/>
    <w:rsid w:val="00C62851"/>
    <w:rsid w:val="00C62F8E"/>
    <w:rsid w:val="00C651D6"/>
    <w:rsid w:val="00C73ACD"/>
    <w:rsid w:val="00C840ED"/>
    <w:rsid w:val="00C84DC4"/>
    <w:rsid w:val="00C87C5B"/>
    <w:rsid w:val="00C92FA4"/>
    <w:rsid w:val="00C9329D"/>
    <w:rsid w:val="00C93B08"/>
    <w:rsid w:val="00C95ED1"/>
    <w:rsid w:val="00C97938"/>
    <w:rsid w:val="00CA1D7A"/>
    <w:rsid w:val="00CA3944"/>
    <w:rsid w:val="00CA4D34"/>
    <w:rsid w:val="00CA4DBD"/>
    <w:rsid w:val="00CA70BC"/>
    <w:rsid w:val="00CB56E8"/>
    <w:rsid w:val="00CB5F42"/>
    <w:rsid w:val="00CC0C11"/>
    <w:rsid w:val="00CC38C0"/>
    <w:rsid w:val="00CC3C57"/>
    <w:rsid w:val="00CD66B6"/>
    <w:rsid w:val="00CD7090"/>
    <w:rsid w:val="00CD7E9A"/>
    <w:rsid w:val="00CE07CB"/>
    <w:rsid w:val="00CE1489"/>
    <w:rsid w:val="00CE1FDB"/>
    <w:rsid w:val="00CE3D47"/>
    <w:rsid w:val="00CF5098"/>
    <w:rsid w:val="00CF70D3"/>
    <w:rsid w:val="00D016D3"/>
    <w:rsid w:val="00D02BB9"/>
    <w:rsid w:val="00D03D89"/>
    <w:rsid w:val="00D06C65"/>
    <w:rsid w:val="00D12FF2"/>
    <w:rsid w:val="00D1495D"/>
    <w:rsid w:val="00D166BA"/>
    <w:rsid w:val="00D171F0"/>
    <w:rsid w:val="00D17BEF"/>
    <w:rsid w:val="00D22462"/>
    <w:rsid w:val="00D22B71"/>
    <w:rsid w:val="00D24405"/>
    <w:rsid w:val="00D25799"/>
    <w:rsid w:val="00D26A20"/>
    <w:rsid w:val="00D26B97"/>
    <w:rsid w:val="00D27041"/>
    <w:rsid w:val="00D277EA"/>
    <w:rsid w:val="00D3075A"/>
    <w:rsid w:val="00D319EB"/>
    <w:rsid w:val="00D33536"/>
    <w:rsid w:val="00D35F14"/>
    <w:rsid w:val="00D35F54"/>
    <w:rsid w:val="00D36779"/>
    <w:rsid w:val="00D40518"/>
    <w:rsid w:val="00D46632"/>
    <w:rsid w:val="00D50E5A"/>
    <w:rsid w:val="00D51A44"/>
    <w:rsid w:val="00D5335F"/>
    <w:rsid w:val="00D533BA"/>
    <w:rsid w:val="00D5516C"/>
    <w:rsid w:val="00D5597F"/>
    <w:rsid w:val="00D56BC6"/>
    <w:rsid w:val="00D575A0"/>
    <w:rsid w:val="00D601EC"/>
    <w:rsid w:val="00D603B7"/>
    <w:rsid w:val="00D61D83"/>
    <w:rsid w:val="00D639DC"/>
    <w:rsid w:val="00D64D8D"/>
    <w:rsid w:val="00D65680"/>
    <w:rsid w:val="00D6593E"/>
    <w:rsid w:val="00D7210E"/>
    <w:rsid w:val="00D72DD3"/>
    <w:rsid w:val="00D76D07"/>
    <w:rsid w:val="00D83CF9"/>
    <w:rsid w:val="00D8601C"/>
    <w:rsid w:val="00D860B0"/>
    <w:rsid w:val="00D93481"/>
    <w:rsid w:val="00D93FB6"/>
    <w:rsid w:val="00D94531"/>
    <w:rsid w:val="00D972E0"/>
    <w:rsid w:val="00D97EDE"/>
    <w:rsid w:val="00DA0CB9"/>
    <w:rsid w:val="00DA3907"/>
    <w:rsid w:val="00DA4238"/>
    <w:rsid w:val="00DA65A7"/>
    <w:rsid w:val="00DA73D1"/>
    <w:rsid w:val="00DB0102"/>
    <w:rsid w:val="00DB0E14"/>
    <w:rsid w:val="00DB0F70"/>
    <w:rsid w:val="00DB110A"/>
    <w:rsid w:val="00DB2D3A"/>
    <w:rsid w:val="00DB5707"/>
    <w:rsid w:val="00DB771F"/>
    <w:rsid w:val="00DB7DAA"/>
    <w:rsid w:val="00DC0DF9"/>
    <w:rsid w:val="00DC4DB7"/>
    <w:rsid w:val="00DD0779"/>
    <w:rsid w:val="00DD1261"/>
    <w:rsid w:val="00DD161E"/>
    <w:rsid w:val="00DD16CC"/>
    <w:rsid w:val="00DD22BB"/>
    <w:rsid w:val="00DD24F8"/>
    <w:rsid w:val="00DD3D58"/>
    <w:rsid w:val="00DD538A"/>
    <w:rsid w:val="00DD7474"/>
    <w:rsid w:val="00DD7996"/>
    <w:rsid w:val="00DD79B1"/>
    <w:rsid w:val="00DE2943"/>
    <w:rsid w:val="00DE2A3B"/>
    <w:rsid w:val="00DE5097"/>
    <w:rsid w:val="00DE5F5A"/>
    <w:rsid w:val="00DE6837"/>
    <w:rsid w:val="00DE6BF3"/>
    <w:rsid w:val="00DE6DC8"/>
    <w:rsid w:val="00DE7A02"/>
    <w:rsid w:val="00DF0BF4"/>
    <w:rsid w:val="00DF21AE"/>
    <w:rsid w:val="00DF64AF"/>
    <w:rsid w:val="00DF7419"/>
    <w:rsid w:val="00DF7BB6"/>
    <w:rsid w:val="00E010A8"/>
    <w:rsid w:val="00E01B2F"/>
    <w:rsid w:val="00E028A8"/>
    <w:rsid w:val="00E04E0E"/>
    <w:rsid w:val="00E05156"/>
    <w:rsid w:val="00E1029D"/>
    <w:rsid w:val="00E11110"/>
    <w:rsid w:val="00E16C44"/>
    <w:rsid w:val="00E17BB7"/>
    <w:rsid w:val="00E21590"/>
    <w:rsid w:val="00E21FBC"/>
    <w:rsid w:val="00E237DD"/>
    <w:rsid w:val="00E25C46"/>
    <w:rsid w:val="00E263CC"/>
    <w:rsid w:val="00E26536"/>
    <w:rsid w:val="00E278CD"/>
    <w:rsid w:val="00E31E02"/>
    <w:rsid w:val="00E31F50"/>
    <w:rsid w:val="00E32ADC"/>
    <w:rsid w:val="00E33791"/>
    <w:rsid w:val="00E361F5"/>
    <w:rsid w:val="00E37CBE"/>
    <w:rsid w:val="00E413EE"/>
    <w:rsid w:val="00E41A40"/>
    <w:rsid w:val="00E42ED9"/>
    <w:rsid w:val="00E4325C"/>
    <w:rsid w:val="00E437E0"/>
    <w:rsid w:val="00E47472"/>
    <w:rsid w:val="00E512DD"/>
    <w:rsid w:val="00E61040"/>
    <w:rsid w:val="00E63E85"/>
    <w:rsid w:val="00E64E8C"/>
    <w:rsid w:val="00E66EBA"/>
    <w:rsid w:val="00E7200D"/>
    <w:rsid w:val="00E721D2"/>
    <w:rsid w:val="00E75584"/>
    <w:rsid w:val="00E84160"/>
    <w:rsid w:val="00E91AF3"/>
    <w:rsid w:val="00E94ED1"/>
    <w:rsid w:val="00E952B7"/>
    <w:rsid w:val="00EA06F1"/>
    <w:rsid w:val="00EA1BA2"/>
    <w:rsid w:val="00EA2447"/>
    <w:rsid w:val="00EA462A"/>
    <w:rsid w:val="00EA51DD"/>
    <w:rsid w:val="00EA5A54"/>
    <w:rsid w:val="00EA5F51"/>
    <w:rsid w:val="00EB02FA"/>
    <w:rsid w:val="00EB395B"/>
    <w:rsid w:val="00EB43A4"/>
    <w:rsid w:val="00EB5E7F"/>
    <w:rsid w:val="00EC040F"/>
    <w:rsid w:val="00EC081F"/>
    <w:rsid w:val="00EC2BB7"/>
    <w:rsid w:val="00EC339B"/>
    <w:rsid w:val="00EC40A0"/>
    <w:rsid w:val="00EC7459"/>
    <w:rsid w:val="00ED0ACC"/>
    <w:rsid w:val="00ED3F1D"/>
    <w:rsid w:val="00ED7FC0"/>
    <w:rsid w:val="00EE1753"/>
    <w:rsid w:val="00EE3C4C"/>
    <w:rsid w:val="00EE3DBB"/>
    <w:rsid w:val="00EE3E2C"/>
    <w:rsid w:val="00EE6BB3"/>
    <w:rsid w:val="00EE70A4"/>
    <w:rsid w:val="00F014F2"/>
    <w:rsid w:val="00F01A1B"/>
    <w:rsid w:val="00F04714"/>
    <w:rsid w:val="00F04765"/>
    <w:rsid w:val="00F13F89"/>
    <w:rsid w:val="00F143E8"/>
    <w:rsid w:val="00F14433"/>
    <w:rsid w:val="00F20DFA"/>
    <w:rsid w:val="00F223E9"/>
    <w:rsid w:val="00F2311E"/>
    <w:rsid w:val="00F24E2B"/>
    <w:rsid w:val="00F30DF5"/>
    <w:rsid w:val="00F31AEF"/>
    <w:rsid w:val="00F377C1"/>
    <w:rsid w:val="00F47792"/>
    <w:rsid w:val="00F51C76"/>
    <w:rsid w:val="00F52387"/>
    <w:rsid w:val="00F6183A"/>
    <w:rsid w:val="00F62FF7"/>
    <w:rsid w:val="00F643F2"/>
    <w:rsid w:val="00F66074"/>
    <w:rsid w:val="00F707ED"/>
    <w:rsid w:val="00F760F2"/>
    <w:rsid w:val="00F76B12"/>
    <w:rsid w:val="00F76B6D"/>
    <w:rsid w:val="00F77B04"/>
    <w:rsid w:val="00F85D17"/>
    <w:rsid w:val="00F902A8"/>
    <w:rsid w:val="00F92A68"/>
    <w:rsid w:val="00F937A6"/>
    <w:rsid w:val="00F95A0E"/>
    <w:rsid w:val="00FA152F"/>
    <w:rsid w:val="00FA62F1"/>
    <w:rsid w:val="00FB0382"/>
    <w:rsid w:val="00FB5405"/>
    <w:rsid w:val="00FB7E10"/>
    <w:rsid w:val="00FC396F"/>
    <w:rsid w:val="00FC5D16"/>
    <w:rsid w:val="00FD0BCB"/>
    <w:rsid w:val="00FD1988"/>
    <w:rsid w:val="00FD3266"/>
    <w:rsid w:val="00FD6393"/>
    <w:rsid w:val="00FD6AFA"/>
    <w:rsid w:val="00FE678B"/>
    <w:rsid w:val="00FF0801"/>
    <w:rsid w:val="00FF1596"/>
    <w:rsid w:val="00F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F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6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16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2E85"/>
    <w:pPr>
      <w:keepNext/>
      <w:ind w:firstLine="720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2E85"/>
    <w:pPr>
      <w:spacing w:after="120"/>
      <w:ind w:left="283"/>
    </w:pPr>
  </w:style>
  <w:style w:type="paragraph" w:styleId="30">
    <w:name w:val="Body Text Indent 3"/>
    <w:basedOn w:val="a"/>
    <w:link w:val="31"/>
    <w:semiHidden/>
    <w:rsid w:val="00602E85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32">
    <w:name w:val="Body Text 3"/>
    <w:basedOn w:val="a"/>
    <w:semiHidden/>
    <w:rsid w:val="00602E85"/>
    <w:pPr>
      <w:spacing w:after="120"/>
    </w:pPr>
    <w:rPr>
      <w:rFonts w:ascii="Arial" w:hAnsi="Arial" w:cs="Arial"/>
      <w:sz w:val="16"/>
      <w:szCs w:val="16"/>
    </w:rPr>
  </w:style>
  <w:style w:type="paragraph" w:styleId="a5">
    <w:name w:val="No Spacing"/>
    <w:uiPriority w:val="1"/>
    <w:qFormat/>
    <w:rsid w:val="00ED7F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ED7F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B50658"/>
    <w:pPr>
      <w:spacing w:after="120" w:line="480" w:lineRule="auto"/>
      <w:ind w:left="283"/>
    </w:pPr>
  </w:style>
  <w:style w:type="paragraph" w:customStyle="1" w:styleId="ConsPlusNormal">
    <w:name w:val="ConsPlusNormal"/>
    <w:rsid w:val="00B5065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421621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6">
    <w:name w:val="Balloon Text"/>
    <w:basedOn w:val="a"/>
    <w:semiHidden/>
    <w:rsid w:val="000327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327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327F3"/>
  </w:style>
  <w:style w:type="character" w:styleId="aa">
    <w:name w:val="Strong"/>
    <w:qFormat/>
    <w:rsid w:val="00391407"/>
    <w:rPr>
      <w:b/>
      <w:bCs/>
    </w:rPr>
  </w:style>
  <w:style w:type="character" w:customStyle="1" w:styleId="10">
    <w:name w:val="Заголовок 1 Знак"/>
    <w:link w:val="1"/>
    <w:rsid w:val="00D016D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016D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6661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422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22B89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422B89"/>
    <w:rPr>
      <w:sz w:val="24"/>
      <w:szCs w:val="24"/>
    </w:rPr>
  </w:style>
  <w:style w:type="character" w:styleId="ae">
    <w:name w:val="Hyperlink"/>
    <w:rsid w:val="00134F95"/>
    <w:rPr>
      <w:color w:val="0000FF"/>
      <w:u w:val="single"/>
    </w:rPr>
  </w:style>
  <w:style w:type="character" w:customStyle="1" w:styleId="a4">
    <w:name w:val="Основной текст с отступом Знак"/>
    <w:link w:val="a3"/>
    <w:semiHidden/>
    <w:rsid w:val="00BF34E2"/>
    <w:rPr>
      <w:sz w:val="24"/>
      <w:szCs w:val="24"/>
    </w:rPr>
  </w:style>
  <w:style w:type="character" w:customStyle="1" w:styleId="31">
    <w:name w:val="Основной текст с отступом 3 Знак"/>
    <w:link w:val="30"/>
    <w:semiHidden/>
    <w:rsid w:val="00BF34E2"/>
    <w:rPr>
      <w:rFonts w:ascii="Arial" w:hAnsi="Arial" w:cs="Arial"/>
      <w:sz w:val="16"/>
      <w:szCs w:val="16"/>
    </w:rPr>
  </w:style>
  <w:style w:type="paragraph" w:customStyle="1" w:styleId="11">
    <w:name w:val="Без интервала1"/>
    <w:rsid w:val="009A5A5A"/>
    <w:rPr>
      <w:rFonts w:ascii="Arial" w:hAnsi="Arial" w:cs="Arial"/>
      <w:sz w:val="24"/>
    </w:rPr>
  </w:style>
  <w:style w:type="paragraph" w:customStyle="1" w:styleId="12">
    <w:name w:val="Должность1"/>
    <w:basedOn w:val="a"/>
    <w:rsid w:val="0009095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1938</Words>
  <Characters>13922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-9-СН</vt:lpstr>
    </vt:vector>
  </TitlesOfParts>
  <Company>Организация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-9-СН</dc:title>
  <dc:creator>Kubetov</dc:creator>
  <cp:lastModifiedBy>Berezovaya</cp:lastModifiedBy>
  <cp:revision>28</cp:revision>
  <cp:lastPrinted>2016-06-02T08:44:00Z</cp:lastPrinted>
  <dcterms:created xsi:type="dcterms:W3CDTF">2016-05-31T08:46:00Z</dcterms:created>
  <dcterms:modified xsi:type="dcterms:W3CDTF">2016-06-02T09:16:00Z</dcterms:modified>
</cp:coreProperties>
</file>