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97" w:rsidRPr="000B554F" w:rsidRDefault="000A6AAF" w:rsidP="00BA0F97">
      <w:pPr>
        <w:jc w:val="center"/>
        <w:rPr>
          <w:b/>
          <w:sz w:val="26"/>
          <w:szCs w:val="26"/>
        </w:rPr>
      </w:pPr>
      <w:r w:rsidRPr="000B554F">
        <w:rPr>
          <w:b/>
          <w:sz w:val="26"/>
          <w:szCs w:val="26"/>
        </w:rPr>
        <w:t>Отчет</w:t>
      </w:r>
      <w:r w:rsidR="00BA0F97" w:rsidRPr="000B554F">
        <w:rPr>
          <w:b/>
          <w:sz w:val="26"/>
          <w:szCs w:val="26"/>
        </w:rPr>
        <w:t xml:space="preserve"> № 04-04</w:t>
      </w:r>
    </w:p>
    <w:p w:rsidR="00BA0F97" w:rsidRPr="000B554F" w:rsidRDefault="000A6AAF" w:rsidP="00BA0F97">
      <w:pPr>
        <w:suppressAutoHyphens/>
        <w:jc w:val="center"/>
        <w:rPr>
          <w:b/>
          <w:sz w:val="26"/>
          <w:szCs w:val="26"/>
        </w:rPr>
      </w:pPr>
      <w:proofErr w:type="gramStart"/>
      <w:r w:rsidRPr="000B554F">
        <w:rPr>
          <w:b/>
          <w:sz w:val="26"/>
          <w:szCs w:val="26"/>
        </w:rPr>
        <w:t>о</w:t>
      </w:r>
      <w:proofErr w:type="gramEnd"/>
      <w:r w:rsidRPr="000B554F">
        <w:rPr>
          <w:b/>
          <w:sz w:val="26"/>
          <w:szCs w:val="26"/>
        </w:rPr>
        <w:t xml:space="preserve"> результатах</w:t>
      </w:r>
      <w:r w:rsidR="00BA0F97" w:rsidRPr="000B554F">
        <w:rPr>
          <w:b/>
          <w:sz w:val="26"/>
          <w:szCs w:val="26"/>
        </w:rPr>
        <w:t xml:space="preserve"> контрольного мероприятия </w:t>
      </w:r>
    </w:p>
    <w:p w:rsidR="00BA0F97" w:rsidRDefault="00BA0F97" w:rsidP="006E1CB6">
      <w:pPr>
        <w:suppressAutoHyphens/>
        <w:spacing w:before="120"/>
        <w:jc w:val="center"/>
        <w:rPr>
          <w:b/>
        </w:rPr>
      </w:pPr>
      <w:r w:rsidRPr="002D33FD">
        <w:rPr>
          <w:b/>
        </w:rPr>
        <w:t xml:space="preserve">«Проверка законности, эффективности (экономности и результативности) использования средств районного бюджета, выделенных в 2013, 2014 годах муниципальным предприятиям Таймырского Долгано-Ненецкого муниципального района на финансовое обеспечение (возмещение) части затрат, связанных с осуществлением завоза на территорию Таймырского Долгано-Ненецкого муниципального района топливно-энергетических ресурсов, в целях решения социальных задач по обеспечению топливно-энергетическими ресурсами предприятий жилищно-коммунального хозяйства муниципального района, оказывающим населению и учреждениям социальной сферы услуги электроснабжения, теплоснабжения и водоснабжения» </w:t>
      </w:r>
    </w:p>
    <w:p w:rsidR="000A6AAF" w:rsidRPr="002D33FD" w:rsidRDefault="000A6AAF" w:rsidP="000A6AAF">
      <w:pPr>
        <w:suppressAutoHyphens/>
        <w:spacing w:before="120"/>
        <w:jc w:val="center"/>
      </w:pPr>
      <w:r w:rsidRPr="000A6AAF">
        <w:t>(</w:t>
      </w:r>
      <w:proofErr w:type="gramStart"/>
      <w:r w:rsidRPr="000A6AAF">
        <w:t>утвержден</w:t>
      </w:r>
      <w:proofErr w:type="gramEnd"/>
      <w:r w:rsidRPr="000A6AAF">
        <w:t xml:space="preserve"> решением Коллегии Контрольно-Счетной палаты Таймырского Долгано-Ненецкого муниципального района, протокол </w:t>
      </w:r>
      <w:r w:rsidRPr="001F36E3">
        <w:t xml:space="preserve">от </w:t>
      </w:r>
      <w:r w:rsidR="0080036A" w:rsidRPr="001F36E3">
        <w:t>07.12.2015 № 12</w:t>
      </w:r>
      <w:r w:rsidRPr="001F36E3">
        <w:t>)</w:t>
      </w:r>
    </w:p>
    <w:p w:rsidR="00BA0F97" w:rsidRPr="000A6AAF" w:rsidRDefault="00BA0F97" w:rsidP="000A6AAF">
      <w:pPr>
        <w:suppressAutoHyphens/>
        <w:spacing w:before="120"/>
        <w:jc w:val="both"/>
        <w:rPr>
          <w:b/>
        </w:rPr>
      </w:pPr>
      <w:r w:rsidRPr="002D33FD">
        <w:rPr>
          <w:b/>
        </w:rPr>
        <w:t xml:space="preserve">г. Дудинка                                                                                                                                  </w:t>
      </w:r>
      <w:r w:rsidR="00780ABA" w:rsidRPr="002D33FD">
        <w:rPr>
          <w:b/>
        </w:rPr>
        <w:t xml:space="preserve">  </w:t>
      </w:r>
      <w:r w:rsidR="0080036A">
        <w:rPr>
          <w:b/>
        </w:rPr>
        <w:t>07</w:t>
      </w:r>
      <w:r w:rsidRPr="002D33FD">
        <w:rPr>
          <w:b/>
        </w:rPr>
        <w:t>.1</w:t>
      </w:r>
      <w:r w:rsidR="0080036A">
        <w:rPr>
          <w:b/>
        </w:rPr>
        <w:t>2</w:t>
      </w:r>
      <w:r w:rsidRPr="002D33FD">
        <w:rPr>
          <w:b/>
        </w:rPr>
        <w:t>.2015</w:t>
      </w:r>
    </w:p>
    <w:p w:rsidR="00BA0F97" w:rsidRPr="002D33FD" w:rsidRDefault="00BA0F97" w:rsidP="000A6AAF">
      <w:pPr>
        <w:numPr>
          <w:ilvl w:val="0"/>
          <w:numId w:val="1"/>
        </w:numPr>
        <w:tabs>
          <w:tab w:val="left" w:pos="993"/>
        </w:tabs>
        <w:suppressAutoHyphens/>
        <w:spacing w:before="120"/>
        <w:ind w:left="0" w:firstLine="709"/>
        <w:jc w:val="both"/>
      </w:pPr>
      <w:r w:rsidRPr="002D33FD">
        <w:t>Основания для проведения контрольного мероприятия: статьи 4, 5 Положения о Контрольно-Счетной палате Таймырского Долгано-Ненецкого муниципального района, утвержденного Решением Таймырского Долгано-Ненецкого районного Совета депутатов от 15.03.2013 № 15-0285, пункт 2.5</w:t>
      </w:r>
      <w:proofErr w:type="gramStart"/>
      <w:r w:rsidRPr="002D33FD">
        <w:t>. плана</w:t>
      </w:r>
      <w:proofErr w:type="gramEnd"/>
      <w:r w:rsidRPr="002D33FD">
        <w:t xml:space="preserve"> работы Контрольно-Счетной палаты на 2015 год, Распоряжение Председателя Контрольно-Счетной палаты от 29.04.2015 № 07.</w:t>
      </w:r>
    </w:p>
    <w:p w:rsidR="00BA0F97" w:rsidRPr="002D33FD" w:rsidRDefault="00BA0F97" w:rsidP="00AE6A54">
      <w:pPr>
        <w:numPr>
          <w:ilvl w:val="0"/>
          <w:numId w:val="1"/>
        </w:numPr>
        <w:tabs>
          <w:tab w:val="left" w:pos="993"/>
        </w:tabs>
        <w:suppressAutoHyphens/>
        <w:spacing w:before="120"/>
        <w:ind w:left="0" w:firstLine="709"/>
        <w:jc w:val="both"/>
      </w:pPr>
      <w:r w:rsidRPr="002D33FD">
        <w:t>Предмет</w:t>
      </w:r>
      <w:r w:rsidR="00641270" w:rsidRPr="002D33FD">
        <w:t>ы</w:t>
      </w:r>
      <w:r w:rsidRPr="002D33FD">
        <w:t xml:space="preserve"> контрольного мероприятия:</w:t>
      </w:r>
    </w:p>
    <w:p w:rsidR="00BA0F97" w:rsidRPr="002D33FD" w:rsidRDefault="00971F8D" w:rsidP="00BA0F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FD">
        <w:rPr>
          <w:rFonts w:ascii="Times New Roman" w:hAnsi="Times New Roman" w:cs="Times New Roman"/>
          <w:sz w:val="24"/>
          <w:szCs w:val="24"/>
        </w:rPr>
        <w:t>- </w:t>
      </w:r>
      <w:r w:rsidR="00BA0F97" w:rsidRPr="002D33FD">
        <w:rPr>
          <w:rFonts w:ascii="Times New Roman" w:hAnsi="Times New Roman" w:cs="Times New Roman"/>
          <w:sz w:val="24"/>
          <w:szCs w:val="24"/>
        </w:rPr>
        <w:t>нормативные правовые акты, распорядительные, первичные и иные документы и материалы,</w:t>
      </w:r>
      <w:r w:rsidR="00BA0F97" w:rsidRPr="002D3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F97" w:rsidRPr="002D33FD">
        <w:rPr>
          <w:rFonts w:ascii="Times New Roman" w:hAnsi="Times New Roman" w:cs="Times New Roman"/>
          <w:sz w:val="24"/>
          <w:szCs w:val="24"/>
        </w:rPr>
        <w:t>обосновывающие законность, эффективность (экономность и результативность) использования средств районного бюджета, выделенных в 2013, 2014 годах</w:t>
      </w:r>
      <w:r w:rsidR="00BA0F97" w:rsidRPr="002D33FD">
        <w:rPr>
          <w:sz w:val="24"/>
          <w:szCs w:val="24"/>
        </w:rPr>
        <w:t xml:space="preserve"> </w:t>
      </w:r>
      <w:r w:rsidR="00BA0F97" w:rsidRPr="002D33FD">
        <w:rPr>
          <w:rFonts w:ascii="Times New Roman" w:hAnsi="Times New Roman" w:cs="Times New Roman"/>
          <w:sz w:val="24"/>
          <w:szCs w:val="24"/>
        </w:rPr>
        <w:t>муниципальным предприятиям</w:t>
      </w:r>
      <w:r w:rsidR="00BA0F97" w:rsidRPr="002D33FD">
        <w:t xml:space="preserve"> </w:t>
      </w:r>
      <w:r w:rsidR="00641270" w:rsidRPr="002D33FD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на финансовое обеспечение (возмещение) части затрат, связанных с осуществлением завоза на территорию Таймырского Долгано-Ненецкого муниципального района топливно-энергетических ресурсов, в целях решения социальных задач по обеспечению топливно-энергетическими ресурсами предприятий жилищно-коммунального хозяйства муниципального района, оказывающим населению и учреждениям социальной сферы услуги электроснабжения, теплоснабжения и водоснабжения» (далее – субсидии, выделенные муниципальным предприятиям на финансовое обеспечение (возмещение) части затрат, связанных с осуществлением завоза ТЭР в целях обеспечения организаций ЖКХ)</w:t>
      </w:r>
      <w:r w:rsidR="00BA0F97" w:rsidRPr="002D33FD">
        <w:rPr>
          <w:rFonts w:ascii="Times New Roman" w:hAnsi="Times New Roman" w:cs="Times New Roman"/>
          <w:sz w:val="24"/>
          <w:szCs w:val="24"/>
        </w:rPr>
        <w:t>;</w:t>
      </w:r>
    </w:p>
    <w:p w:rsidR="00BA0F97" w:rsidRPr="002D33FD" w:rsidRDefault="00BA0F97" w:rsidP="00BA0F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FD">
        <w:rPr>
          <w:rFonts w:ascii="Times New Roman" w:hAnsi="Times New Roman" w:cs="Times New Roman"/>
          <w:sz w:val="24"/>
          <w:szCs w:val="24"/>
        </w:rPr>
        <w:t>-</w:t>
      </w:r>
      <w:r w:rsidR="00971F8D" w:rsidRPr="002D33FD">
        <w:rPr>
          <w:rFonts w:ascii="Times New Roman" w:hAnsi="Times New Roman" w:cs="Times New Roman"/>
          <w:sz w:val="24"/>
          <w:szCs w:val="24"/>
        </w:rPr>
        <w:t> </w:t>
      </w:r>
      <w:r w:rsidRPr="002D33FD">
        <w:rPr>
          <w:rFonts w:ascii="Times New Roman" w:hAnsi="Times New Roman" w:cs="Times New Roman"/>
          <w:sz w:val="24"/>
          <w:szCs w:val="24"/>
        </w:rPr>
        <w:t>финансовые средства районного бюджета, выделенные в 2013, 2014 годах</w:t>
      </w:r>
      <w:r w:rsidRPr="002D33FD">
        <w:rPr>
          <w:sz w:val="24"/>
          <w:szCs w:val="24"/>
        </w:rPr>
        <w:t xml:space="preserve"> </w:t>
      </w:r>
      <w:r w:rsidRPr="002D33FD">
        <w:rPr>
          <w:rFonts w:ascii="Times New Roman" w:hAnsi="Times New Roman" w:cs="Times New Roman"/>
          <w:sz w:val="24"/>
          <w:szCs w:val="24"/>
        </w:rPr>
        <w:t>муниципальным предприятиям на финансовое обеспечение (возмещение) части затрат, связанных с осуществлением завоза ТЭР в целях обеспечени</w:t>
      </w:r>
      <w:r w:rsidR="00383A64" w:rsidRPr="002D33FD">
        <w:rPr>
          <w:rFonts w:ascii="Times New Roman" w:hAnsi="Times New Roman" w:cs="Times New Roman"/>
          <w:sz w:val="24"/>
          <w:szCs w:val="24"/>
        </w:rPr>
        <w:t>я</w:t>
      </w:r>
      <w:r w:rsidRPr="002D33FD">
        <w:rPr>
          <w:rFonts w:ascii="Times New Roman" w:hAnsi="Times New Roman" w:cs="Times New Roman"/>
          <w:sz w:val="24"/>
          <w:szCs w:val="24"/>
        </w:rPr>
        <w:t xml:space="preserve"> организаций ЖКХ;</w:t>
      </w:r>
    </w:p>
    <w:p w:rsidR="00BA0F97" w:rsidRPr="002D33FD" w:rsidRDefault="00971F8D" w:rsidP="00BA0F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FD">
        <w:rPr>
          <w:rFonts w:ascii="Times New Roman" w:hAnsi="Times New Roman" w:cs="Times New Roman"/>
          <w:sz w:val="24"/>
          <w:szCs w:val="24"/>
        </w:rPr>
        <w:t>- </w:t>
      </w:r>
      <w:r w:rsidR="00BA0F97" w:rsidRPr="002D33FD">
        <w:rPr>
          <w:rFonts w:ascii="Times New Roman" w:hAnsi="Times New Roman" w:cs="Times New Roman"/>
          <w:sz w:val="24"/>
          <w:szCs w:val="24"/>
        </w:rPr>
        <w:t xml:space="preserve">управленческая и финансовая деятельность объектов контрольного мероприятия по реализации мероприятий по использованию </w:t>
      </w:r>
      <w:r w:rsidR="00383A64" w:rsidRPr="002D33FD">
        <w:rPr>
          <w:rFonts w:ascii="Times New Roman" w:hAnsi="Times New Roman" w:cs="Times New Roman"/>
          <w:sz w:val="24"/>
          <w:szCs w:val="24"/>
        </w:rPr>
        <w:t>субсидий, выделенных муниципальным предприятиям на финансовое обеспечение (возмещение) части затрат, связанных с осуществлением завоза ТЭР в целях обеспечения организаций ЖКХ</w:t>
      </w:r>
      <w:r w:rsidR="00BA0F97" w:rsidRPr="002D33FD">
        <w:rPr>
          <w:rFonts w:ascii="Times New Roman" w:hAnsi="Times New Roman" w:cs="Times New Roman"/>
          <w:sz w:val="24"/>
          <w:szCs w:val="24"/>
        </w:rPr>
        <w:t>.</w:t>
      </w:r>
    </w:p>
    <w:p w:rsidR="00A73182" w:rsidRPr="002D33FD" w:rsidRDefault="000A6AAF" w:rsidP="00A73182">
      <w:pPr>
        <w:numPr>
          <w:ilvl w:val="0"/>
          <w:numId w:val="1"/>
        </w:numPr>
        <w:tabs>
          <w:tab w:val="left" w:pos="993"/>
        </w:tabs>
        <w:suppressAutoHyphens/>
        <w:spacing w:before="120"/>
        <w:ind w:left="0" w:firstLine="709"/>
        <w:jc w:val="both"/>
      </w:pPr>
      <w:r>
        <w:t>Объекты проверки:</w:t>
      </w:r>
      <w:r w:rsidR="00A73182">
        <w:t xml:space="preserve"> </w:t>
      </w:r>
      <w:r w:rsidR="00A73182" w:rsidRPr="002D33FD">
        <w:t>Управление развития инфраструктуры Таймырского Долгано-Ненецкого муниципального района</w:t>
      </w:r>
      <w:r w:rsidR="00A73182">
        <w:t xml:space="preserve"> (далее - </w:t>
      </w:r>
      <w:r w:rsidR="00A73182" w:rsidRPr="002D33FD">
        <w:t>Управление развития инфраструктуры</w:t>
      </w:r>
      <w:r w:rsidR="00A73182">
        <w:t>);</w:t>
      </w:r>
      <w:r w:rsidR="00A73182" w:rsidRPr="002D33FD">
        <w:t xml:space="preserve"> Муниципальное предприятие Таймырского Долгано-Ненецкого муниципального района «</w:t>
      </w:r>
      <w:proofErr w:type="spellStart"/>
      <w:r w:rsidR="00A73182" w:rsidRPr="002D33FD">
        <w:t>Таймыртопснаб</w:t>
      </w:r>
      <w:proofErr w:type="spellEnd"/>
      <w:r w:rsidR="00A73182" w:rsidRPr="002D33FD">
        <w:t>»</w:t>
      </w:r>
      <w:r w:rsidR="00A73182">
        <w:t xml:space="preserve"> (далее – МП «</w:t>
      </w:r>
      <w:proofErr w:type="spellStart"/>
      <w:r w:rsidR="00A73182">
        <w:t>Таймыртопснаб</w:t>
      </w:r>
      <w:proofErr w:type="spellEnd"/>
      <w:r w:rsidR="00A73182">
        <w:t>»).</w:t>
      </w:r>
    </w:p>
    <w:p w:rsidR="000A6AAF" w:rsidRDefault="00A73182" w:rsidP="00A73182">
      <w:pPr>
        <w:numPr>
          <w:ilvl w:val="0"/>
          <w:numId w:val="1"/>
        </w:numPr>
        <w:tabs>
          <w:tab w:val="left" w:pos="993"/>
        </w:tabs>
        <w:suppressAutoHyphens/>
        <w:spacing w:before="120"/>
        <w:ind w:left="0" w:firstLine="709"/>
        <w:jc w:val="both"/>
      </w:pPr>
      <w:r w:rsidRPr="00A73182">
        <w:t>Срок проверки: с 12.05.2015 по 30.11.2015 (Управление развития инфраструктуры</w:t>
      </w:r>
      <w:r w:rsidR="00451D27">
        <w:t xml:space="preserve"> </w:t>
      </w:r>
      <w:r w:rsidRPr="00A73182">
        <w:t>– 12.05.2015</w:t>
      </w:r>
      <w:r>
        <w:t xml:space="preserve"> </w:t>
      </w:r>
      <w:r w:rsidRPr="00A73182">
        <w:t>-</w:t>
      </w:r>
      <w:r>
        <w:t xml:space="preserve"> </w:t>
      </w:r>
      <w:r w:rsidRPr="00A73182">
        <w:t xml:space="preserve">17.07.2015, </w:t>
      </w:r>
      <w:r w:rsidR="00FB7E9C">
        <w:t>МП «</w:t>
      </w:r>
      <w:proofErr w:type="spellStart"/>
      <w:r w:rsidR="00FB7E9C">
        <w:t>Таймыртопснаб</w:t>
      </w:r>
      <w:proofErr w:type="spellEnd"/>
      <w:r w:rsidR="00FB7E9C">
        <w:t>»</w:t>
      </w:r>
      <w:r w:rsidRPr="00A73182">
        <w:t xml:space="preserve"> – 21.09.2015</w:t>
      </w:r>
      <w:r>
        <w:t xml:space="preserve"> </w:t>
      </w:r>
      <w:r w:rsidRPr="00A73182">
        <w:t>-</w:t>
      </w:r>
      <w:r>
        <w:t xml:space="preserve"> </w:t>
      </w:r>
      <w:r w:rsidRPr="00A73182">
        <w:t>30.11.2015).</w:t>
      </w:r>
    </w:p>
    <w:p w:rsidR="00D73475" w:rsidRPr="00076F27" w:rsidRDefault="00BA0F97" w:rsidP="00076F27">
      <w:pPr>
        <w:numPr>
          <w:ilvl w:val="0"/>
          <w:numId w:val="1"/>
        </w:numPr>
        <w:tabs>
          <w:tab w:val="left" w:pos="993"/>
        </w:tabs>
        <w:suppressAutoHyphens/>
        <w:spacing w:before="120"/>
        <w:ind w:left="0" w:firstLine="709"/>
        <w:jc w:val="both"/>
        <w:rPr>
          <w:bCs/>
        </w:rPr>
      </w:pPr>
      <w:r w:rsidRPr="002D33FD">
        <w:rPr>
          <w:rFonts w:eastAsia="Calibri"/>
          <w:lang w:eastAsia="en-US"/>
        </w:rPr>
        <w:t xml:space="preserve">Цели контрольного мероприятия: </w:t>
      </w:r>
      <w:r w:rsidRPr="002D33FD">
        <w:t>проанализировать действующую систему осуществления завоза на территорию муниципального района ТЭР, проверить законность предоставления субсидий на финансовое обеспечение (возмещение) части затрат, связанных с осуществлением завоза ТЭР, оценить эффективность (экономность и результативность) их</w:t>
      </w:r>
      <w:r w:rsidR="003D43DF" w:rsidRPr="002D33FD">
        <w:t> </w:t>
      </w:r>
      <w:r w:rsidRPr="002D33FD">
        <w:t>использования.</w:t>
      </w:r>
    </w:p>
    <w:p w:rsidR="00BA0F97" w:rsidRPr="002D33FD" w:rsidRDefault="00BA0F97" w:rsidP="00BA0F97">
      <w:pPr>
        <w:shd w:val="clear" w:color="auto" w:fill="FFFFFF"/>
        <w:spacing w:before="120"/>
        <w:ind w:right="198" w:firstLine="709"/>
        <w:jc w:val="both"/>
      </w:pPr>
      <w:r w:rsidRPr="002D33FD">
        <w:lastRenderedPageBreak/>
        <w:t>Вопросы контрольного мероприятия:</w:t>
      </w:r>
    </w:p>
    <w:p w:rsidR="00BA0F97" w:rsidRPr="002D33FD" w:rsidRDefault="00F56EC4" w:rsidP="00BA0F97">
      <w:pPr>
        <w:ind w:firstLine="709"/>
        <w:jc w:val="both"/>
      </w:pPr>
      <w:r>
        <w:t>5</w:t>
      </w:r>
      <w:r w:rsidR="00BA0F97" w:rsidRPr="002D33FD">
        <w:t>.1. </w:t>
      </w:r>
      <w:r w:rsidR="00BA0F97" w:rsidRPr="002D33FD">
        <w:rPr>
          <w:spacing w:val="-1"/>
        </w:rPr>
        <w:t xml:space="preserve">Анализ </w:t>
      </w:r>
      <w:r w:rsidR="00BA0F97" w:rsidRPr="002D33FD">
        <w:t xml:space="preserve">действующей системы осуществления </w:t>
      </w:r>
      <w:r w:rsidR="00595919" w:rsidRPr="002D33FD">
        <w:t xml:space="preserve">мероприятий по </w:t>
      </w:r>
      <w:r w:rsidR="00BA0F97" w:rsidRPr="002D33FD">
        <w:t>завоз</w:t>
      </w:r>
      <w:r w:rsidR="00595919" w:rsidRPr="002D33FD">
        <w:t>у</w:t>
      </w:r>
      <w:r w:rsidR="00BA0F97" w:rsidRPr="002D33FD">
        <w:t xml:space="preserve"> на территорию муниципального района ТЭР в це</w:t>
      </w:r>
      <w:r w:rsidR="00AB76C5">
        <w:t>лях обеспечения организаций ЖКХ.</w:t>
      </w:r>
    </w:p>
    <w:p w:rsidR="00BA0F97" w:rsidRPr="002D33FD" w:rsidRDefault="00F56EC4" w:rsidP="00BA0F97">
      <w:pPr>
        <w:ind w:firstLine="709"/>
        <w:jc w:val="both"/>
        <w:rPr>
          <w:spacing w:val="-1"/>
        </w:rPr>
      </w:pPr>
      <w:r>
        <w:t>5</w:t>
      </w:r>
      <w:r w:rsidR="00BA0F97" w:rsidRPr="002D33FD">
        <w:t xml:space="preserve">.1.1. Анализ </w:t>
      </w:r>
      <w:r w:rsidR="00BA0F97" w:rsidRPr="002D33FD">
        <w:rPr>
          <w:spacing w:val="-1"/>
        </w:rPr>
        <w:t>законодательства в сфере организации завоза ТЭР</w:t>
      </w:r>
      <w:r w:rsidR="00BA0F97" w:rsidRPr="002D33FD">
        <w:t xml:space="preserve"> в целях обеспечения организаций ЖКХ</w:t>
      </w:r>
      <w:r w:rsidR="00BA0F97" w:rsidRPr="002D33FD">
        <w:rPr>
          <w:spacing w:val="-1"/>
        </w:rPr>
        <w:t>;</w:t>
      </w:r>
    </w:p>
    <w:p w:rsidR="00BA0F97" w:rsidRPr="002D33FD" w:rsidRDefault="00F56EC4" w:rsidP="00BA0F97">
      <w:pPr>
        <w:autoSpaceDE w:val="0"/>
        <w:autoSpaceDN w:val="0"/>
        <w:adjustRightInd w:val="0"/>
        <w:ind w:firstLine="709"/>
        <w:jc w:val="both"/>
      </w:pPr>
      <w:r>
        <w:rPr>
          <w:spacing w:val="-1"/>
        </w:rPr>
        <w:t>5</w:t>
      </w:r>
      <w:r w:rsidR="00BA0F97" w:rsidRPr="002D33FD">
        <w:rPr>
          <w:spacing w:val="-1"/>
        </w:rPr>
        <w:t>.</w:t>
      </w:r>
      <w:r w:rsidR="00BA0F97" w:rsidRPr="002D33FD">
        <w:t>1.2. Анализ муниципальных правовых актов муниципального района, регулирующих вопросы, связанные с осуществлением завоза ТЭР на территорию муниципального района в целях обеспечения организаций ЖКХ;</w:t>
      </w:r>
    </w:p>
    <w:p w:rsidR="00BA0F97" w:rsidRPr="002D33FD" w:rsidRDefault="00F56EC4" w:rsidP="00BA0F97">
      <w:pPr>
        <w:ind w:firstLine="709"/>
        <w:jc w:val="both"/>
      </w:pPr>
      <w:r>
        <w:t>5</w:t>
      </w:r>
      <w:r w:rsidR="00BA0F97" w:rsidRPr="002D33FD">
        <w:t>.1.</w:t>
      </w:r>
      <w:r w:rsidR="002D601A" w:rsidRPr="002D33FD">
        <w:t>3</w:t>
      </w:r>
      <w:r w:rsidR="00BA0F97" w:rsidRPr="002D33FD">
        <w:t>. Анализ действующей схемы организации завоза ТЭР на территорию муниципального района в целях обеспечения организаций ЖКХ в период 2013-2014 годов;</w:t>
      </w:r>
    </w:p>
    <w:p w:rsidR="00BA0F97" w:rsidRPr="002D33FD" w:rsidRDefault="00F56EC4" w:rsidP="00BA0F97">
      <w:pPr>
        <w:ind w:firstLine="709"/>
        <w:jc w:val="both"/>
        <w:rPr>
          <w:spacing w:val="-1"/>
        </w:rPr>
      </w:pPr>
      <w:r>
        <w:t>5</w:t>
      </w:r>
      <w:r w:rsidR="00BA0F97" w:rsidRPr="002D33FD">
        <w:t>.1.</w:t>
      </w:r>
      <w:r w:rsidR="002D601A" w:rsidRPr="002D33FD">
        <w:t>4</w:t>
      </w:r>
      <w:r w:rsidR="00BA0F97" w:rsidRPr="002D33FD">
        <w:t xml:space="preserve">. Анализ кредиторской и дебиторской задолженности </w:t>
      </w:r>
      <w:r w:rsidR="00A21A99" w:rsidRPr="002D33FD">
        <w:t xml:space="preserve">Муниципального предприятия Таймырского Долгано-Ненецкого муниципального района </w:t>
      </w:r>
      <w:r w:rsidR="00BA0F97" w:rsidRPr="002D33FD">
        <w:t xml:space="preserve">«Таймыртопснаб» за поставленные ТЭР. </w:t>
      </w:r>
    </w:p>
    <w:p w:rsidR="00BA0F97" w:rsidRPr="002D33FD" w:rsidRDefault="00F56EC4" w:rsidP="00BA0F97">
      <w:pPr>
        <w:ind w:firstLine="709"/>
        <w:jc w:val="both"/>
        <w:rPr>
          <w:spacing w:val="-1"/>
        </w:rPr>
      </w:pPr>
      <w:r>
        <w:rPr>
          <w:spacing w:val="-1"/>
        </w:rPr>
        <w:t>5</w:t>
      </w:r>
      <w:r w:rsidR="00BA0F97" w:rsidRPr="002D33FD">
        <w:rPr>
          <w:spacing w:val="-1"/>
        </w:rPr>
        <w:t>.2. Проверка соблюдения нормативных правовых актов муниципального района при предоставлении субсидий 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 ЖКХ.</w:t>
      </w:r>
    </w:p>
    <w:p w:rsidR="00BA0F97" w:rsidRPr="002D33FD" w:rsidRDefault="00F56EC4" w:rsidP="00BA0F97">
      <w:pPr>
        <w:ind w:firstLine="709"/>
        <w:jc w:val="both"/>
        <w:rPr>
          <w:spacing w:val="-1"/>
        </w:rPr>
      </w:pPr>
      <w:r>
        <w:t>5</w:t>
      </w:r>
      <w:r w:rsidR="00BA0F97" w:rsidRPr="002D33FD">
        <w:t xml:space="preserve">.3. Проверка исполнения бюджетных ассигнований, предусмотренных на предоставление субсидий на финансовое обеспечение (возмещение) части затрат, </w:t>
      </w:r>
      <w:r w:rsidR="00BA0F97" w:rsidRPr="002D33FD">
        <w:rPr>
          <w:spacing w:val="-1"/>
        </w:rPr>
        <w:t>связанных с осуществлением завоза на территорию муниципального района ТЭР в целях обеспечения организаций ЖКХ.</w:t>
      </w:r>
    </w:p>
    <w:p w:rsidR="00BA0F97" w:rsidRPr="002D33FD" w:rsidRDefault="00F56EC4" w:rsidP="00BA0F97">
      <w:pPr>
        <w:ind w:firstLine="709"/>
        <w:jc w:val="both"/>
        <w:rPr>
          <w:spacing w:val="-1"/>
        </w:rPr>
      </w:pPr>
      <w:r>
        <w:t>5</w:t>
      </w:r>
      <w:r w:rsidR="00BA0F97" w:rsidRPr="002D33FD">
        <w:t>.4.</w:t>
      </w:r>
      <w:r w:rsidR="006660CD" w:rsidRPr="002D33FD">
        <w:t> </w:t>
      </w:r>
      <w:r w:rsidR="00BA0F97" w:rsidRPr="002D33FD">
        <w:t>Оценка эффективности (экономности и результативности) использования субсидий, выделенных на финансовое обеспечение (возмещение) части затрат, связанных с осуществлением завоза на территорию муниципального района ТЭР</w:t>
      </w:r>
      <w:r w:rsidR="00BA0F97" w:rsidRPr="002D33FD">
        <w:rPr>
          <w:spacing w:val="-1"/>
        </w:rPr>
        <w:t xml:space="preserve"> в целях обеспечения организаций ЖКХ.</w:t>
      </w:r>
    </w:p>
    <w:p w:rsidR="00BA0F97" w:rsidRPr="002D33FD" w:rsidRDefault="00451D27" w:rsidP="00BA0F97">
      <w:pPr>
        <w:ind w:firstLine="709"/>
        <w:jc w:val="both"/>
      </w:pPr>
      <w:r>
        <w:rPr>
          <w:spacing w:val="-1"/>
        </w:rPr>
        <w:t>5</w:t>
      </w:r>
      <w:r w:rsidR="006660CD" w:rsidRPr="002D33FD">
        <w:rPr>
          <w:spacing w:val="-1"/>
        </w:rPr>
        <w:t>.5. </w:t>
      </w:r>
      <w:r w:rsidR="00BA0F97" w:rsidRPr="002D33FD">
        <w:rPr>
          <w:spacing w:val="-1"/>
        </w:rPr>
        <w:t>Оценка коррупционных рисков при предоставлении субсидий 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 ЖКХ.</w:t>
      </w:r>
    </w:p>
    <w:p w:rsidR="00A73182" w:rsidRDefault="00F56EC4" w:rsidP="00EF6650">
      <w:pPr>
        <w:pStyle w:val="aa"/>
        <w:spacing w:before="120"/>
        <w:ind w:left="0" w:firstLine="709"/>
        <w:jc w:val="both"/>
      </w:pPr>
      <w:r>
        <w:t>6</w:t>
      </w:r>
      <w:r w:rsidR="009C1657" w:rsidRPr="002D33FD">
        <w:t>. </w:t>
      </w:r>
      <w:r w:rsidR="00A73182" w:rsidRPr="00A73182">
        <w:t>Проверяемый период деятельности: с 01.01.2013 по 31.12.2014.</w:t>
      </w:r>
    </w:p>
    <w:p w:rsidR="002702B4" w:rsidRPr="002D33FD" w:rsidRDefault="00F56EC4" w:rsidP="005424B0">
      <w:pPr>
        <w:tabs>
          <w:tab w:val="left" w:pos="993"/>
        </w:tabs>
        <w:suppressAutoHyphens/>
        <w:spacing w:before="120"/>
        <w:ind w:left="709"/>
        <w:jc w:val="both"/>
      </w:pPr>
      <w:r>
        <w:t>7</w:t>
      </w:r>
      <w:r w:rsidR="00506446" w:rsidRPr="002D33FD">
        <w:t>. </w:t>
      </w:r>
      <w:r w:rsidRPr="00543160">
        <w:t>Краткая характеристика провер</w:t>
      </w:r>
      <w:r w:rsidR="00451D27">
        <w:t>яемой сферы деятельности объектов</w:t>
      </w:r>
      <w:r w:rsidRPr="00543160">
        <w:t xml:space="preserve"> проверки</w:t>
      </w:r>
      <w:r w:rsidR="002702B4" w:rsidRPr="002D33FD">
        <w:t>:</w:t>
      </w:r>
    </w:p>
    <w:p w:rsidR="002702B4" w:rsidRPr="002D33FD" w:rsidRDefault="002702B4" w:rsidP="005424B0">
      <w:pPr>
        <w:spacing w:before="120"/>
        <w:ind w:firstLine="720"/>
        <w:jc w:val="both"/>
        <w:rPr>
          <w:i/>
          <w:u w:val="single"/>
        </w:rPr>
      </w:pPr>
      <w:r w:rsidRPr="002D33FD">
        <w:rPr>
          <w:i/>
          <w:u w:val="single"/>
        </w:rPr>
        <w:t>Управление развития инфраструктуры Таймырского Долгано-Ненецкого муниципального района</w:t>
      </w:r>
    </w:p>
    <w:p w:rsidR="002702B4" w:rsidRPr="002D33FD" w:rsidRDefault="002702B4" w:rsidP="002702B4">
      <w:pPr>
        <w:ind w:firstLine="720"/>
        <w:jc w:val="both"/>
      </w:pPr>
      <w:r w:rsidRPr="002D33FD">
        <w:t>Упр</w:t>
      </w:r>
      <w:r w:rsidR="00451D27">
        <w:t>авление развития инфраструктуры</w:t>
      </w:r>
      <w:r w:rsidRPr="002D33FD">
        <w:t xml:space="preserve"> является органом Администрации Таймырского Долгано-Ненецкого муниципального района (далее </w:t>
      </w:r>
      <w:r w:rsidR="00FA4D70" w:rsidRPr="002D33FD">
        <w:t>–</w:t>
      </w:r>
      <w:r w:rsidRPr="002D33FD">
        <w:t xml:space="preserve"> Администрация муниципального района) в сфере градостроительной деятельности и жилищно-коммунального хозяйства и осуществляет свою деятельность в соответствии с действующим законодательством на основании Положения </w:t>
      </w:r>
      <w:r w:rsidR="00C65932" w:rsidRPr="002D33FD">
        <w:t>об Управлении ра</w:t>
      </w:r>
      <w:r w:rsidR="008147DA" w:rsidRPr="002D33FD">
        <w:t>звития инфраструктуры № 09-0180</w:t>
      </w:r>
      <w:r w:rsidRPr="002D33FD">
        <w:t>.</w:t>
      </w:r>
    </w:p>
    <w:p w:rsidR="00C65932" w:rsidRPr="002D33FD" w:rsidRDefault="00C65932" w:rsidP="00A50FA7">
      <w:pPr>
        <w:ind w:firstLine="720"/>
        <w:jc w:val="both"/>
      </w:pPr>
      <w:r w:rsidRPr="002D33FD">
        <w:t xml:space="preserve">Согласно пункту 3.2. Положения об Управлении развития инфраструктуры № 09-0180 функции </w:t>
      </w:r>
      <w:r w:rsidR="009404CC" w:rsidRPr="002D33FD">
        <w:t xml:space="preserve">Управления развития инфраструктуры </w:t>
      </w:r>
      <w:r w:rsidRPr="002D33FD">
        <w:t xml:space="preserve">в сфере жилищно-коммунального хозяйства </w:t>
      </w:r>
      <w:r w:rsidR="009404CC" w:rsidRPr="002D33FD">
        <w:t>следующие:</w:t>
      </w:r>
    </w:p>
    <w:p w:rsidR="009404CC" w:rsidRPr="002D33FD" w:rsidRDefault="009404CC" w:rsidP="00A50FA7">
      <w:pPr>
        <w:ind w:firstLine="720"/>
        <w:jc w:val="both"/>
      </w:pPr>
      <w:r w:rsidRPr="002D33FD">
        <w:t>- обеспечение организации в границах муниципального района электро- и газоснабжения поселений;</w:t>
      </w:r>
    </w:p>
    <w:p w:rsidR="009404CC" w:rsidRPr="002D33FD" w:rsidRDefault="009404CC" w:rsidP="00A50FA7">
      <w:pPr>
        <w:ind w:firstLine="720"/>
        <w:jc w:val="both"/>
      </w:pPr>
      <w:r w:rsidRPr="002D33FD">
        <w:t>- формирование политики по эффективному использованию ТЭР и энергосбережению района;</w:t>
      </w:r>
    </w:p>
    <w:p w:rsidR="009404CC" w:rsidRPr="002D33FD" w:rsidRDefault="009404CC" w:rsidP="00A50FA7">
      <w:pPr>
        <w:ind w:firstLine="720"/>
        <w:jc w:val="both"/>
      </w:pPr>
      <w:r w:rsidRPr="002D33FD">
        <w:t>- организация разработки, финансирования и реализации целевых энергосберегающих программ;</w:t>
      </w:r>
    </w:p>
    <w:p w:rsidR="009404CC" w:rsidRPr="002D33FD" w:rsidRDefault="009404CC" w:rsidP="00A50FA7">
      <w:pPr>
        <w:ind w:firstLine="720"/>
        <w:jc w:val="both"/>
      </w:pPr>
      <w:r w:rsidRPr="002D33FD">
        <w:t>- взаимодействие с органами исполнительной власти Красноярского края и органами местного самоуправления муниципальных образований, входящих в состав муниципального района в области регулирования тарифов (цен), а также по вопросам жилищно-коммунального комплекса.</w:t>
      </w:r>
    </w:p>
    <w:p w:rsidR="00341AD1" w:rsidRDefault="002702B4" w:rsidP="00341AD1">
      <w:pPr>
        <w:ind w:firstLine="720"/>
        <w:jc w:val="both"/>
      </w:pPr>
      <w:r w:rsidRPr="002D33FD">
        <w:t xml:space="preserve">В соответствии с Решением о районном бюджете на 2013 год и Решением о районном бюджете на 2014 год Управление развития инфраструктуры являлось главным распорядителем средств районного бюджета, в том числе в части </w:t>
      </w:r>
      <w:r w:rsidR="00B96B85" w:rsidRPr="002D33FD">
        <w:t xml:space="preserve">предоставления </w:t>
      </w:r>
      <w:r w:rsidRPr="002D33FD">
        <w:t>субсидий</w:t>
      </w:r>
      <w:r w:rsidR="004368E5" w:rsidRPr="002D33FD">
        <w:t xml:space="preserve"> муниципальным предприятиям на финансовое обеспечение (возмещение) части затрат, связанных с осуществлением завоза ТЭР в целях обеспечения организаций ЖКХ</w:t>
      </w:r>
      <w:r w:rsidRPr="002D33FD">
        <w:t>.</w:t>
      </w:r>
    </w:p>
    <w:p w:rsidR="002702B4" w:rsidRPr="002D33FD" w:rsidRDefault="002702B4" w:rsidP="005424B0">
      <w:pPr>
        <w:spacing w:before="120"/>
        <w:ind w:firstLine="720"/>
        <w:jc w:val="both"/>
        <w:rPr>
          <w:i/>
          <w:u w:val="single"/>
        </w:rPr>
      </w:pPr>
      <w:r w:rsidRPr="002D33FD">
        <w:rPr>
          <w:i/>
          <w:u w:val="single"/>
        </w:rPr>
        <w:lastRenderedPageBreak/>
        <w:t>Муниципальное предприятие Таймырского Долгано-Ненецкого муниципального района</w:t>
      </w:r>
      <w:r w:rsidR="004A2E4A" w:rsidRPr="002D33FD">
        <w:rPr>
          <w:i/>
          <w:u w:val="single"/>
        </w:rPr>
        <w:t xml:space="preserve"> «Таймыртопснаб»</w:t>
      </w:r>
    </w:p>
    <w:p w:rsidR="002702B4" w:rsidRPr="002D33FD" w:rsidRDefault="002702B4" w:rsidP="002702B4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r w:rsidR="00971F8D" w:rsidRPr="002D3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51D2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451D27">
        <w:rPr>
          <w:rFonts w:ascii="Times New Roman" w:eastAsia="Times New Roman" w:hAnsi="Times New Roman"/>
          <w:sz w:val="24"/>
          <w:szCs w:val="24"/>
          <w:lang w:eastAsia="ru-RU"/>
        </w:rPr>
        <w:t>Таймыртопснаб</w:t>
      </w:r>
      <w:proofErr w:type="spellEnd"/>
      <w:r w:rsidR="00451D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создано в соответствии с </w:t>
      </w:r>
      <w:r w:rsidR="00E12051" w:rsidRPr="002D33F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Таймырского Долгано-Ненецкого муниципального района от 23.03.2007 № 06-0166</w:t>
      </w:r>
      <w:r w:rsidR="00E12051" w:rsidRPr="002D3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>П в целях решения социальных задач посредством осуществления завоза на территорию муниципального района ТЭР для обеспечения нужд населения и бюджетных организаций и реализации топлива.</w:t>
      </w:r>
    </w:p>
    <w:p w:rsidR="00BD0715" w:rsidRPr="002D33FD" w:rsidRDefault="00BD0715" w:rsidP="002702B4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>Для достижения указанной цели МП</w:t>
      </w:r>
      <w:r w:rsidR="00235648" w:rsidRPr="002D33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240C8" w:rsidRPr="002D33FD">
        <w:rPr>
          <w:rFonts w:ascii="Times New Roman" w:eastAsia="Times New Roman" w:hAnsi="Times New Roman"/>
          <w:sz w:val="24"/>
          <w:szCs w:val="24"/>
          <w:lang w:eastAsia="ru-RU"/>
        </w:rPr>
        <w:t>Таймыр</w:t>
      </w: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>топснаб»</w:t>
      </w:r>
      <w:r w:rsidR="00F240C8"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проверяемом периоде осуществляло </w:t>
      </w:r>
      <w:r w:rsidR="008678C7" w:rsidRPr="002D33F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11 Устава</w:t>
      </w:r>
      <w:r w:rsidR="00235648"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предприятия </w:t>
      </w:r>
      <w:r w:rsidR="00F240C8" w:rsidRPr="002D33FD">
        <w:rPr>
          <w:rFonts w:ascii="Times New Roman" w:eastAsia="Times New Roman" w:hAnsi="Times New Roman"/>
          <w:sz w:val="24"/>
          <w:szCs w:val="24"/>
          <w:lang w:eastAsia="ru-RU"/>
        </w:rPr>
        <w:t>следующие виды деятельности:</w:t>
      </w:r>
    </w:p>
    <w:p w:rsidR="00F240C8" w:rsidRPr="002D33FD" w:rsidRDefault="00F240C8" w:rsidP="002702B4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>- оптовая торговля топливом;</w:t>
      </w:r>
    </w:p>
    <w:p w:rsidR="00F240C8" w:rsidRPr="002D33FD" w:rsidRDefault="00F240C8" w:rsidP="002702B4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>- транспортная обработка грузов и хранение.</w:t>
      </w:r>
    </w:p>
    <w:p w:rsidR="002702B4" w:rsidRDefault="002702B4" w:rsidP="002702B4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Контрольное мероприятие проводилось выборочным методом представленных в ходе проведения проверки первичных учетных документов, регистров бюджетного (бухгалтерского) учета, бюджетной (бухгалтерской) отчетности и других документов объектов контроля, относящихся к вопросам проверки в 2013 – 2014 годах.</w:t>
      </w:r>
    </w:p>
    <w:p w:rsidR="002702B4" w:rsidRPr="002D33FD" w:rsidRDefault="0083710B" w:rsidP="0083710B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контрольного мероприятия составлен Акт от 20.11.2015 № 04-04. </w:t>
      </w:r>
      <w:r w:rsidRPr="0083710B">
        <w:rPr>
          <w:rFonts w:ascii="Times New Roman" w:hAnsi="Times New Roman"/>
          <w:sz w:val="24"/>
          <w:szCs w:val="24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отсутствуют.</w:t>
      </w:r>
    </w:p>
    <w:p w:rsidR="002702B4" w:rsidRPr="00D73475" w:rsidRDefault="0083710B" w:rsidP="006E1CB6">
      <w:pPr>
        <w:tabs>
          <w:tab w:val="left" w:pos="993"/>
        </w:tabs>
        <w:suppressAutoHyphens/>
        <w:spacing w:before="240"/>
        <w:ind w:left="709"/>
        <w:jc w:val="center"/>
        <w:rPr>
          <w:b/>
          <w:sz w:val="26"/>
          <w:szCs w:val="26"/>
        </w:rPr>
      </w:pPr>
      <w:r w:rsidRPr="00D73475">
        <w:rPr>
          <w:b/>
          <w:sz w:val="26"/>
          <w:szCs w:val="26"/>
        </w:rPr>
        <w:t>Результаты контрольного мероприятия</w:t>
      </w:r>
    </w:p>
    <w:p w:rsidR="00BA0F97" w:rsidRPr="002D33FD" w:rsidRDefault="00595919" w:rsidP="001B2ACA">
      <w:pPr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2D33FD">
        <w:rPr>
          <w:b/>
        </w:rPr>
        <w:t>Анализ действующей системы осуществления мероприятий по завозу на территорию муниципального района ТЭР в целях обеспечения организаций ЖКХ</w:t>
      </w:r>
    </w:p>
    <w:p w:rsidR="001F0E33" w:rsidRDefault="001F0E33" w:rsidP="001B2ACA">
      <w:pPr>
        <w:pStyle w:val="a5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1F0E33">
        <w:rPr>
          <w:rFonts w:ascii="Times New Roman" w:hAnsi="Times New Roman"/>
          <w:sz w:val="24"/>
          <w:szCs w:val="24"/>
        </w:rPr>
        <w:t xml:space="preserve">В соответствии с положениями Федерального закона «Об общих принципах организации местного самоуправления» № 131-ФЗ вопросы местного значения это вопросы непосредственного обеспечения жизнедеятельности населения муниципального образования, решение которых в соответствии с Конституцией </w:t>
      </w:r>
      <w:r w:rsidR="00920456">
        <w:rPr>
          <w:rFonts w:ascii="Times New Roman" w:hAnsi="Times New Roman"/>
          <w:sz w:val="24"/>
          <w:szCs w:val="24"/>
        </w:rPr>
        <w:t>РФ</w:t>
      </w:r>
      <w:r w:rsidRPr="001F0E33">
        <w:rPr>
          <w:rFonts w:ascii="Times New Roman" w:hAnsi="Times New Roman"/>
          <w:sz w:val="24"/>
          <w:szCs w:val="24"/>
        </w:rPr>
        <w:t xml:space="preserve"> и данным Федеральным законом осуществляется населением и (или) органами местного самоуправления самостоятельно.</w:t>
      </w:r>
    </w:p>
    <w:p w:rsidR="00981F3F" w:rsidRPr="00981F3F" w:rsidRDefault="00981F3F" w:rsidP="00981F3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981F3F">
        <w:rPr>
          <w:rFonts w:ascii="Times New Roman" w:hAnsi="Times New Roman"/>
          <w:sz w:val="24"/>
          <w:szCs w:val="24"/>
        </w:rPr>
        <w:t xml:space="preserve">В соответствии с положениями статьи 15 Федерального закона «Об общих принципах организации местного самоуправления» № 131-ФЗ к вопросам местного значения муниципального района относится организация в границах муниципального района электро- и газоснабжения поселений в пределах полномочий, установленных законодательством РФ, а также участие в предупреждении и ликвидации последствий чрезвычайных ситуаций на территории муниципального района. </w:t>
      </w:r>
    </w:p>
    <w:p w:rsidR="00981F3F" w:rsidRDefault="00981F3F" w:rsidP="00981F3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981F3F">
        <w:rPr>
          <w:rFonts w:ascii="Times New Roman" w:hAnsi="Times New Roman"/>
          <w:sz w:val="24"/>
          <w:szCs w:val="24"/>
        </w:rPr>
        <w:t>До 01.01.2015 организация в границах сельского поселения электро-, тепло-, газо- и водоснабжения населения, водоотведения, снабжения населения топливом и участие в предупреждении и ликвидации последствий чрезвычайных ситуаций в границах поселения относились к вопросам местного значения сельских поселен</w:t>
      </w:r>
      <w:r>
        <w:rPr>
          <w:rFonts w:ascii="Times New Roman" w:hAnsi="Times New Roman"/>
          <w:sz w:val="24"/>
          <w:szCs w:val="24"/>
        </w:rPr>
        <w:t xml:space="preserve">ий (пункт 4 части 1 статьи 14). </w:t>
      </w:r>
      <w:r w:rsidRPr="00981F3F">
        <w:rPr>
          <w:rFonts w:ascii="Times New Roman" w:hAnsi="Times New Roman"/>
          <w:sz w:val="24"/>
          <w:szCs w:val="24"/>
        </w:rPr>
        <w:t>С 01.01.2015 в соответствии с частью 4 статьи 14 Федерального закона «Об общих принципах организации местного самоуправления» № 131-ФЗ данные вопросы местного значения являются полномочиями муниципальных районов.</w:t>
      </w:r>
    </w:p>
    <w:p w:rsidR="00420E8B" w:rsidRDefault="00420E8B" w:rsidP="00CF58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420E8B">
        <w:rPr>
          <w:rFonts w:ascii="Times New Roman" w:hAnsi="Times New Roman"/>
          <w:sz w:val="24"/>
          <w:szCs w:val="24"/>
        </w:rPr>
        <w:t>Организация обеспечения организаций ЖКХ муниципального района ТЭР в объеме годового запаса является необходимым мероприятием муниципального района, направленным на решение социальных задач, в том числе: обеспечение жизнедеятельности населения на территории, предупреждение риска возникновения чрезвычайных ситуаций, повышение надежности функционирования коммунальных систем, обеспечивающих комфортные и безопасные условия проживания граждан, проживающих в отдаленных населенных пунктах муниципального района.</w:t>
      </w:r>
    </w:p>
    <w:p w:rsidR="00CF584F" w:rsidRDefault="00CF584F" w:rsidP="00CF58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 xml:space="preserve">В условиях неурегулированности в должной степени федеральным законодательством и законодательством Красноярского края вопросов централизованного снабжения ТЭР организаций ЖКХ, расположенных в районах Крайнего Севера с ограниченными сроками завоза грузов, система управления процессом реализации мероприятий по завозу ТЭР на территорию муниципального района, с целью обеспечения ТЭР организаций ЖКХ, определена </w:t>
      </w:r>
      <w:r w:rsidR="001B2ACA">
        <w:rPr>
          <w:rFonts w:ascii="Times New Roman" w:hAnsi="Times New Roman"/>
          <w:sz w:val="24"/>
          <w:szCs w:val="24"/>
        </w:rPr>
        <w:t xml:space="preserve">следующими </w:t>
      </w:r>
      <w:r w:rsidRPr="002D33FD">
        <w:rPr>
          <w:rFonts w:ascii="Times New Roman" w:hAnsi="Times New Roman"/>
          <w:sz w:val="24"/>
          <w:szCs w:val="24"/>
        </w:rPr>
        <w:t>нормативными правовым</w:t>
      </w:r>
      <w:r w:rsidR="00E65DEF">
        <w:rPr>
          <w:rFonts w:ascii="Times New Roman" w:hAnsi="Times New Roman"/>
          <w:sz w:val="24"/>
          <w:szCs w:val="24"/>
        </w:rPr>
        <w:t>и актами муниципального района:</w:t>
      </w:r>
    </w:p>
    <w:p w:rsidR="00FF49C7" w:rsidRDefault="00994EA9" w:rsidP="00CF58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</w:t>
      </w:r>
      <w:r w:rsidR="00E65DEF" w:rsidRPr="00E65DEF">
        <w:rPr>
          <w:rFonts w:ascii="Times New Roman" w:hAnsi="Times New Roman"/>
          <w:sz w:val="24"/>
          <w:szCs w:val="24"/>
        </w:rPr>
        <w:t>Постановление</w:t>
      </w:r>
      <w:r w:rsidR="00E65DEF">
        <w:rPr>
          <w:rFonts w:ascii="Times New Roman" w:hAnsi="Times New Roman"/>
          <w:sz w:val="24"/>
          <w:szCs w:val="24"/>
        </w:rPr>
        <w:t>м</w:t>
      </w:r>
      <w:r w:rsidR="00E65DEF" w:rsidRPr="00E65DEF">
        <w:rPr>
          <w:rFonts w:ascii="Times New Roman" w:hAnsi="Times New Roman"/>
          <w:sz w:val="24"/>
          <w:szCs w:val="24"/>
        </w:rPr>
        <w:t xml:space="preserve"> Думы Таймырского Долгано-Ненецкого муниципального района от 23.03.2007 № 06-0166 П </w:t>
      </w:r>
      <w:r w:rsidR="00E65DEF">
        <w:rPr>
          <w:rFonts w:ascii="Times New Roman" w:hAnsi="Times New Roman"/>
          <w:sz w:val="24"/>
          <w:szCs w:val="24"/>
        </w:rPr>
        <w:t>в</w:t>
      </w:r>
      <w:r w:rsidR="00E65DEF" w:rsidRPr="00E65DEF">
        <w:rPr>
          <w:rFonts w:ascii="Times New Roman" w:hAnsi="Times New Roman"/>
          <w:sz w:val="24"/>
          <w:szCs w:val="24"/>
        </w:rPr>
        <w:t xml:space="preserve"> целях решения социальных задач по обеспечению нужд населения и бюджетных организаций в ТЭР </w:t>
      </w:r>
      <w:r w:rsidR="00E65DEF">
        <w:rPr>
          <w:rFonts w:ascii="Times New Roman" w:hAnsi="Times New Roman"/>
          <w:sz w:val="24"/>
          <w:szCs w:val="24"/>
        </w:rPr>
        <w:t>создано муниципальн</w:t>
      </w:r>
      <w:r w:rsidR="00E65DEF" w:rsidRPr="00E65DEF">
        <w:rPr>
          <w:rFonts w:ascii="Times New Roman" w:hAnsi="Times New Roman"/>
          <w:sz w:val="24"/>
          <w:szCs w:val="24"/>
        </w:rPr>
        <w:t>о</w:t>
      </w:r>
      <w:r w:rsidR="00E65DEF">
        <w:rPr>
          <w:rFonts w:ascii="Times New Roman" w:hAnsi="Times New Roman"/>
          <w:sz w:val="24"/>
          <w:szCs w:val="24"/>
        </w:rPr>
        <w:t>е предприятие</w:t>
      </w:r>
      <w:r w:rsidR="00E65DEF" w:rsidRPr="00E65DEF">
        <w:rPr>
          <w:rFonts w:ascii="Times New Roman" w:hAnsi="Times New Roman"/>
          <w:sz w:val="24"/>
          <w:szCs w:val="24"/>
        </w:rPr>
        <w:t xml:space="preserve"> МП «Таймыртопснаб»</w:t>
      </w:r>
      <w:r w:rsidR="00E65DEF">
        <w:rPr>
          <w:rFonts w:ascii="Times New Roman" w:hAnsi="Times New Roman"/>
          <w:sz w:val="24"/>
          <w:szCs w:val="24"/>
        </w:rPr>
        <w:t>;</w:t>
      </w:r>
    </w:p>
    <w:p w:rsidR="00E65DEF" w:rsidRPr="00E65DEF" w:rsidRDefault="00E65DEF" w:rsidP="00E65DE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4EA9">
        <w:rPr>
          <w:rFonts w:ascii="Times New Roman" w:hAnsi="Times New Roman"/>
          <w:sz w:val="24"/>
          <w:szCs w:val="24"/>
        </w:rPr>
        <w:t> </w:t>
      </w:r>
      <w:r w:rsidRPr="00E65DEF">
        <w:rPr>
          <w:rFonts w:ascii="Times New Roman" w:hAnsi="Times New Roman"/>
          <w:sz w:val="24"/>
          <w:szCs w:val="24"/>
        </w:rPr>
        <w:t>Постановлением о мероприятиях по организации и проведению завоза ТЭР на территорию муниципального района в целях предупреждения чрезвычайных ситуаций № 297</w:t>
      </w:r>
      <w:r>
        <w:rPr>
          <w:rFonts w:ascii="Times New Roman" w:hAnsi="Times New Roman"/>
          <w:sz w:val="24"/>
          <w:szCs w:val="24"/>
        </w:rPr>
        <w:t xml:space="preserve"> определена система обеспечения ТЭР организ</w:t>
      </w:r>
      <w:r w:rsidR="00C43384">
        <w:rPr>
          <w:rFonts w:ascii="Times New Roman" w:hAnsi="Times New Roman"/>
          <w:sz w:val="24"/>
          <w:szCs w:val="24"/>
        </w:rPr>
        <w:t>аций ЖКХ, бюджетных организаций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C5F53">
        <w:rPr>
          <w:rFonts w:ascii="Times New Roman" w:hAnsi="Times New Roman"/>
          <w:sz w:val="24"/>
          <w:szCs w:val="24"/>
        </w:rPr>
        <w:t>граждан муниципального района</w:t>
      </w:r>
      <w:r w:rsidRPr="00E65DEF">
        <w:rPr>
          <w:rFonts w:ascii="Times New Roman" w:hAnsi="Times New Roman"/>
          <w:sz w:val="24"/>
          <w:szCs w:val="24"/>
        </w:rPr>
        <w:t>;</w:t>
      </w:r>
    </w:p>
    <w:p w:rsidR="00E65DEF" w:rsidRPr="00E65DEF" w:rsidRDefault="00994EA9" w:rsidP="00E65DE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65DEF" w:rsidRPr="00E65DEF">
        <w:rPr>
          <w:rFonts w:ascii="Times New Roman" w:hAnsi="Times New Roman"/>
          <w:sz w:val="24"/>
          <w:szCs w:val="24"/>
        </w:rPr>
        <w:t>Постановлением «Об утверждении муниципальной Программы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ТЭР» на 2014-2017 годы» №</w:t>
      </w:r>
      <w:r w:rsidR="00901BD4">
        <w:rPr>
          <w:rFonts w:ascii="Times New Roman" w:hAnsi="Times New Roman"/>
          <w:sz w:val="24"/>
          <w:szCs w:val="24"/>
        </w:rPr>
        <w:t> </w:t>
      </w:r>
      <w:r w:rsidR="00E65DEF" w:rsidRPr="00E65DEF">
        <w:rPr>
          <w:rFonts w:ascii="Times New Roman" w:hAnsi="Times New Roman"/>
          <w:sz w:val="24"/>
          <w:szCs w:val="24"/>
        </w:rPr>
        <w:t>791 (действует с 2014 года)</w:t>
      </w:r>
      <w:r w:rsidR="00DC5F53">
        <w:rPr>
          <w:rFonts w:ascii="Times New Roman" w:hAnsi="Times New Roman"/>
          <w:sz w:val="24"/>
          <w:szCs w:val="24"/>
        </w:rPr>
        <w:t xml:space="preserve"> определены расходные обязательства </w:t>
      </w:r>
      <w:r w:rsidR="00DC5F53" w:rsidRPr="004E1C76">
        <w:rPr>
          <w:rFonts w:ascii="Times New Roman" w:hAnsi="Times New Roman"/>
          <w:sz w:val="24"/>
          <w:szCs w:val="24"/>
        </w:rPr>
        <w:t xml:space="preserve">и </w:t>
      </w:r>
      <w:r w:rsidR="004E1C76" w:rsidRPr="004E1C76">
        <w:rPr>
          <w:rFonts w:ascii="Times New Roman" w:hAnsi="Times New Roman"/>
          <w:sz w:val="24"/>
          <w:szCs w:val="24"/>
        </w:rPr>
        <w:t>показатель результативности мероприятия</w:t>
      </w:r>
      <w:r w:rsidR="00E65DEF" w:rsidRPr="004E1C76">
        <w:rPr>
          <w:rFonts w:ascii="Times New Roman" w:hAnsi="Times New Roman"/>
          <w:sz w:val="24"/>
          <w:szCs w:val="24"/>
        </w:rPr>
        <w:t>;</w:t>
      </w:r>
    </w:p>
    <w:p w:rsidR="00E65DEF" w:rsidRPr="00E65DEF" w:rsidRDefault="00994EA9" w:rsidP="00420E8B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65DEF" w:rsidRPr="00E65DEF">
        <w:rPr>
          <w:rFonts w:ascii="Times New Roman" w:hAnsi="Times New Roman"/>
          <w:sz w:val="24"/>
          <w:szCs w:val="24"/>
        </w:rPr>
        <w:t>Решениями о районном бю</w:t>
      </w:r>
      <w:r w:rsidR="00451D27">
        <w:rPr>
          <w:rFonts w:ascii="Times New Roman" w:hAnsi="Times New Roman"/>
          <w:sz w:val="24"/>
          <w:szCs w:val="24"/>
        </w:rPr>
        <w:t>джете на 2013 год и на 2014 год</w:t>
      </w:r>
      <w:r w:rsidR="00DC5F53">
        <w:rPr>
          <w:rFonts w:ascii="Times New Roman" w:hAnsi="Times New Roman"/>
          <w:sz w:val="24"/>
          <w:szCs w:val="24"/>
        </w:rPr>
        <w:t xml:space="preserve"> предусмотрено финансирование</w:t>
      </w:r>
      <w:r w:rsidR="00420E8B">
        <w:rPr>
          <w:rFonts w:ascii="Times New Roman" w:hAnsi="Times New Roman"/>
          <w:sz w:val="24"/>
          <w:szCs w:val="24"/>
        </w:rPr>
        <w:t xml:space="preserve"> расходных обязательств по предоставлению субсидий</w:t>
      </w:r>
      <w:r w:rsidR="00DC5F53" w:rsidRPr="00E65DEF">
        <w:rPr>
          <w:rFonts w:ascii="Times New Roman" w:hAnsi="Times New Roman"/>
          <w:sz w:val="24"/>
          <w:szCs w:val="24"/>
        </w:rPr>
        <w:t xml:space="preserve"> </w:t>
      </w:r>
      <w:r w:rsidR="00420E8B" w:rsidRPr="00E65DEF">
        <w:rPr>
          <w:rFonts w:ascii="Times New Roman" w:hAnsi="Times New Roman"/>
          <w:sz w:val="24"/>
          <w:szCs w:val="24"/>
        </w:rPr>
        <w:t>на финансовое обеспечение (возмещение)</w:t>
      </w:r>
      <w:r w:rsidR="00420E8B">
        <w:rPr>
          <w:rFonts w:ascii="Times New Roman" w:hAnsi="Times New Roman"/>
          <w:sz w:val="24"/>
          <w:szCs w:val="24"/>
        </w:rPr>
        <w:t xml:space="preserve"> части затрат, </w:t>
      </w:r>
      <w:r w:rsidR="00DC5F53" w:rsidRPr="00E65DEF">
        <w:rPr>
          <w:rFonts w:ascii="Times New Roman" w:hAnsi="Times New Roman"/>
          <w:sz w:val="24"/>
          <w:szCs w:val="24"/>
        </w:rPr>
        <w:t>связанных с осуществлением завоза ТЭР на территорию муниципального района в целях обеспечения организаций ЖКХ</w:t>
      </w:r>
      <w:r w:rsidR="00E65DEF" w:rsidRPr="00E65DEF">
        <w:rPr>
          <w:rFonts w:ascii="Times New Roman" w:hAnsi="Times New Roman"/>
          <w:sz w:val="24"/>
          <w:szCs w:val="24"/>
        </w:rPr>
        <w:t xml:space="preserve">; </w:t>
      </w:r>
    </w:p>
    <w:p w:rsidR="00314D83" w:rsidRDefault="00994EA9" w:rsidP="00420E8B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65DEF" w:rsidRPr="00E65DEF">
        <w:rPr>
          <w:rFonts w:ascii="Times New Roman" w:hAnsi="Times New Roman"/>
          <w:sz w:val="24"/>
          <w:szCs w:val="24"/>
        </w:rPr>
        <w:t>Положением о порядке предоставления субсидий муниципальным предприятиям, утвержденным Постановлением № 127</w:t>
      </w:r>
      <w:r w:rsidR="00420E8B">
        <w:rPr>
          <w:rFonts w:ascii="Times New Roman" w:hAnsi="Times New Roman"/>
          <w:sz w:val="24"/>
          <w:szCs w:val="24"/>
        </w:rPr>
        <w:t xml:space="preserve"> определен порядок финансирования</w:t>
      </w:r>
      <w:r w:rsidR="00E65DEF" w:rsidRPr="00E65DEF">
        <w:rPr>
          <w:rFonts w:ascii="Times New Roman" w:hAnsi="Times New Roman"/>
          <w:sz w:val="24"/>
          <w:szCs w:val="24"/>
        </w:rPr>
        <w:t>.</w:t>
      </w:r>
    </w:p>
    <w:p w:rsidR="00970D12" w:rsidRDefault="00970D12" w:rsidP="00C758F9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организации и финансирования мероприятий </w:t>
      </w:r>
      <w:r w:rsidRPr="00970D12">
        <w:rPr>
          <w:rFonts w:ascii="Times New Roman" w:hAnsi="Times New Roman"/>
          <w:sz w:val="24"/>
          <w:szCs w:val="24"/>
        </w:rPr>
        <w:t>по завозу ТЭР на территори</w:t>
      </w:r>
      <w:r>
        <w:rPr>
          <w:rFonts w:ascii="Times New Roman" w:hAnsi="Times New Roman"/>
          <w:sz w:val="24"/>
          <w:szCs w:val="24"/>
        </w:rPr>
        <w:t xml:space="preserve">ю муниципального района </w:t>
      </w:r>
      <w:r w:rsidRPr="00970D12">
        <w:rPr>
          <w:rFonts w:ascii="Times New Roman" w:hAnsi="Times New Roman"/>
          <w:sz w:val="24"/>
          <w:szCs w:val="24"/>
        </w:rPr>
        <w:t>для организаций ЖКХ</w:t>
      </w:r>
      <w:r w:rsidR="00B97ED0">
        <w:rPr>
          <w:rFonts w:ascii="Times New Roman" w:hAnsi="Times New Roman"/>
          <w:sz w:val="24"/>
          <w:szCs w:val="24"/>
        </w:rPr>
        <w:t>, действующие в период проверки в муниципальном районе,</w:t>
      </w:r>
      <w:r>
        <w:rPr>
          <w:rFonts w:ascii="Times New Roman" w:hAnsi="Times New Roman"/>
          <w:sz w:val="24"/>
          <w:szCs w:val="24"/>
        </w:rPr>
        <w:t xml:space="preserve"> представлена на схеме.</w:t>
      </w:r>
    </w:p>
    <w:p w:rsidR="00C758F9" w:rsidRPr="002D33FD" w:rsidRDefault="00C758F9" w:rsidP="00C758F9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3B73" w:rsidRPr="006E1CB6" w:rsidRDefault="00D73475" w:rsidP="004906B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73475">
        <w:rPr>
          <w:noProof/>
          <w:lang w:eastAsia="ru-RU"/>
        </w:rPr>
        <w:drawing>
          <wp:inline distT="0" distB="0" distL="0" distR="0">
            <wp:extent cx="6480175" cy="55111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51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CB6">
        <w:rPr>
          <w:rFonts w:ascii="Times New Roman" w:hAnsi="Times New Roman"/>
          <w:sz w:val="24"/>
          <w:szCs w:val="24"/>
        </w:rPr>
        <w:br w:type="page"/>
      </w:r>
    </w:p>
    <w:p w:rsidR="004668F1" w:rsidRPr="002D33FD" w:rsidRDefault="008A5EF1" w:rsidP="00CF58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Вместе с тем, нормативные акты муниципального района, регулирующие систему управления </w:t>
      </w:r>
      <w:r w:rsidRPr="008A5EF1">
        <w:rPr>
          <w:rFonts w:ascii="Times New Roman" w:hAnsi="Times New Roman"/>
          <w:sz w:val="24"/>
          <w:szCs w:val="24"/>
        </w:rPr>
        <w:t>процессом реализации мероприятий по завозу ТЭР на территорию муниципального района, с целью обеспечения ТЭР организаций ЖКХ</w:t>
      </w:r>
      <w:r w:rsidR="00451D27">
        <w:rPr>
          <w:rFonts w:ascii="Times New Roman" w:hAnsi="Times New Roman"/>
          <w:sz w:val="24"/>
          <w:szCs w:val="24"/>
        </w:rPr>
        <w:t>,</w:t>
      </w:r>
      <w:r w:rsidRPr="008A5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 ряд недостатков</w:t>
      </w:r>
      <w:r w:rsidR="003C7F07" w:rsidRPr="002D33FD">
        <w:rPr>
          <w:rFonts w:ascii="Times New Roman" w:hAnsi="Times New Roman"/>
          <w:sz w:val="24"/>
          <w:szCs w:val="24"/>
        </w:rPr>
        <w:t xml:space="preserve"> </w:t>
      </w:r>
      <w:r w:rsidR="00CF584F" w:rsidRPr="002D33FD">
        <w:rPr>
          <w:rFonts w:ascii="Times New Roman" w:hAnsi="Times New Roman"/>
          <w:sz w:val="24"/>
          <w:szCs w:val="24"/>
        </w:rPr>
        <w:t>(не определены условия предоставления субсидии; не установлены требования к оформлению расчета затрат, понесенных получателем субсидии на приобретение ТЭР; отсутствует взаимосвязь цели и задачи с результатом использования субсидии при установлении показателя результативности)</w:t>
      </w:r>
      <w:r w:rsidR="004A28D3">
        <w:rPr>
          <w:rFonts w:ascii="Times New Roman" w:hAnsi="Times New Roman"/>
          <w:sz w:val="24"/>
          <w:szCs w:val="24"/>
        </w:rPr>
        <w:t>,</w:t>
      </w:r>
      <w:r w:rsidR="00CF584F" w:rsidRPr="002D33FD">
        <w:rPr>
          <w:rFonts w:ascii="Times New Roman" w:hAnsi="Times New Roman"/>
          <w:sz w:val="24"/>
          <w:szCs w:val="24"/>
        </w:rPr>
        <w:t xml:space="preserve"> </w:t>
      </w:r>
      <w:r w:rsidR="003722F1">
        <w:rPr>
          <w:rFonts w:ascii="Times New Roman" w:hAnsi="Times New Roman"/>
          <w:sz w:val="24"/>
          <w:szCs w:val="24"/>
        </w:rPr>
        <w:t xml:space="preserve">которые требуют устранения </w:t>
      </w:r>
      <w:r w:rsidR="004A28D3">
        <w:rPr>
          <w:rFonts w:ascii="Times New Roman" w:hAnsi="Times New Roman"/>
          <w:sz w:val="24"/>
          <w:szCs w:val="24"/>
        </w:rPr>
        <w:t>и приведения отдельных положений этих документов в соответствие</w:t>
      </w:r>
      <w:r w:rsidR="003722F1">
        <w:rPr>
          <w:rFonts w:ascii="Times New Roman" w:hAnsi="Times New Roman"/>
          <w:sz w:val="24"/>
          <w:szCs w:val="24"/>
        </w:rPr>
        <w:t xml:space="preserve"> с требованиями законодательства</w:t>
      </w:r>
      <w:r w:rsidR="00420E8B">
        <w:rPr>
          <w:rFonts w:ascii="Times New Roman" w:hAnsi="Times New Roman"/>
          <w:sz w:val="24"/>
          <w:szCs w:val="24"/>
        </w:rPr>
        <w:t>.</w:t>
      </w:r>
    </w:p>
    <w:p w:rsidR="008C0360" w:rsidRDefault="00BA0F97" w:rsidP="008A481C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33FD">
        <w:rPr>
          <w:rFonts w:ascii="Times New Roman" w:eastAsia="Times New Roman" w:hAnsi="Times New Roman"/>
          <w:sz w:val="24"/>
          <w:szCs w:val="24"/>
        </w:rPr>
        <w:t xml:space="preserve">Действующей </w:t>
      </w:r>
      <w:r w:rsidR="00860EC7" w:rsidRPr="002D33FD">
        <w:rPr>
          <w:rFonts w:ascii="Times New Roman" w:eastAsia="Times New Roman" w:hAnsi="Times New Roman"/>
          <w:sz w:val="24"/>
          <w:szCs w:val="24"/>
        </w:rPr>
        <w:t>системой</w:t>
      </w:r>
      <w:r w:rsidRPr="002D33FD">
        <w:rPr>
          <w:rFonts w:ascii="Times New Roman" w:eastAsia="Times New Roman" w:hAnsi="Times New Roman"/>
          <w:sz w:val="24"/>
          <w:szCs w:val="24"/>
        </w:rPr>
        <w:t xml:space="preserve"> организации завоза ТЭР на территорию муниципального района </w:t>
      </w:r>
      <w:r w:rsidR="00AF783F" w:rsidRPr="002D33FD">
        <w:rPr>
          <w:rFonts w:ascii="Times New Roman" w:eastAsia="Times New Roman" w:hAnsi="Times New Roman"/>
          <w:sz w:val="24"/>
          <w:szCs w:val="24"/>
        </w:rPr>
        <w:t>определено</w:t>
      </w:r>
      <w:r w:rsidRPr="002D33FD">
        <w:rPr>
          <w:rFonts w:ascii="Times New Roman" w:eastAsia="Times New Roman" w:hAnsi="Times New Roman"/>
          <w:sz w:val="24"/>
          <w:szCs w:val="24"/>
        </w:rPr>
        <w:t>, что снабжение ТЭР организаций ЖКХ осуществляется уполномоченным предприятие</w:t>
      </w:r>
      <w:r w:rsidR="00690BEB" w:rsidRPr="002D33FD">
        <w:rPr>
          <w:rFonts w:ascii="Times New Roman" w:eastAsia="Times New Roman" w:hAnsi="Times New Roman"/>
          <w:sz w:val="24"/>
          <w:szCs w:val="24"/>
        </w:rPr>
        <w:t>м – МП «Таймыртопснаб», выполняющим</w:t>
      </w:r>
      <w:r w:rsidRPr="002D33FD">
        <w:rPr>
          <w:rFonts w:ascii="Times New Roman" w:eastAsia="Times New Roman" w:hAnsi="Times New Roman"/>
          <w:sz w:val="24"/>
          <w:szCs w:val="24"/>
        </w:rPr>
        <w:t xml:space="preserve"> роль </w:t>
      </w:r>
      <w:r w:rsidR="00690BEB" w:rsidRPr="002D33FD">
        <w:rPr>
          <w:rFonts w:ascii="Times New Roman" w:eastAsia="Times New Roman" w:hAnsi="Times New Roman"/>
          <w:sz w:val="24"/>
          <w:szCs w:val="24"/>
        </w:rPr>
        <w:t>оператора (</w:t>
      </w:r>
      <w:r w:rsidRPr="002D33FD">
        <w:rPr>
          <w:rFonts w:ascii="Times New Roman" w:eastAsia="Times New Roman" w:hAnsi="Times New Roman"/>
          <w:sz w:val="24"/>
          <w:szCs w:val="24"/>
        </w:rPr>
        <w:t>посредника между п</w:t>
      </w:r>
      <w:r w:rsidR="00690BEB" w:rsidRPr="002D33FD">
        <w:rPr>
          <w:rFonts w:ascii="Times New Roman" w:eastAsia="Times New Roman" w:hAnsi="Times New Roman"/>
          <w:sz w:val="24"/>
          <w:szCs w:val="24"/>
        </w:rPr>
        <w:t>оставщиками и покупателями ТЭР (организациями ЖКХ)</w:t>
      </w:r>
      <w:r w:rsidR="003C1341" w:rsidRPr="002D33FD">
        <w:rPr>
          <w:rFonts w:ascii="Times New Roman" w:eastAsia="Times New Roman" w:hAnsi="Times New Roman"/>
          <w:sz w:val="24"/>
          <w:szCs w:val="24"/>
        </w:rPr>
        <w:t>).</w:t>
      </w:r>
      <w:r w:rsidR="003722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0C4C" w:rsidRPr="002D33FD" w:rsidRDefault="003722F1" w:rsidP="008C0360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Необходимость централизации поставки ТЭР для организаций ЖКХ муниципального района </w:t>
      </w:r>
      <w:r w:rsidR="008C0360">
        <w:rPr>
          <w:rFonts w:ascii="Times New Roman" w:eastAsia="Times New Roman" w:hAnsi="Times New Roman"/>
          <w:sz w:val="24"/>
          <w:szCs w:val="24"/>
        </w:rPr>
        <w:t>вызвана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8700F">
        <w:rPr>
          <w:rFonts w:ascii="Times New Roman" w:eastAsia="Times New Roman" w:hAnsi="Times New Roman"/>
          <w:sz w:val="24"/>
          <w:szCs w:val="24"/>
        </w:rPr>
        <w:t>отсутстви</w:t>
      </w:r>
      <w:r w:rsidR="008A481C">
        <w:rPr>
          <w:rFonts w:ascii="Times New Roman" w:eastAsia="Times New Roman" w:hAnsi="Times New Roman"/>
          <w:sz w:val="24"/>
          <w:szCs w:val="24"/>
        </w:rPr>
        <w:t>е</w:t>
      </w:r>
      <w:r w:rsidR="00A8700F">
        <w:rPr>
          <w:rFonts w:ascii="Times New Roman" w:eastAsia="Times New Roman" w:hAnsi="Times New Roman"/>
          <w:sz w:val="24"/>
          <w:szCs w:val="24"/>
        </w:rPr>
        <w:t>м</w:t>
      </w:r>
      <w:r w:rsidR="00A8700F" w:rsidRPr="00A8700F">
        <w:rPr>
          <w:rFonts w:ascii="Times New Roman" w:eastAsia="Times New Roman" w:hAnsi="Times New Roman"/>
          <w:sz w:val="24"/>
          <w:szCs w:val="24"/>
        </w:rPr>
        <w:t xml:space="preserve"> у организаций ЖКХ достаточных оборотных денежных средств для проведения своевременных расчетов по договорам поставки ТЭР.</w:t>
      </w:r>
      <w:r w:rsidR="00A8700F">
        <w:rPr>
          <w:rFonts w:ascii="Times New Roman" w:eastAsia="Times New Roman" w:hAnsi="Times New Roman"/>
          <w:sz w:val="24"/>
          <w:szCs w:val="24"/>
        </w:rPr>
        <w:t xml:space="preserve"> </w:t>
      </w:r>
      <w:r w:rsidR="003C1341" w:rsidRPr="002D33FD">
        <w:rPr>
          <w:rFonts w:ascii="Times New Roman" w:eastAsia="Times New Roman" w:hAnsi="Times New Roman"/>
          <w:sz w:val="24"/>
          <w:szCs w:val="24"/>
        </w:rPr>
        <w:t xml:space="preserve">Условиями договоров поставки ТЭР, заключенных </w:t>
      </w:r>
      <w:r w:rsidR="00A8700F">
        <w:rPr>
          <w:rFonts w:ascii="Times New Roman" w:eastAsia="Times New Roman" w:hAnsi="Times New Roman"/>
          <w:sz w:val="24"/>
          <w:szCs w:val="24"/>
        </w:rPr>
        <w:t xml:space="preserve">организациями ЖКХ с </w:t>
      </w:r>
      <w:r w:rsidR="003C1341" w:rsidRPr="002D33FD">
        <w:rPr>
          <w:rFonts w:ascii="Times New Roman" w:eastAsia="Times New Roman" w:hAnsi="Times New Roman"/>
          <w:sz w:val="24"/>
          <w:szCs w:val="24"/>
        </w:rPr>
        <w:t>МП</w:t>
      </w:r>
      <w:r w:rsidR="000B2FE8" w:rsidRPr="002D33FD">
        <w:rPr>
          <w:rFonts w:ascii="Times New Roman" w:eastAsia="Times New Roman" w:hAnsi="Times New Roman"/>
          <w:sz w:val="24"/>
          <w:szCs w:val="24"/>
        </w:rPr>
        <w:t> </w:t>
      </w:r>
      <w:r w:rsidR="00A8700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="00A8700F">
        <w:rPr>
          <w:rFonts w:ascii="Times New Roman" w:eastAsia="Times New Roman" w:hAnsi="Times New Roman"/>
          <w:sz w:val="24"/>
          <w:szCs w:val="24"/>
        </w:rPr>
        <w:t>Таймыртопснаб</w:t>
      </w:r>
      <w:proofErr w:type="spellEnd"/>
      <w:r w:rsidR="00A8700F">
        <w:rPr>
          <w:rFonts w:ascii="Times New Roman" w:eastAsia="Times New Roman" w:hAnsi="Times New Roman"/>
          <w:sz w:val="24"/>
          <w:szCs w:val="24"/>
        </w:rPr>
        <w:t>»</w:t>
      </w:r>
      <w:r w:rsidR="003C1341" w:rsidRPr="002D33FD">
        <w:rPr>
          <w:rFonts w:ascii="Times New Roman" w:eastAsia="Times New Roman" w:hAnsi="Times New Roman"/>
          <w:sz w:val="24"/>
          <w:szCs w:val="24"/>
        </w:rPr>
        <w:t xml:space="preserve">, </w:t>
      </w:r>
      <w:r w:rsidR="00AA1699" w:rsidRPr="002D33FD">
        <w:rPr>
          <w:rFonts w:ascii="Times New Roman" w:eastAsia="Times New Roman" w:hAnsi="Times New Roman"/>
          <w:sz w:val="24"/>
          <w:szCs w:val="24"/>
        </w:rPr>
        <w:t xml:space="preserve">предусмотрен </w:t>
      </w:r>
      <w:r w:rsidR="008C0360">
        <w:rPr>
          <w:rFonts w:ascii="Times New Roman" w:eastAsia="Times New Roman" w:hAnsi="Times New Roman"/>
          <w:sz w:val="24"/>
          <w:szCs w:val="24"/>
        </w:rPr>
        <w:t xml:space="preserve">поэтапный </w:t>
      </w:r>
      <w:r w:rsidR="00AA1699" w:rsidRPr="002D33FD">
        <w:rPr>
          <w:rFonts w:ascii="Times New Roman" w:eastAsia="Times New Roman" w:hAnsi="Times New Roman"/>
          <w:sz w:val="24"/>
          <w:szCs w:val="24"/>
        </w:rPr>
        <w:t>расчет в соответствии с графиком платежей равными долями в течение года с даты поставки, либо по мере фактического исп</w:t>
      </w:r>
      <w:r w:rsidR="008A481C">
        <w:rPr>
          <w:rFonts w:ascii="Times New Roman" w:eastAsia="Times New Roman" w:hAnsi="Times New Roman"/>
          <w:sz w:val="24"/>
          <w:szCs w:val="24"/>
        </w:rPr>
        <w:t xml:space="preserve">ользования ТЭР организацией ЖКХ, что является для организаций ЖКХ наиболее приемлемым условием </w:t>
      </w:r>
      <w:r w:rsidR="008C0360">
        <w:rPr>
          <w:rFonts w:ascii="Times New Roman" w:eastAsia="Times New Roman" w:hAnsi="Times New Roman"/>
          <w:sz w:val="24"/>
          <w:szCs w:val="24"/>
        </w:rPr>
        <w:t>расчетов.</w:t>
      </w:r>
      <w:r w:rsidR="002E0BB4" w:rsidRPr="002D33FD">
        <w:rPr>
          <w:rFonts w:ascii="Times New Roman" w:eastAsia="Times New Roman" w:hAnsi="Times New Roman"/>
          <w:sz w:val="24"/>
          <w:szCs w:val="24"/>
        </w:rPr>
        <w:t xml:space="preserve"> </w:t>
      </w:r>
      <w:r w:rsidR="008C0360">
        <w:rPr>
          <w:rFonts w:ascii="Times New Roman" w:eastAsia="Times New Roman" w:hAnsi="Times New Roman"/>
          <w:sz w:val="24"/>
          <w:szCs w:val="24"/>
        </w:rPr>
        <w:t xml:space="preserve">Вместе с тем, </w:t>
      </w:r>
      <w:r w:rsidR="004A28D3">
        <w:rPr>
          <w:rFonts w:ascii="Times New Roman" w:eastAsia="Times New Roman" w:hAnsi="Times New Roman"/>
          <w:sz w:val="24"/>
          <w:szCs w:val="24"/>
        </w:rPr>
        <w:t xml:space="preserve">в проверяемом периоде </w:t>
      </w:r>
      <w:r w:rsidR="008C0360">
        <w:rPr>
          <w:rFonts w:ascii="Times New Roman" w:eastAsia="Times New Roman" w:hAnsi="Times New Roman"/>
          <w:sz w:val="24"/>
          <w:szCs w:val="24"/>
        </w:rPr>
        <w:t>р</w:t>
      </w:r>
      <w:r w:rsidR="00D32C97" w:rsidRPr="002D33FD">
        <w:rPr>
          <w:rFonts w:ascii="Times New Roman" w:eastAsia="Times New Roman" w:hAnsi="Times New Roman"/>
          <w:sz w:val="24"/>
          <w:szCs w:val="24"/>
        </w:rPr>
        <w:t>асчеты по договорам поставки ТЭР</w:t>
      </w:r>
      <w:r w:rsidR="00BA0F97" w:rsidRPr="002D33FD">
        <w:rPr>
          <w:rFonts w:ascii="Times New Roman" w:eastAsia="Times New Roman" w:hAnsi="Times New Roman"/>
          <w:sz w:val="24"/>
          <w:szCs w:val="24"/>
        </w:rPr>
        <w:t xml:space="preserve"> организациями ЖКХ осуществлял</w:t>
      </w:r>
      <w:r w:rsidR="00A927B7" w:rsidRPr="002D33FD">
        <w:rPr>
          <w:rFonts w:ascii="Times New Roman" w:eastAsia="Times New Roman" w:hAnsi="Times New Roman"/>
          <w:sz w:val="24"/>
          <w:szCs w:val="24"/>
        </w:rPr>
        <w:t>и</w:t>
      </w:r>
      <w:r w:rsidR="00BA0F97" w:rsidRPr="002D33FD">
        <w:rPr>
          <w:rFonts w:ascii="Times New Roman" w:eastAsia="Times New Roman" w:hAnsi="Times New Roman"/>
          <w:sz w:val="24"/>
          <w:szCs w:val="24"/>
        </w:rPr>
        <w:t xml:space="preserve">сь с нарушением установленных сроков окончательного расчета, вследствие чего </w:t>
      </w:r>
      <w:r w:rsidR="00232C1E" w:rsidRPr="002D33FD">
        <w:rPr>
          <w:rFonts w:ascii="Times New Roman" w:eastAsia="Times New Roman" w:hAnsi="Times New Roman"/>
          <w:sz w:val="24"/>
          <w:szCs w:val="24"/>
        </w:rPr>
        <w:t xml:space="preserve">у </w:t>
      </w:r>
      <w:r w:rsidR="00BA0F97" w:rsidRPr="002D33FD">
        <w:rPr>
          <w:rFonts w:ascii="Times New Roman" w:eastAsia="Times New Roman" w:hAnsi="Times New Roman"/>
          <w:sz w:val="24"/>
          <w:szCs w:val="24"/>
        </w:rPr>
        <w:t xml:space="preserve">МП «Таймыртопснаб» по состоянию </w:t>
      </w:r>
      <w:r w:rsidR="00EF657A" w:rsidRPr="002D33FD">
        <w:rPr>
          <w:rFonts w:ascii="Times New Roman" w:eastAsia="Times New Roman" w:hAnsi="Times New Roman"/>
          <w:sz w:val="24"/>
          <w:szCs w:val="24"/>
        </w:rPr>
        <w:t xml:space="preserve">на начало навигации 2013 года </w:t>
      </w:r>
      <w:r w:rsidR="00232C1E" w:rsidRPr="002D33FD">
        <w:rPr>
          <w:rFonts w:ascii="Times New Roman" w:eastAsia="Times New Roman" w:hAnsi="Times New Roman"/>
          <w:sz w:val="24"/>
          <w:szCs w:val="24"/>
        </w:rPr>
        <w:t>числилась</w:t>
      </w:r>
      <w:r w:rsidR="00BA0F97" w:rsidRPr="002D33FD">
        <w:rPr>
          <w:rFonts w:ascii="Times New Roman" w:eastAsia="Times New Roman" w:hAnsi="Times New Roman"/>
          <w:sz w:val="24"/>
          <w:szCs w:val="24"/>
        </w:rPr>
        <w:t xml:space="preserve"> дебиторская задолженность</w:t>
      </w:r>
      <w:r w:rsidR="00232C1E" w:rsidRPr="002D33FD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EF657A" w:rsidRPr="002D33FD">
        <w:rPr>
          <w:rFonts w:ascii="Times New Roman" w:eastAsia="Times New Roman" w:hAnsi="Times New Roman"/>
          <w:sz w:val="24"/>
          <w:szCs w:val="24"/>
        </w:rPr>
        <w:t xml:space="preserve">общую сумму </w:t>
      </w:r>
      <w:r w:rsidR="000B4DC6" w:rsidRPr="002D33FD">
        <w:rPr>
          <w:rFonts w:ascii="Times New Roman" w:eastAsia="Times New Roman" w:hAnsi="Times New Roman"/>
          <w:sz w:val="24"/>
          <w:szCs w:val="24"/>
        </w:rPr>
        <w:t>369 </w:t>
      </w:r>
      <w:r w:rsidR="00232C1E" w:rsidRPr="002D33FD">
        <w:rPr>
          <w:rFonts w:ascii="Times New Roman" w:eastAsia="Times New Roman" w:hAnsi="Times New Roman"/>
          <w:sz w:val="24"/>
          <w:szCs w:val="24"/>
        </w:rPr>
        <w:t>394,10</w:t>
      </w:r>
      <w:r w:rsidR="00EF657A" w:rsidRPr="002D33FD">
        <w:rPr>
          <w:rFonts w:ascii="Times New Roman" w:eastAsia="Times New Roman" w:hAnsi="Times New Roman"/>
          <w:sz w:val="24"/>
          <w:szCs w:val="24"/>
        </w:rPr>
        <w:t xml:space="preserve"> тыс. руб., на начало навигации 2014 года </w:t>
      </w:r>
      <w:r w:rsidR="00A927B7" w:rsidRPr="002D33FD">
        <w:rPr>
          <w:rFonts w:ascii="Times New Roman" w:eastAsia="Times New Roman" w:hAnsi="Times New Roman"/>
          <w:sz w:val="24"/>
          <w:szCs w:val="24"/>
        </w:rPr>
        <w:t>-</w:t>
      </w:r>
      <w:r w:rsidR="00EF657A" w:rsidRPr="002D33FD">
        <w:rPr>
          <w:rFonts w:ascii="Times New Roman" w:eastAsia="Times New Roman" w:hAnsi="Times New Roman"/>
          <w:sz w:val="24"/>
          <w:szCs w:val="24"/>
        </w:rPr>
        <w:t xml:space="preserve"> </w:t>
      </w:r>
      <w:r w:rsidR="00A10C4C" w:rsidRPr="002D33FD">
        <w:rPr>
          <w:rFonts w:ascii="Times New Roman" w:eastAsia="Times New Roman" w:hAnsi="Times New Roman"/>
          <w:sz w:val="24"/>
          <w:szCs w:val="24"/>
        </w:rPr>
        <w:t xml:space="preserve">144 761,48 тыс. руб., на начало навигации 2015 года </w:t>
      </w:r>
      <w:r w:rsidR="00A927B7" w:rsidRPr="002D33FD">
        <w:rPr>
          <w:rFonts w:ascii="Times New Roman" w:eastAsia="Times New Roman" w:hAnsi="Times New Roman"/>
          <w:sz w:val="24"/>
          <w:szCs w:val="24"/>
        </w:rPr>
        <w:t>-</w:t>
      </w:r>
      <w:r w:rsidR="00A10C4C" w:rsidRPr="002D33FD">
        <w:rPr>
          <w:rFonts w:ascii="Times New Roman" w:eastAsia="Times New Roman" w:hAnsi="Times New Roman"/>
          <w:sz w:val="24"/>
          <w:szCs w:val="24"/>
        </w:rPr>
        <w:t xml:space="preserve"> 278 314,84 тыс. руб.</w:t>
      </w:r>
    </w:p>
    <w:p w:rsidR="00BA0F97" w:rsidRDefault="00E14FDA" w:rsidP="00BA0F9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Таким образом</w:t>
      </w:r>
      <w:r w:rsidR="00BA0F97" w:rsidRPr="002D33FD">
        <w:rPr>
          <w:rFonts w:ascii="Times New Roman" w:hAnsi="Times New Roman"/>
          <w:sz w:val="24"/>
          <w:szCs w:val="24"/>
        </w:rPr>
        <w:t xml:space="preserve">, к началу следующего навигационного периода у МП «Таймыртопснаб» </w:t>
      </w:r>
      <w:r w:rsidR="002E0BB4" w:rsidRPr="002D33FD">
        <w:rPr>
          <w:rFonts w:ascii="Times New Roman" w:hAnsi="Times New Roman"/>
          <w:sz w:val="24"/>
          <w:szCs w:val="24"/>
        </w:rPr>
        <w:t>ежегодно возника</w:t>
      </w:r>
      <w:r w:rsidR="00A927B7" w:rsidRPr="002D33FD">
        <w:rPr>
          <w:rFonts w:ascii="Times New Roman" w:hAnsi="Times New Roman"/>
          <w:sz w:val="24"/>
          <w:szCs w:val="24"/>
        </w:rPr>
        <w:t>л</w:t>
      </w:r>
      <w:r w:rsidR="002E0BB4" w:rsidRPr="002D33FD">
        <w:rPr>
          <w:rFonts w:ascii="Times New Roman" w:hAnsi="Times New Roman"/>
          <w:sz w:val="24"/>
          <w:szCs w:val="24"/>
        </w:rPr>
        <w:t xml:space="preserve"> недостаток финансовых </w:t>
      </w:r>
      <w:r w:rsidR="00BA0F97" w:rsidRPr="002D33FD">
        <w:rPr>
          <w:rFonts w:ascii="Times New Roman" w:hAnsi="Times New Roman"/>
          <w:sz w:val="24"/>
          <w:szCs w:val="24"/>
        </w:rPr>
        <w:t xml:space="preserve">средств </w:t>
      </w:r>
      <w:r w:rsidR="00180FDD" w:rsidRPr="002D33FD">
        <w:rPr>
          <w:rFonts w:ascii="Times New Roman" w:hAnsi="Times New Roman"/>
          <w:sz w:val="24"/>
          <w:szCs w:val="24"/>
        </w:rPr>
        <w:t xml:space="preserve">в обороте </w:t>
      </w:r>
      <w:r w:rsidR="00BA0F97" w:rsidRPr="002D33FD">
        <w:rPr>
          <w:rFonts w:ascii="Times New Roman" w:hAnsi="Times New Roman"/>
          <w:sz w:val="24"/>
          <w:szCs w:val="24"/>
        </w:rPr>
        <w:t xml:space="preserve">для </w:t>
      </w:r>
      <w:r w:rsidR="00180FDD" w:rsidRPr="002D33FD">
        <w:rPr>
          <w:rFonts w:ascii="Times New Roman" w:hAnsi="Times New Roman"/>
          <w:sz w:val="24"/>
          <w:szCs w:val="24"/>
        </w:rPr>
        <w:t xml:space="preserve">совершения </w:t>
      </w:r>
      <w:r w:rsidR="002E0BB4" w:rsidRPr="002D33FD">
        <w:rPr>
          <w:rFonts w:ascii="Times New Roman" w:hAnsi="Times New Roman"/>
          <w:sz w:val="24"/>
          <w:szCs w:val="24"/>
        </w:rPr>
        <w:t xml:space="preserve">предоплаты и окончательного расчета </w:t>
      </w:r>
      <w:r w:rsidR="00180FDD" w:rsidRPr="002D33FD">
        <w:rPr>
          <w:rFonts w:ascii="Times New Roman" w:hAnsi="Times New Roman"/>
          <w:sz w:val="24"/>
          <w:szCs w:val="24"/>
        </w:rPr>
        <w:t xml:space="preserve">за поставленные ТЭР. Недостаток оборотных финансовых средств предприятие </w:t>
      </w:r>
      <w:r w:rsidR="00E843A6" w:rsidRPr="002D33FD">
        <w:rPr>
          <w:rFonts w:ascii="Times New Roman" w:hAnsi="Times New Roman"/>
          <w:sz w:val="24"/>
          <w:szCs w:val="24"/>
        </w:rPr>
        <w:t>компенсировало</w:t>
      </w:r>
      <w:r w:rsidR="00180FDD" w:rsidRPr="002D33FD">
        <w:rPr>
          <w:rFonts w:ascii="Times New Roman" w:hAnsi="Times New Roman"/>
          <w:sz w:val="24"/>
          <w:szCs w:val="24"/>
        </w:rPr>
        <w:t xml:space="preserve"> за счет краткосрочных банковских кредитов, а также за счет субсидий</w:t>
      </w:r>
      <w:r w:rsidR="00E843A6" w:rsidRPr="002D33FD">
        <w:rPr>
          <w:rFonts w:ascii="Times New Roman" w:hAnsi="Times New Roman"/>
          <w:sz w:val="24"/>
          <w:szCs w:val="24"/>
        </w:rPr>
        <w:t>, предоставленных из бюджета муниципального района на финансовое обеспечение (возмещение) части затрат, связанных с осуществлением завоза ТЭР на территорию муниципального района в целях обеспечения организаций ЖКХ.</w:t>
      </w:r>
    </w:p>
    <w:p w:rsidR="008C0360" w:rsidRDefault="008C0360" w:rsidP="00BA0F9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C0360">
        <w:rPr>
          <w:rFonts w:ascii="Times New Roman" w:hAnsi="Times New Roman"/>
          <w:sz w:val="24"/>
          <w:szCs w:val="24"/>
        </w:rPr>
        <w:t>Анализ кредиторской задолженности МП «</w:t>
      </w:r>
      <w:proofErr w:type="spellStart"/>
      <w:r w:rsidRPr="008C0360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Pr="008C0360">
        <w:rPr>
          <w:rFonts w:ascii="Times New Roman" w:hAnsi="Times New Roman"/>
          <w:sz w:val="24"/>
          <w:szCs w:val="24"/>
        </w:rPr>
        <w:t xml:space="preserve">» за поставленные ТЭР показал, что расчет с поставщиками за поставленные ТЭР в </w:t>
      </w:r>
      <w:r w:rsidR="00C43384">
        <w:rPr>
          <w:rFonts w:ascii="Times New Roman" w:hAnsi="Times New Roman"/>
          <w:sz w:val="24"/>
          <w:szCs w:val="24"/>
        </w:rPr>
        <w:t>2013 и 2014 годах произведен МП «</w:t>
      </w:r>
      <w:proofErr w:type="spellStart"/>
      <w:r w:rsidR="00C43384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="00C43384">
        <w:rPr>
          <w:rFonts w:ascii="Times New Roman" w:hAnsi="Times New Roman"/>
          <w:sz w:val="24"/>
          <w:szCs w:val="24"/>
        </w:rPr>
        <w:t>»</w:t>
      </w:r>
      <w:r w:rsidRPr="008C0360">
        <w:rPr>
          <w:rFonts w:ascii="Times New Roman" w:hAnsi="Times New Roman"/>
          <w:sz w:val="24"/>
          <w:szCs w:val="24"/>
        </w:rPr>
        <w:t xml:space="preserve"> в полном объеме до начала поставок ТЭР следующего навигационного периода (2014 и 2015 годы соответственно), что подтверждает платежеспособность предприятия и его финансовую состоятельность.</w:t>
      </w:r>
    </w:p>
    <w:p w:rsidR="005F1245" w:rsidRPr="00CA605D" w:rsidRDefault="00C43384" w:rsidP="006C1D53">
      <w:pPr>
        <w:pStyle w:val="a5"/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43384">
        <w:rPr>
          <w:rFonts w:ascii="Times New Roman" w:hAnsi="Times New Roman"/>
          <w:b/>
          <w:sz w:val="24"/>
          <w:szCs w:val="24"/>
        </w:rPr>
        <w:t>Вывод</w:t>
      </w:r>
      <w:r w:rsidR="00C454FE">
        <w:rPr>
          <w:rFonts w:ascii="Times New Roman" w:hAnsi="Times New Roman"/>
          <w:b/>
          <w:sz w:val="24"/>
          <w:szCs w:val="24"/>
        </w:rPr>
        <w:t>ы:</w:t>
      </w:r>
    </w:p>
    <w:p w:rsidR="00CA605D" w:rsidRDefault="00C454FE" w:rsidP="00BA0F9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C43384" w:rsidRPr="00C43384">
        <w:rPr>
          <w:rFonts w:ascii="Times New Roman" w:hAnsi="Times New Roman"/>
          <w:sz w:val="24"/>
          <w:szCs w:val="24"/>
        </w:rPr>
        <w:t xml:space="preserve"> условиях </w:t>
      </w:r>
      <w:proofErr w:type="spellStart"/>
      <w:r w:rsidR="00C43384" w:rsidRPr="00C43384">
        <w:rPr>
          <w:rFonts w:ascii="Times New Roman" w:hAnsi="Times New Roman"/>
          <w:sz w:val="24"/>
          <w:szCs w:val="24"/>
        </w:rPr>
        <w:t>неурегулированности</w:t>
      </w:r>
      <w:proofErr w:type="spellEnd"/>
      <w:r w:rsidR="00C43384" w:rsidRPr="00C43384">
        <w:rPr>
          <w:rFonts w:ascii="Times New Roman" w:hAnsi="Times New Roman"/>
          <w:sz w:val="24"/>
          <w:szCs w:val="24"/>
        </w:rPr>
        <w:t xml:space="preserve"> в должной степени федеральным законодательством и законодательством Красноярского края вопросов централизованного снабжения ТЭР </w:t>
      </w:r>
      <w:proofErr w:type="spellStart"/>
      <w:r w:rsidR="00C43384" w:rsidRPr="00C43384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C43384" w:rsidRPr="00C43384">
        <w:rPr>
          <w:rFonts w:ascii="Times New Roman" w:hAnsi="Times New Roman"/>
          <w:sz w:val="24"/>
          <w:szCs w:val="24"/>
        </w:rPr>
        <w:t xml:space="preserve"> организаций и организаций ЖКХ, расположенных в районах Крайнего Севера с ограниченными сроками завоза грузов, система управления процессом реализации мероприятий по завозу ТЭР на территорию муниципального района в целях обеспечения ТЭР организаций ЖКХ, определена нормативными правовыми актами муниципального района.</w:t>
      </w:r>
      <w:r w:rsidR="00663137">
        <w:rPr>
          <w:rFonts w:ascii="Times New Roman" w:hAnsi="Times New Roman"/>
          <w:sz w:val="24"/>
          <w:szCs w:val="24"/>
        </w:rPr>
        <w:t xml:space="preserve"> Обеспечение организаций</w:t>
      </w:r>
      <w:r w:rsidR="00663137" w:rsidRPr="00663137">
        <w:rPr>
          <w:rFonts w:ascii="Times New Roman" w:hAnsi="Times New Roman"/>
          <w:sz w:val="24"/>
          <w:szCs w:val="24"/>
        </w:rPr>
        <w:t xml:space="preserve"> ЖКХ муниципального района ТЭР осуществляется централизованным способом</w:t>
      </w:r>
      <w:r w:rsidR="00663137">
        <w:rPr>
          <w:rFonts w:ascii="Times New Roman" w:hAnsi="Times New Roman"/>
          <w:sz w:val="24"/>
          <w:szCs w:val="24"/>
        </w:rPr>
        <w:t xml:space="preserve"> специально созданным для этой цели уполномоченным предприятием - МП «</w:t>
      </w:r>
      <w:proofErr w:type="spellStart"/>
      <w:r w:rsidR="00663137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="00663137">
        <w:rPr>
          <w:rFonts w:ascii="Times New Roman" w:hAnsi="Times New Roman"/>
          <w:sz w:val="24"/>
          <w:szCs w:val="24"/>
        </w:rPr>
        <w:t>», которое предоставл</w:t>
      </w:r>
      <w:r w:rsidR="00CA605D">
        <w:rPr>
          <w:rFonts w:ascii="Times New Roman" w:hAnsi="Times New Roman"/>
          <w:sz w:val="24"/>
          <w:szCs w:val="24"/>
        </w:rPr>
        <w:t>яет организациям ЖКХ</w:t>
      </w:r>
      <w:r w:rsidR="009A71C0">
        <w:rPr>
          <w:rFonts w:ascii="Times New Roman" w:hAnsi="Times New Roman"/>
          <w:sz w:val="24"/>
          <w:szCs w:val="24"/>
        </w:rPr>
        <w:t xml:space="preserve"> не имеющим</w:t>
      </w:r>
      <w:r w:rsidR="00663137">
        <w:rPr>
          <w:rFonts w:ascii="Times New Roman" w:hAnsi="Times New Roman"/>
          <w:sz w:val="24"/>
          <w:szCs w:val="24"/>
        </w:rPr>
        <w:t xml:space="preserve"> достаточных оборотных</w:t>
      </w:r>
      <w:r w:rsidR="008243DC">
        <w:rPr>
          <w:rFonts w:ascii="Times New Roman" w:hAnsi="Times New Roman"/>
          <w:sz w:val="24"/>
          <w:szCs w:val="24"/>
        </w:rPr>
        <w:t xml:space="preserve"> средств для</w:t>
      </w:r>
      <w:r w:rsidR="008243DC" w:rsidRPr="002D33FD">
        <w:rPr>
          <w:rFonts w:ascii="Times New Roman" w:hAnsi="Times New Roman"/>
          <w:sz w:val="24"/>
          <w:szCs w:val="24"/>
        </w:rPr>
        <w:t xml:space="preserve"> </w:t>
      </w:r>
      <w:r w:rsidR="008243DC">
        <w:rPr>
          <w:rFonts w:ascii="Times New Roman" w:hAnsi="Times New Roman"/>
          <w:sz w:val="24"/>
          <w:szCs w:val="24"/>
        </w:rPr>
        <w:t xml:space="preserve">единовременных </w:t>
      </w:r>
      <w:r w:rsidR="008243DC" w:rsidRPr="002D33FD">
        <w:rPr>
          <w:rFonts w:ascii="Times New Roman" w:hAnsi="Times New Roman"/>
          <w:sz w:val="24"/>
          <w:szCs w:val="24"/>
        </w:rPr>
        <w:t>расчетов по договорам поставки ТЭР</w:t>
      </w:r>
      <w:r w:rsidR="009A71C0">
        <w:rPr>
          <w:rFonts w:ascii="Times New Roman" w:hAnsi="Times New Roman"/>
          <w:sz w:val="24"/>
          <w:szCs w:val="24"/>
        </w:rPr>
        <w:t xml:space="preserve"> возможность обеспечения топливом с условием рассрочки </w:t>
      </w:r>
      <w:r w:rsidR="008429C6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ежей в течение года;</w:t>
      </w:r>
    </w:p>
    <w:p w:rsidR="00C43384" w:rsidRPr="00C43384" w:rsidRDefault="00C454FE" w:rsidP="00BA0F9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A605D" w:rsidRPr="00CA605D">
        <w:rPr>
          <w:rFonts w:ascii="Times New Roman" w:hAnsi="Times New Roman"/>
          <w:sz w:val="24"/>
          <w:szCs w:val="24"/>
        </w:rPr>
        <w:t xml:space="preserve">истема </w:t>
      </w:r>
      <w:r w:rsidR="00CA605D">
        <w:rPr>
          <w:rFonts w:ascii="Times New Roman" w:hAnsi="Times New Roman"/>
          <w:sz w:val="24"/>
          <w:szCs w:val="24"/>
        </w:rPr>
        <w:t xml:space="preserve">организации </w:t>
      </w:r>
      <w:r w:rsidR="00CA605D" w:rsidRPr="00CA605D">
        <w:rPr>
          <w:rFonts w:ascii="Times New Roman" w:hAnsi="Times New Roman"/>
          <w:sz w:val="24"/>
          <w:szCs w:val="24"/>
        </w:rPr>
        <w:t>мероприятий по завозу ТЭР на территорию муниципального района в целях обеспечения ТЭР организаций ЖКХ</w:t>
      </w:r>
      <w:r w:rsidR="00CA605D">
        <w:rPr>
          <w:rFonts w:ascii="Times New Roman" w:hAnsi="Times New Roman"/>
          <w:sz w:val="24"/>
          <w:szCs w:val="24"/>
        </w:rPr>
        <w:t xml:space="preserve"> действует на территории муниципального района </w:t>
      </w:r>
      <w:r w:rsidR="0033487E">
        <w:rPr>
          <w:rFonts w:ascii="Times New Roman" w:hAnsi="Times New Roman"/>
          <w:sz w:val="24"/>
          <w:szCs w:val="24"/>
        </w:rPr>
        <w:t>с 2007 года</w:t>
      </w:r>
      <w:r w:rsidR="009E7EF4">
        <w:rPr>
          <w:rFonts w:ascii="Times New Roman" w:hAnsi="Times New Roman"/>
          <w:sz w:val="24"/>
          <w:szCs w:val="24"/>
        </w:rPr>
        <w:t xml:space="preserve"> и решает задачу снижения</w:t>
      </w:r>
      <w:r w:rsidR="009E7EF4" w:rsidRPr="002D33FD">
        <w:rPr>
          <w:rFonts w:ascii="Times New Roman" w:hAnsi="Times New Roman"/>
          <w:sz w:val="24"/>
          <w:szCs w:val="24"/>
        </w:rPr>
        <w:t xml:space="preserve"> риска возникновения чрезвычайных ситуаций, а также </w:t>
      </w:r>
      <w:r w:rsidR="009E7EF4">
        <w:rPr>
          <w:rFonts w:ascii="Times New Roman" w:hAnsi="Times New Roman"/>
          <w:sz w:val="24"/>
          <w:szCs w:val="24"/>
        </w:rPr>
        <w:t>повышения</w:t>
      </w:r>
      <w:r w:rsidR="009E7EF4" w:rsidRPr="002D33FD">
        <w:rPr>
          <w:rFonts w:ascii="Times New Roman" w:hAnsi="Times New Roman"/>
          <w:sz w:val="24"/>
          <w:szCs w:val="24"/>
        </w:rPr>
        <w:t xml:space="preserve"> надежности функционирования коммунальных систем, обеспечивающих комфортные и безопасные условия проживания граждан, проживающих в отдаленных населенных пунктах муниципального </w:t>
      </w:r>
      <w:r w:rsidR="009E7EF4" w:rsidRPr="002D33FD">
        <w:rPr>
          <w:rFonts w:ascii="Times New Roman" w:hAnsi="Times New Roman"/>
          <w:sz w:val="24"/>
          <w:szCs w:val="24"/>
        </w:rPr>
        <w:lastRenderedPageBreak/>
        <w:t>района</w:t>
      </w:r>
      <w:r w:rsidR="0033487E">
        <w:rPr>
          <w:rFonts w:ascii="Times New Roman" w:hAnsi="Times New Roman"/>
          <w:sz w:val="24"/>
          <w:szCs w:val="24"/>
        </w:rPr>
        <w:t xml:space="preserve">, что свидетельствует о </w:t>
      </w:r>
      <w:r w:rsidR="005852E2">
        <w:rPr>
          <w:rFonts w:ascii="Times New Roman" w:hAnsi="Times New Roman"/>
          <w:sz w:val="24"/>
          <w:szCs w:val="24"/>
        </w:rPr>
        <w:t xml:space="preserve">её востребованности </w:t>
      </w:r>
      <w:r w:rsidR="006A734F">
        <w:rPr>
          <w:rFonts w:ascii="Times New Roman" w:hAnsi="Times New Roman"/>
          <w:sz w:val="24"/>
          <w:szCs w:val="24"/>
        </w:rPr>
        <w:t xml:space="preserve">в условиях отсутствия альтернативных способов обеспечения </w:t>
      </w:r>
      <w:r w:rsidR="006A734F" w:rsidRPr="006A734F">
        <w:rPr>
          <w:rFonts w:ascii="Times New Roman" w:hAnsi="Times New Roman"/>
          <w:sz w:val="24"/>
          <w:szCs w:val="24"/>
        </w:rPr>
        <w:t>жизнедеятельности населения муниципальных образований, расположенных в районах Крайнего Севера с ограниченными сроками завоза грузов (продукции)</w:t>
      </w:r>
      <w:r w:rsidR="006A734F">
        <w:rPr>
          <w:rFonts w:ascii="Times New Roman" w:hAnsi="Times New Roman"/>
          <w:sz w:val="24"/>
          <w:szCs w:val="24"/>
        </w:rPr>
        <w:t>.</w:t>
      </w:r>
    </w:p>
    <w:p w:rsidR="001A0383" w:rsidRDefault="001A0383" w:rsidP="006C1D53">
      <w:pPr>
        <w:pStyle w:val="a5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2D33FD">
        <w:rPr>
          <w:rFonts w:ascii="Times New Roman" w:hAnsi="Times New Roman"/>
          <w:b/>
          <w:sz w:val="24"/>
          <w:szCs w:val="24"/>
        </w:rPr>
        <w:t>Проверка соблюдения нормативных правовых актов муниципального района при предоставлении субсидий 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 ЖКХ</w:t>
      </w:r>
    </w:p>
    <w:p w:rsidR="006C1D53" w:rsidRDefault="00F32CEC" w:rsidP="00F32CEC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F32CEC">
        <w:rPr>
          <w:rFonts w:ascii="Times New Roman" w:hAnsi="Times New Roman"/>
          <w:sz w:val="24"/>
          <w:szCs w:val="24"/>
        </w:rPr>
        <w:t>Проверкой соблюдения положений нормативных правовых актов муниципального района при предоставлении субсидий из районного бюджета на финансовое обеспечение (возмещение) части затрат, связанных с осуществлением завоза на террит</w:t>
      </w:r>
      <w:r>
        <w:rPr>
          <w:rFonts w:ascii="Times New Roman" w:hAnsi="Times New Roman"/>
          <w:sz w:val="24"/>
          <w:szCs w:val="24"/>
        </w:rPr>
        <w:t xml:space="preserve">орию муниципального района ТЭР </w:t>
      </w:r>
      <w:r w:rsidR="00AE764B">
        <w:rPr>
          <w:rFonts w:ascii="Times New Roman" w:hAnsi="Times New Roman"/>
          <w:sz w:val="24"/>
          <w:szCs w:val="24"/>
        </w:rPr>
        <w:t>в 2013 - 2014 годах установлены</w:t>
      </w:r>
      <w:r w:rsidR="006C1D53" w:rsidRPr="002D33FD">
        <w:t xml:space="preserve"> </w:t>
      </w:r>
      <w:r>
        <w:rPr>
          <w:rFonts w:ascii="Times New Roman" w:hAnsi="Times New Roman"/>
          <w:sz w:val="24"/>
          <w:szCs w:val="24"/>
        </w:rPr>
        <w:t>недостатки</w:t>
      </w:r>
      <w:r w:rsidR="006C1D53" w:rsidRPr="00F32CEC">
        <w:rPr>
          <w:rFonts w:ascii="Times New Roman" w:hAnsi="Times New Roman"/>
          <w:sz w:val="24"/>
          <w:szCs w:val="24"/>
        </w:rPr>
        <w:t xml:space="preserve"> нормативного регулирования, управления и контроля за исполнением Положения о порядке предоставления субсидий муниципальным предприятиям, утвержденного Постановлением № 127, </w:t>
      </w:r>
      <w:r>
        <w:rPr>
          <w:rFonts w:ascii="Times New Roman" w:hAnsi="Times New Roman"/>
          <w:sz w:val="24"/>
          <w:szCs w:val="24"/>
        </w:rPr>
        <w:t xml:space="preserve">вследствие которых </w:t>
      </w:r>
      <w:r w:rsidR="006C1D53" w:rsidRPr="00F32CEC">
        <w:rPr>
          <w:rFonts w:ascii="Times New Roman" w:hAnsi="Times New Roman"/>
          <w:sz w:val="24"/>
          <w:szCs w:val="24"/>
        </w:rPr>
        <w:t xml:space="preserve">в 2013 году Управлением развития инфраструктуры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="006C1D53" w:rsidRPr="00F32CEC">
        <w:rPr>
          <w:rFonts w:ascii="Times New Roman" w:hAnsi="Times New Roman"/>
          <w:sz w:val="24"/>
          <w:szCs w:val="24"/>
        </w:rPr>
        <w:t>допущено предоставление субсидии МП «</w:t>
      </w:r>
      <w:proofErr w:type="spellStart"/>
      <w:r w:rsidR="006C1D53" w:rsidRPr="00F32CEC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="006C1D53" w:rsidRPr="00F32CEC">
        <w:rPr>
          <w:rFonts w:ascii="Times New Roman" w:hAnsi="Times New Roman"/>
          <w:sz w:val="24"/>
          <w:szCs w:val="24"/>
        </w:rPr>
        <w:t xml:space="preserve">» в сумме 45 000 000 руб. на возмещение затрат, не связанных с завозом (в ограниченные сроки поставки) ТЭР на территорию муниципального района, а на приобретение бурого угля, добываемого непосредственно на территории </w:t>
      </w:r>
      <w:proofErr w:type="spellStart"/>
      <w:r w:rsidR="006C1D53" w:rsidRPr="00F32CEC">
        <w:rPr>
          <w:rFonts w:ascii="Times New Roman" w:hAnsi="Times New Roman"/>
          <w:sz w:val="24"/>
          <w:szCs w:val="24"/>
        </w:rPr>
        <w:t>с.п</w:t>
      </w:r>
      <w:proofErr w:type="spellEnd"/>
      <w:r w:rsidR="006C1D53" w:rsidRPr="00F32CEC">
        <w:rPr>
          <w:rFonts w:ascii="Times New Roman" w:hAnsi="Times New Roman"/>
          <w:sz w:val="24"/>
          <w:szCs w:val="24"/>
        </w:rPr>
        <w:t xml:space="preserve">. Хатанга, поставка которого может производиться по мере потребности организаций ЖКХ </w:t>
      </w:r>
      <w:proofErr w:type="spellStart"/>
      <w:r w:rsidR="006C1D53" w:rsidRPr="00F32CEC">
        <w:rPr>
          <w:rFonts w:ascii="Times New Roman" w:hAnsi="Times New Roman"/>
          <w:sz w:val="24"/>
          <w:szCs w:val="24"/>
        </w:rPr>
        <w:t>с.п</w:t>
      </w:r>
      <w:proofErr w:type="spellEnd"/>
      <w:r w:rsidR="006C1D53" w:rsidRPr="00F32CEC">
        <w:rPr>
          <w:rFonts w:ascii="Times New Roman" w:hAnsi="Times New Roman"/>
          <w:sz w:val="24"/>
          <w:szCs w:val="24"/>
        </w:rPr>
        <w:t>. Хатанга, без ограничения сроков.</w:t>
      </w:r>
    </w:p>
    <w:p w:rsidR="00C454FE" w:rsidRDefault="00C454FE" w:rsidP="00835C0D">
      <w:pPr>
        <w:pStyle w:val="a5"/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454FE">
        <w:rPr>
          <w:rFonts w:ascii="Times New Roman" w:hAnsi="Times New Roman"/>
          <w:b/>
          <w:sz w:val="24"/>
          <w:szCs w:val="24"/>
        </w:rPr>
        <w:t>Вывод</w:t>
      </w:r>
      <w:r w:rsidR="00835C0D">
        <w:rPr>
          <w:rFonts w:ascii="Times New Roman" w:hAnsi="Times New Roman"/>
          <w:b/>
          <w:sz w:val="24"/>
          <w:szCs w:val="24"/>
        </w:rPr>
        <w:t>:</w:t>
      </w:r>
    </w:p>
    <w:p w:rsidR="00C454FE" w:rsidRPr="00C454FE" w:rsidRDefault="00835C0D" w:rsidP="00F32CEC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результате недостатков</w:t>
      </w:r>
      <w:r w:rsidRPr="00835C0D">
        <w:rPr>
          <w:rFonts w:ascii="Times New Roman" w:hAnsi="Times New Roman"/>
          <w:sz w:val="24"/>
          <w:szCs w:val="24"/>
        </w:rPr>
        <w:t xml:space="preserve"> </w:t>
      </w:r>
      <w:r w:rsidR="00714052" w:rsidRPr="00714052">
        <w:rPr>
          <w:rFonts w:ascii="Times New Roman" w:hAnsi="Times New Roman"/>
          <w:sz w:val="24"/>
          <w:szCs w:val="24"/>
        </w:rPr>
        <w:t xml:space="preserve">управления </w:t>
      </w:r>
      <w:r w:rsidR="0003367F">
        <w:rPr>
          <w:rFonts w:ascii="Times New Roman" w:hAnsi="Times New Roman"/>
          <w:sz w:val="24"/>
          <w:szCs w:val="24"/>
        </w:rPr>
        <w:t>системой организации завоза ТЭР</w:t>
      </w:r>
      <w:r w:rsidR="00714052" w:rsidRPr="00714052">
        <w:rPr>
          <w:rFonts w:ascii="Times New Roman" w:hAnsi="Times New Roman"/>
          <w:sz w:val="24"/>
          <w:szCs w:val="24"/>
        </w:rPr>
        <w:t xml:space="preserve"> </w:t>
      </w:r>
      <w:r w:rsidR="0003367F">
        <w:rPr>
          <w:rFonts w:ascii="Times New Roman" w:hAnsi="Times New Roman"/>
          <w:sz w:val="24"/>
          <w:szCs w:val="24"/>
        </w:rPr>
        <w:t>(</w:t>
      </w:r>
      <w:r w:rsidR="0003367F" w:rsidRPr="0003367F">
        <w:rPr>
          <w:rFonts w:ascii="Times New Roman" w:hAnsi="Times New Roman"/>
          <w:sz w:val="24"/>
          <w:szCs w:val="24"/>
        </w:rPr>
        <w:t>нормативного регулирования, управления и контроля</w:t>
      </w:r>
      <w:r w:rsidR="0003367F">
        <w:rPr>
          <w:rFonts w:ascii="Times New Roman" w:hAnsi="Times New Roman"/>
          <w:sz w:val="24"/>
          <w:szCs w:val="24"/>
        </w:rPr>
        <w:t>) допущено предоставление</w:t>
      </w:r>
      <w:r w:rsidRPr="00835C0D">
        <w:rPr>
          <w:rFonts w:ascii="Times New Roman" w:hAnsi="Times New Roman"/>
          <w:sz w:val="24"/>
          <w:szCs w:val="24"/>
        </w:rPr>
        <w:t xml:space="preserve"> субсидии в сумме 45 000 000 руб. на возмещение затрат, не связанных с завозом ТЭР на территорию муниципального района в ограниченные сроки поставки, а на приобретение бурого угля, добываемого непосредственно на территории </w:t>
      </w:r>
      <w:proofErr w:type="spellStart"/>
      <w:r w:rsidRPr="00835C0D">
        <w:rPr>
          <w:rFonts w:ascii="Times New Roman" w:hAnsi="Times New Roman"/>
          <w:sz w:val="24"/>
          <w:szCs w:val="24"/>
        </w:rPr>
        <w:t>с.п</w:t>
      </w:r>
      <w:proofErr w:type="spellEnd"/>
      <w:r w:rsidRPr="00835C0D">
        <w:rPr>
          <w:rFonts w:ascii="Times New Roman" w:hAnsi="Times New Roman"/>
          <w:sz w:val="24"/>
          <w:szCs w:val="24"/>
        </w:rPr>
        <w:t xml:space="preserve">. Хатанга, поставка которого могла производиться </w:t>
      </w:r>
      <w:r>
        <w:rPr>
          <w:rFonts w:ascii="Times New Roman" w:hAnsi="Times New Roman"/>
          <w:sz w:val="24"/>
          <w:szCs w:val="24"/>
        </w:rPr>
        <w:t xml:space="preserve">в течение отопительного периода </w:t>
      </w:r>
      <w:r w:rsidRPr="00835C0D">
        <w:rPr>
          <w:rFonts w:ascii="Times New Roman" w:hAnsi="Times New Roman"/>
          <w:sz w:val="24"/>
          <w:szCs w:val="24"/>
        </w:rPr>
        <w:t xml:space="preserve">по мере потребности организаций ЖКХ </w:t>
      </w:r>
      <w:proofErr w:type="spellStart"/>
      <w:r w:rsidRPr="00835C0D">
        <w:rPr>
          <w:rFonts w:ascii="Times New Roman" w:hAnsi="Times New Roman"/>
          <w:sz w:val="24"/>
          <w:szCs w:val="24"/>
        </w:rPr>
        <w:t>с.п</w:t>
      </w:r>
      <w:proofErr w:type="spellEnd"/>
      <w:r w:rsidRPr="00835C0D">
        <w:rPr>
          <w:rFonts w:ascii="Times New Roman" w:hAnsi="Times New Roman"/>
          <w:sz w:val="24"/>
          <w:szCs w:val="24"/>
        </w:rPr>
        <w:t>. Хатанга</w:t>
      </w:r>
      <w:r>
        <w:rPr>
          <w:rFonts w:ascii="Times New Roman" w:hAnsi="Times New Roman"/>
          <w:sz w:val="24"/>
          <w:szCs w:val="24"/>
        </w:rPr>
        <w:t>.</w:t>
      </w:r>
    </w:p>
    <w:p w:rsidR="006C1D53" w:rsidRPr="00AE764B" w:rsidRDefault="006C1D53" w:rsidP="00AE764B">
      <w:pPr>
        <w:pStyle w:val="a5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AE764B">
        <w:rPr>
          <w:rFonts w:ascii="Times New Roman" w:hAnsi="Times New Roman"/>
          <w:b/>
          <w:sz w:val="24"/>
          <w:szCs w:val="24"/>
        </w:rPr>
        <w:t>Проверка исполнения бюджетных ассигнований, предусмотренных на предоставление субсидий 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 ЖКХ</w:t>
      </w:r>
    </w:p>
    <w:p w:rsidR="006C1D53" w:rsidRDefault="00C10DE8" w:rsidP="000B554F">
      <w:pPr>
        <w:pStyle w:val="a5"/>
        <w:spacing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Решению</w:t>
      </w:r>
      <w:r w:rsidR="006C1D53"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районном бюджете на 2013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Решению</w:t>
      </w: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районном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бюджете на 2014</w:t>
      </w:r>
      <w:r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были предусмотрены бюджетные ассигнования на</w:t>
      </w:r>
      <w:r w:rsidR="006C1D53"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субсидий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предприятиям </w:t>
      </w:r>
      <w:r w:rsidR="006C1D53" w:rsidRPr="002D33FD">
        <w:rPr>
          <w:rFonts w:ascii="Times New Roman" w:eastAsia="Times New Roman" w:hAnsi="Times New Roman"/>
          <w:sz w:val="24"/>
          <w:szCs w:val="24"/>
          <w:lang w:eastAsia="ru-RU"/>
        </w:rPr>
        <w:t>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ЖКХ</w:t>
      </w:r>
      <w:r w:rsidR="006C1D53" w:rsidRPr="002D3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2013 году </w:t>
      </w:r>
      <w:r w:rsidR="006C1D53" w:rsidRPr="002D33FD">
        <w:rPr>
          <w:rFonts w:ascii="Times New Roman" w:eastAsia="Times New Roman" w:hAnsi="Times New Roman"/>
          <w:sz w:val="24"/>
          <w:szCs w:val="24"/>
          <w:lang w:eastAsia="ru-RU"/>
        </w:rPr>
        <w:t>на общую сумму 118 000 000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80036A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F27">
        <w:rPr>
          <w:rFonts w:ascii="Times New Roman" w:eastAsia="Times New Roman" w:hAnsi="Times New Roman"/>
          <w:sz w:val="24"/>
          <w:szCs w:val="24"/>
          <w:lang w:eastAsia="ru-RU"/>
        </w:rPr>
        <w:t>на общую сумму 77 </w:t>
      </w:r>
      <w:r w:rsidRPr="00C10DE8">
        <w:rPr>
          <w:rFonts w:ascii="Times New Roman" w:eastAsia="Times New Roman" w:hAnsi="Times New Roman"/>
          <w:sz w:val="24"/>
          <w:szCs w:val="24"/>
          <w:lang w:eastAsia="ru-RU"/>
        </w:rPr>
        <w:t>337 830 руб.</w:t>
      </w:r>
    </w:p>
    <w:p w:rsidR="00D126BD" w:rsidRDefault="00D126BD" w:rsidP="000B554F">
      <w:pPr>
        <w:pStyle w:val="a5"/>
        <w:spacing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126BD">
        <w:rPr>
          <w:rFonts w:ascii="Times New Roman" w:eastAsia="Times New Roman" w:hAnsi="Times New Roman"/>
          <w:sz w:val="24"/>
          <w:szCs w:val="24"/>
          <w:lang w:eastAsia="ru-RU"/>
        </w:rPr>
        <w:t>олучателем субсидий 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 ЖКХ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D126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проверяемом периоде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являлось МП 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Таймыртопснаб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126BD" w:rsidRPr="002D33FD" w:rsidRDefault="009F48EE" w:rsidP="000B554F">
      <w:pPr>
        <w:pStyle w:val="a5"/>
        <w:spacing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Установлены ф</w:t>
      </w:r>
      <w:r w:rsidR="00E955D0">
        <w:rPr>
          <w:rFonts w:ascii="Times New Roman" w:eastAsia="Times New Roman" w:hAnsi="Times New Roman"/>
          <w:sz w:val="24"/>
          <w:szCs w:val="24"/>
          <w:lang w:eastAsia="ru-RU"/>
        </w:rPr>
        <w:t xml:space="preserve">акты добровольного возврата </w:t>
      </w:r>
      <w:r w:rsidR="00E955D0" w:rsidRPr="00E955D0">
        <w:rPr>
          <w:rFonts w:ascii="Times New Roman" w:eastAsia="Times New Roman" w:hAnsi="Times New Roman"/>
          <w:sz w:val="24"/>
          <w:szCs w:val="24"/>
          <w:lang w:eastAsia="ru-RU"/>
        </w:rPr>
        <w:t>полученных</w:t>
      </w:r>
      <w:r w:rsidR="00E955D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МП «</w:t>
      </w:r>
      <w:proofErr w:type="spellStart"/>
      <w:r w:rsidR="00E955D0">
        <w:rPr>
          <w:rFonts w:ascii="Times New Roman" w:eastAsia="Times New Roman" w:hAnsi="Times New Roman"/>
          <w:sz w:val="24"/>
          <w:szCs w:val="24"/>
          <w:lang w:eastAsia="ru-RU"/>
        </w:rPr>
        <w:t>Таймыртопснаб</w:t>
      </w:r>
      <w:proofErr w:type="spellEnd"/>
      <w:r w:rsidR="00E955D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955D0" w:rsidRPr="00E955D0">
        <w:rPr>
          <w:rFonts w:ascii="Times New Roman" w:eastAsia="Times New Roman" w:hAnsi="Times New Roman"/>
          <w:sz w:val="24"/>
          <w:szCs w:val="24"/>
          <w:lang w:eastAsia="ru-RU"/>
        </w:rPr>
        <w:t>в 2013 году на сумму 50 000 000 руб. и в 201</w:t>
      </w:r>
      <w:r w:rsidR="00E955D0">
        <w:rPr>
          <w:rFonts w:ascii="Times New Roman" w:eastAsia="Times New Roman" w:hAnsi="Times New Roman"/>
          <w:sz w:val="24"/>
          <w:szCs w:val="24"/>
          <w:lang w:eastAsia="ru-RU"/>
        </w:rPr>
        <w:t>4 году на сумму 10 500 000 руб. п</w:t>
      </w:r>
      <w:r w:rsidR="00E955D0" w:rsidRPr="00E955D0">
        <w:rPr>
          <w:rFonts w:ascii="Times New Roman" w:eastAsia="Times New Roman" w:hAnsi="Times New Roman"/>
          <w:sz w:val="24"/>
          <w:szCs w:val="24"/>
          <w:lang w:eastAsia="ru-RU"/>
        </w:rPr>
        <w:t>ри наличии потребности, фактических затрат и возможности использов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субсидии на их возмещение.</w:t>
      </w:r>
      <w:r w:rsidR="00E955D0" w:rsidRPr="00E95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1D53" w:rsidRPr="002D33FD" w:rsidRDefault="006C1D53" w:rsidP="000B554F">
      <w:pPr>
        <w:tabs>
          <w:tab w:val="left" w:pos="1305"/>
        </w:tabs>
        <w:spacing w:line="252" w:lineRule="auto"/>
        <w:ind w:firstLine="720"/>
        <w:jc w:val="both"/>
      </w:pPr>
      <w:r w:rsidRPr="002D33FD">
        <w:t>На возмещение части затрат, связанных с осуществлением завоза на территорию муниципального района ТЭР, МП «</w:t>
      </w:r>
      <w:proofErr w:type="spellStart"/>
      <w:r w:rsidRPr="002D33FD">
        <w:t>Таймыртопснаб</w:t>
      </w:r>
      <w:proofErr w:type="spellEnd"/>
      <w:r w:rsidRPr="002D33FD">
        <w:t>» фактически было получено средств субсидий из районного бюджета в 2013 году на общую сумму 68 000 000 руб. (без учета возвращенных в 2014 году - 50 000 000 руб.), в 2014 году - 66 837 830 руб. (без учета возвращенных в 2015 году – 10 500 000 руб.).</w:t>
      </w:r>
    </w:p>
    <w:p w:rsidR="006C1D53" w:rsidRPr="002D33FD" w:rsidRDefault="006C1D53" w:rsidP="000B554F">
      <w:pPr>
        <w:tabs>
          <w:tab w:val="left" w:pos="1305"/>
        </w:tabs>
        <w:spacing w:line="252" w:lineRule="auto"/>
        <w:ind w:firstLine="720"/>
        <w:jc w:val="both"/>
      </w:pPr>
      <w:r w:rsidRPr="002D33FD">
        <w:t>Установлен факт использования МП «</w:t>
      </w:r>
      <w:proofErr w:type="spellStart"/>
      <w:r w:rsidRPr="002D33FD">
        <w:t>Таймыртопснаб</w:t>
      </w:r>
      <w:proofErr w:type="spellEnd"/>
      <w:r w:rsidRPr="002D33FD">
        <w:t xml:space="preserve">» в 2014 году средств субсидий не на возмещение части затрат, связанных с осуществлением завоза на территорию муниципального района ТЭР, в сумме 13 377 854 руб., а на погашение дебиторской задолженности покупателя - </w:t>
      </w:r>
      <w:r w:rsidRPr="002D33FD">
        <w:lastRenderedPageBreak/>
        <w:t>организации ЖКХ ООО «</w:t>
      </w:r>
      <w:proofErr w:type="spellStart"/>
      <w:r w:rsidRPr="002D33FD">
        <w:t>Потапово</w:t>
      </w:r>
      <w:proofErr w:type="spellEnd"/>
      <w:r w:rsidRPr="002D33FD">
        <w:t>».</w:t>
      </w:r>
      <w:r w:rsidR="005424BE">
        <w:t xml:space="preserve"> </w:t>
      </w:r>
      <w:r w:rsidR="007A3C7D">
        <w:t>Проверка показала, что</w:t>
      </w:r>
      <w:r w:rsidR="005424BE">
        <w:t xml:space="preserve"> </w:t>
      </w:r>
      <w:r w:rsidR="005424BE" w:rsidRPr="005424BE">
        <w:t>с</w:t>
      </w:r>
      <w:r w:rsidR="002B74DA">
        <w:t>редства субсидии, полученные МП «</w:t>
      </w:r>
      <w:proofErr w:type="spellStart"/>
      <w:r w:rsidR="002B74DA">
        <w:t>Таймыртопснаб</w:t>
      </w:r>
      <w:proofErr w:type="spellEnd"/>
      <w:r w:rsidR="002B74DA">
        <w:t>»</w:t>
      </w:r>
      <w:r w:rsidR="005424BE" w:rsidRPr="005424BE">
        <w:t>, по согласованию с Заместителем Руководителя Администрации муниципального района по вопросам развития инфраструктуры и завоза ТЭР и</w:t>
      </w:r>
      <w:r w:rsidR="00D83D49">
        <w:t xml:space="preserve"> </w:t>
      </w:r>
      <w:r w:rsidR="007A3C7D">
        <w:t xml:space="preserve">на основании </w:t>
      </w:r>
      <w:r w:rsidR="00D83D49" w:rsidRPr="002D33FD">
        <w:t>Соглашен</w:t>
      </w:r>
      <w:r w:rsidR="00D83D49">
        <w:t>ия</w:t>
      </w:r>
      <w:r w:rsidR="00D83D49" w:rsidRPr="002D33FD">
        <w:t xml:space="preserve"> о зачете требований юридических лиц от 08.12.2014 № 34</w:t>
      </w:r>
      <w:r w:rsidR="00D83D49">
        <w:t>, заключенного</w:t>
      </w:r>
      <w:r w:rsidR="00D83D49" w:rsidRPr="002D33FD">
        <w:t xml:space="preserve"> между МП «</w:t>
      </w:r>
      <w:proofErr w:type="spellStart"/>
      <w:r w:rsidR="00D83D49" w:rsidRPr="002D33FD">
        <w:t>Таймыртопснаб</w:t>
      </w:r>
      <w:proofErr w:type="spellEnd"/>
      <w:r w:rsidR="00D83D49" w:rsidRPr="002D33FD">
        <w:t>», ООО «</w:t>
      </w:r>
      <w:proofErr w:type="spellStart"/>
      <w:r w:rsidR="00D83D49" w:rsidRPr="002D33FD">
        <w:t>Потапово</w:t>
      </w:r>
      <w:proofErr w:type="spellEnd"/>
      <w:r w:rsidR="00D83D49" w:rsidRPr="002D33FD">
        <w:t>» и Управлением развития инфраструктуры</w:t>
      </w:r>
      <w:r w:rsidR="005424BE" w:rsidRPr="005424BE">
        <w:t xml:space="preserve"> были фактически </w:t>
      </w:r>
      <w:r w:rsidR="007A3C7D">
        <w:t>пере</w:t>
      </w:r>
      <w:r w:rsidR="005424BE" w:rsidRPr="005424BE">
        <w:t xml:space="preserve">направлены на финансовую поддержку </w:t>
      </w:r>
      <w:proofErr w:type="spellStart"/>
      <w:r w:rsidR="005424BE" w:rsidRPr="005424BE">
        <w:t>энергоснабжающей</w:t>
      </w:r>
      <w:proofErr w:type="spellEnd"/>
      <w:r w:rsidR="005424BE" w:rsidRPr="005424BE">
        <w:t xml:space="preserve"> организации – ООО «</w:t>
      </w:r>
      <w:proofErr w:type="spellStart"/>
      <w:r w:rsidR="005424BE" w:rsidRPr="005424BE">
        <w:t>Потапово</w:t>
      </w:r>
      <w:proofErr w:type="spellEnd"/>
      <w:r w:rsidR="005424BE" w:rsidRPr="005424BE">
        <w:t>».</w:t>
      </w:r>
    </w:p>
    <w:p w:rsidR="006C1D53" w:rsidRPr="002D33FD" w:rsidRDefault="009C5857" w:rsidP="000B554F">
      <w:pPr>
        <w:tabs>
          <w:tab w:val="left" w:pos="1305"/>
        </w:tabs>
        <w:spacing w:line="252" w:lineRule="auto"/>
        <w:ind w:firstLine="720"/>
        <w:jc w:val="both"/>
      </w:pPr>
      <w:r>
        <w:t>Показателями</w:t>
      </w:r>
      <w:r w:rsidR="00833B67" w:rsidRPr="002D33FD">
        <w:t xml:space="preserve"> регистров бухгалтерского учета и бухгалтерской (финансовой) отчетности </w:t>
      </w:r>
      <w:r w:rsidR="00833B67">
        <w:t>МП «</w:t>
      </w:r>
      <w:proofErr w:type="spellStart"/>
      <w:r w:rsidR="00833B67">
        <w:t>Таймыртопснаб</w:t>
      </w:r>
      <w:proofErr w:type="spellEnd"/>
      <w:r w:rsidR="00833B67">
        <w:t xml:space="preserve">» </w:t>
      </w:r>
      <w:r w:rsidR="00833B67" w:rsidRPr="002D33FD">
        <w:t>подтверждается факт не списания предприятием со счета 86 «Целевое финансирование» средств полученных субсидий из бюджета муниципального района на возмещение части затрат, связанных с осуществлением завоза на территорию муниципального района ТЭР в 2013 в сумме 68 000 000 руб., и в 2014 году - 53 459 980 руб.</w:t>
      </w:r>
      <w:r w:rsidR="00833B67">
        <w:t xml:space="preserve"> Также п</w:t>
      </w:r>
      <w:r w:rsidR="00D83D49" w:rsidRPr="002D33FD">
        <w:t>оказатели регистров бухгалтерского учета и данные бухгалтерской (финансовой) отчетности МП «</w:t>
      </w:r>
      <w:proofErr w:type="spellStart"/>
      <w:r w:rsidR="00D83D49" w:rsidRPr="002D33FD">
        <w:t>Таймыртопснаб</w:t>
      </w:r>
      <w:proofErr w:type="spellEnd"/>
      <w:r w:rsidR="00D83D49" w:rsidRPr="002D33FD">
        <w:t>» свидетельствуют о наличии (в обороте) у предприятия средств целе</w:t>
      </w:r>
      <w:r w:rsidR="002B74DA">
        <w:t>вого финансирования, полученных</w:t>
      </w:r>
      <w:r w:rsidR="00D83D49" w:rsidRPr="002D33FD">
        <w:t xml:space="preserve"> в период деятельности до 01.01.2013 в сумме 517 007 195,29 руб. По состоянию на 31.12.2014 остаток средств целевого финансирования на счете предприятия составляет 648 967 171,29 руб.</w:t>
      </w:r>
      <w:r w:rsidR="00D83D49">
        <w:t xml:space="preserve"> </w:t>
      </w:r>
    </w:p>
    <w:p w:rsidR="006C1D53" w:rsidRPr="002D33FD" w:rsidRDefault="006C1D53" w:rsidP="000B554F">
      <w:pPr>
        <w:tabs>
          <w:tab w:val="left" w:pos="1305"/>
        </w:tabs>
        <w:spacing w:line="252" w:lineRule="auto"/>
        <w:ind w:firstLine="720"/>
        <w:jc w:val="both"/>
      </w:pPr>
      <w:r w:rsidRPr="002D33FD">
        <w:t>Установлены факты нарушения порядка бухгалтерского учета МП «</w:t>
      </w:r>
      <w:proofErr w:type="spellStart"/>
      <w:r w:rsidRPr="002D33FD">
        <w:t>Таймыртопснаб</w:t>
      </w:r>
      <w:proofErr w:type="spellEnd"/>
      <w:r w:rsidRPr="002D33FD">
        <w:t>» при отражении операций со средствами субсидий, полученных в 2013 году:</w:t>
      </w:r>
    </w:p>
    <w:p w:rsidR="006C1D53" w:rsidRPr="002D33FD" w:rsidRDefault="006C1D53" w:rsidP="000B554F">
      <w:pPr>
        <w:tabs>
          <w:tab w:val="left" w:pos="1305"/>
        </w:tabs>
        <w:spacing w:line="252" w:lineRule="auto"/>
        <w:ind w:firstLine="720"/>
        <w:jc w:val="both"/>
      </w:pPr>
      <w:r w:rsidRPr="002D33FD">
        <w:t>- в регистрах бухгалтерского учета не отражен факт возникновения целевого финансирования в соответствии с договором на предоставление субсидии от 23.12.2013 № 3-ТЭР на сумму 50 000 000 руб.;</w:t>
      </w:r>
    </w:p>
    <w:p w:rsidR="001F2623" w:rsidRPr="00126383" w:rsidRDefault="006C1D53" w:rsidP="000B554F">
      <w:pPr>
        <w:tabs>
          <w:tab w:val="left" w:pos="1305"/>
        </w:tabs>
        <w:spacing w:line="252" w:lineRule="auto"/>
        <w:ind w:firstLine="720"/>
        <w:jc w:val="both"/>
      </w:pPr>
      <w:r w:rsidRPr="002D33FD">
        <w:t>- данные годовой бухгалтерской (финансовой) отчетности МП «</w:t>
      </w:r>
      <w:proofErr w:type="spellStart"/>
      <w:r w:rsidRPr="002D33FD">
        <w:t>Таймыртопснаб</w:t>
      </w:r>
      <w:proofErr w:type="spellEnd"/>
      <w:r w:rsidRPr="002D33FD">
        <w:t>» не отражают достоверную информацию о финансовом положении предприятия в части размера полученных средств субсидий (получено в 2013 году по факту – 118 000 000 руб., отражено в регистрах и отчетности – 68 000 000 руб.).</w:t>
      </w:r>
    </w:p>
    <w:p w:rsidR="00C454FE" w:rsidRDefault="00C454FE" w:rsidP="00126383">
      <w:pPr>
        <w:tabs>
          <w:tab w:val="left" w:pos="1305"/>
        </w:tabs>
        <w:spacing w:before="120" w:after="120" w:line="245" w:lineRule="auto"/>
        <w:ind w:firstLine="720"/>
        <w:jc w:val="both"/>
        <w:rPr>
          <w:b/>
        </w:rPr>
      </w:pPr>
      <w:r w:rsidRPr="002B74DA">
        <w:rPr>
          <w:b/>
        </w:rPr>
        <w:t>Выводы</w:t>
      </w:r>
      <w:r w:rsidR="0093068F">
        <w:rPr>
          <w:b/>
        </w:rPr>
        <w:t>:</w:t>
      </w:r>
    </w:p>
    <w:p w:rsidR="00126383" w:rsidRDefault="001F2623" w:rsidP="000B554F">
      <w:pPr>
        <w:pStyle w:val="a5"/>
        <w:spacing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- </w:t>
      </w:r>
      <w:r w:rsidR="00126383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факты добровольного возврата </w:t>
      </w:r>
      <w:r w:rsidR="00126383" w:rsidRPr="00E955D0">
        <w:rPr>
          <w:rFonts w:ascii="Times New Roman" w:eastAsia="Times New Roman" w:hAnsi="Times New Roman"/>
          <w:sz w:val="24"/>
          <w:szCs w:val="24"/>
          <w:lang w:eastAsia="ru-RU"/>
        </w:rPr>
        <w:t>полученных</w:t>
      </w:r>
      <w:r w:rsidR="00126383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</w:t>
      </w:r>
      <w:r w:rsidR="004A28D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2638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26383" w:rsidRPr="00E955D0">
        <w:rPr>
          <w:rFonts w:ascii="Times New Roman" w:eastAsia="Times New Roman" w:hAnsi="Times New Roman"/>
          <w:sz w:val="24"/>
          <w:szCs w:val="24"/>
          <w:lang w:eastAsia="ru-RU"/>
        </w:rPr>
        <w:t>ри наличии</w:t>
      </w:r>
      <w:r w:rsidR="004A28D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доказанной</w:t>
      </w:r>
      <w:r w:rsidR="00126383" w:rsidRPr="00E955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потребности, фактических затрат и возможности использов</w:t>
      </w:r>
      <w:r w:rsidR="00126383">
        <w:rPr>
          <w:rFonts w:ascii="Times New Roman" w:eastAsia="Times New Roman" w:hAnsi="Times New Roman"/>
          <w:sz w:val="24"/>
          <w:szCs w:val="24"/>
          <w:lang w:eastAsia="ru-RU"/>
        </w:rPr>
        <w:t>ания субсидии на их возмещение</w:t>
      </w:r>
      <w:r w:rsidR="00776E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2638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26383" w:rsidRPr="00E95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6383">
        <w:rPr>
          <w:rFonts w:ascii="Times New Roman" w:eastAsia="Times New Roman" w:hAnsi="Times New Roman"/>
          <w:sz w:val="24"/>
          <w:szCs w:val="24"/>
          <w:lang w:eastAsia="ru-RU"/>
        </w:rPr>
        <w:t>могут</w:t>
      </w:r>
      <w:r w:rsidR="00126383" w:rsidRPr="00E955D0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свидетельствовать об отсутствии острой необходимости в субсидиях, необязательности их предоставления и, в связи с этим, необоснованным отвлечением финансов</w:t>
      </w:r>
      <w:r w:rsidR="00126383">
        <w:rPr>
          <w:rFonts w:ascii="Times New Roman" w:eastAsia="Times New Roman" w:hAnsi="Times New Roman"/>
          <w:sz w:val="24"/>
          <w:szCs w:val="24"/>
          <w:lang w:eastAsia="ru-RU"/>
        </w:rPr>
        <w:t xml:space="preserve">ых средств из районного бюджета в 2013 на сумму </w:t>
      </w:r>
      <w:r w:rsidR="00946BB5" w:rsidRPr="00946BB5">
        <w:rPr>
          <w:rFonts w:ascii="Times New Roman" w:eastAsia="Times New Roman" w:hAnsi="Times New Roman"/>
          <w:sz w:val="24"/>
          <w:szCs w:val="24"/>
          <w:lang w:eastAsia="ru-RU"/>
        </w:rPr>
        <w:t>50 000 000 руб. и в 20</w:t>
      </w:r>
      <w:r w:rsidR="00887242">
        <w:rPr>
          <w:rFonts w:ascii="Times New Roman" w:eastAsia="Times New Roman" w:hAnsi="Times New Roman"/>
          <w:sz w:val="24"/>
          <w:szCs w:val="24"/>
          <w:lang w:eastAsia="ru-RU"/>
        </w:rPr>
        <w:t>14 году на сумму 10 500 000 руб.;</w:t>
      </w:r>
    </w:p>
    <w:p w:rsidR="00126383" w:rsidRDefault="00946BB5" w:rsidP="000B554F">
      <w:pPr>
        <w:pStyle w:val="a5"/>
        <w:spacing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4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1016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B36460" w:rsidRPr="00B36460">
        <w:rPr>
          <w:rFonts w:ascii="Times New Roman" w:eastAsia="Times New Roman" w:hAnsi="Times New Roman"/>
          <w:sz w:val="24"/>
          <w:szCs w:val="24"/>
          <w:lang w:eastAsia="ru-RU"/>
        </w:rPr>
        <w:t xml:space="preserve"> МП «</w:t>
      </w:r>
      <w:proofErr w:type="spellStart"/>
      <w:r w:rsidR="00B36460" w:rsidRPr="00B36460">
        <w:rPr>
          <w:rFonts w:ascii="Times New Roman" w:eastAsia="Times New Roman" w:hAnsi="Times New Roman"/>
          <w:sz w:val="24"/>
          <w:szCs w:val="24"/>
          <w:lang w:eastAsia="ru-RU"/>
        </w:rPr>
        <w:t>Таймыртопснаб</w:t>
      </w:r>
      <w:proofErr w:type="spellEnd"/>
      <w:r w:rsidR="00B36460" w:rsidRPr="00B36460">
        <w:rPr>
          <w:rFonts w:ascii="Times New Roman" w:eastAsia="Times New Roman" w:hAnsi="Times New Roman"/>
          <w:sz w:val="24"/>
          <w:szCs w:val="24"/>
          <w:lang w:eastAsia="ru-RU"/>
        </w:rPr>
        <w:t xml:space="preserve">» в 2014 году средств субсидий </w:t>
      </w:r>
      <w:r w:rsidR="00691016">
        <w:rPr>
          <w:rFonts w:ascii="Times New Roman" w:eastAsia="Times New Roman" w:hAnsi="Times New Roman"/>
          <w:sz w:val="24"/>
          <w:szCs w:val="24"/>
          <w:lang w:eastAsia="ru-RU"/>
        </w:rPr>
        <w:t>в сумме 13 377 </w:t>
      </w:r>
      <w:r w:rsidR="00691016" w:rsidRPr="00B36460">
        <w:rPr>
          <w:rFonts w:ascii="Times New Roman" w:eastAsia="Times New Roman" w:hAnsi="Times New Roman"/>
          <w:sz w:val="24"/>
          <w:szCs w:val="24"/>
          <w:lang w:eastAsia="ru-RU"/>
        </w:rPr>
        <w:t>854 руб</w:t>
      </w:r>
      <w:r w:rsidR="006910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91016" w:rsidRPr="00B3646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погашение дебиторской задолженности покупателя -</w:t>
      </w:r>
      <w:r w:rsidR="0069101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ЖКХ ООО «</w:t>
      </w:r>
      <w:proofErr w:type="spellStart"/>
      <w:r w:rsidR="00691016">
        <w:rPr>
          <w:rFonts w:ascii="Times New Roman" w:eastAsia="Times New Roman" w:hAnsi="Times New Roman"/>
          <w:sz w:val="24"/>
          <w:szCs w:val="24"/>
          <w:lang w:eastAsia="ru-RU"/>
        </w:rPr>
        <w:t>Потапово</w:t>
      </w:r>
      <w:proofErr w:type="spellEnd"/>
      <w:r w:rsidR="00691016">
        <w:rPr>
          <w:rFonts w:ascii="Times New Roman" w:eastAsia="Times New Roman" w:hAnsi="Times New Roman"/>
          <w:sz w:val="24"/>
          <w:szCs w:val="24"/>
          <w:lang w:eastAsia="ru-RU"/>
        </w:rPr>
        <w:t>» не соответствует</w:t>
      </w:r>
      <w:r w:rsidR="00691016" w:rsidRPr="00691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1016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предоставления субсидии - </w:t>
      </w:r>
      <w:r w:rsidR="00887242" w:rsidRPr="00887242">
        <w:rPr>
          <w:rFonts w:ascii="Times New Roman" w:eastAsia="Times New Roman" w:hAnsi="Times New Roman"/>
          <w:sz w:val="24"/>
          <w:szCs w:val="24"/>
          <w:lang w:eastAsia="ru-RU"/>
        </w:rPr>
        <w:t>на финансовое обеспечение (возмещение) части затрат, связанных с осуществлением завоза ТЭР в целях обеспечения организаций ЖКХ</w:t>
      </w:r>
      <w:r w:rsidR="0088724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87242" w:rsidRPr="00887242" w:rsidRDefault="00887242" w:rsidP="000B554F">
      <w:pPr>
        <w:pStyle w:val="a5"/>
        <w:spacing w:line="2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54B5D">
        <w:rPr>
          <w:rFonts w:ascii="Times New Roman" w:eastAsia="Times New Roman" w:hAnsi="Times New Roman"/>
          <w:sz w:val="24"/>
          <w:szCs w:val="24"/>
          <w:lang w:eastAsia="ru-RU"/>
        </w:rPr>
        <w:t>недостатки и факты нарушений</w:t>
      </w:r>
      <w:r w:rsidRPr="008872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бухгалтерского учета МП «</w:t>
      </w:r>
      <w:proofErr w:type="spellStart"/>
      <w:r w:rsidRPr="00887242">
        <w:rPr>
          <w:rFonts w:ascii="Times New Roman" w:eastAsia="Times New Roman" w:hAnsi="Times New Roman"/>
          <w:sz w:val="24"/>
          <w:szCs w:val="24"/>
          <w:lang w:eastAsia="ru-RU"/>
        </w:rPr>
        <w:t>Таймыртопснаб</w:t>
      </w:r>
      <w:proofErr w:type="spellEnd"/>
      <w:r w:rsidRPr="00887242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 отражении операций со средствами субсидий </w:t>
      </w:r>
      <w:r w:rsidR="00754B5D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свидетельствуют о недостатках системы управления и контроля </w:t>
      </w:r>
      <w:r w:rsidR="00613C3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распорядителя средств </w:t>
      </w:r>
      <w:r w:rsidR="00754B5D">
        <w:rPr>
          <w:rFonts w:ascii="Times New Roman" w:eastAsia="Times New Roman" w:hAnsi="Times New Roman"/>
          <w:sz w:val="24"/>
          <w:szCs w:val="24"/>
          <w:lang w:eastAsia="ru-RU"/>
        </w:rPr>
        <w:t>за использованием средств субсидий получателем.</w:t>
      </w:r>
    </w:p>
    <w:p w:rsidR="006C1D53" w:rsidRPr="002D33FD" w:rsidRDefault="006C1D53" w:rsidP="006C1D53">
      <w:pPr>
        <w:autoSpaceDE w:val="0"/>
        <w:autoSpaceDN w:val="0"/>
        <w:adjustRightInd w:val="0"/>
        <w:spacing w:before="240" w:after="120" w:line="245" w:lineRule="auto"/>
        <w:ind w:firstLine="709"/>
        <w:jc w:val="both"/>
        <w:rPr>
          <w:b/>
        </w:rPr>
      </w:pPr>
      <w:r w:rsidRPr="002D33FD">
        <w:rPr>
          <w:b/>
        </w:rPr>
        <w:t>Оценка эффективности (экономности и результативности) использования субсидий, выделенных 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 ЖКХ</w:t>
      </w:r>
    </w:p>
    <w:p w:rsidR="006C1D53" w:rsidRPr="002D33FD" w:rsidRDefault="00613C3B" w:rsidP="000B554F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В</w:t>
      </w:r>
      <w:r w:rsidR="006C1D53" w:rsidRPr="002D33FD">
        <w:t xml:space="preserve"> 2013 году в нормативных правовых актах, регулирующих вопросы, связанные с осуществлением завоза ТЭР на территорию муниципального района в целях обеспечения организаций ЖКХ не был установлен необходимый показатель для оценки эффективности предоставления субсидий.</w:t>
      </w:r>
    </w:p>
    <w:p w:rsidR="00535FEC" w:rsidRDefault="006C1D53" w:rsidP="000B554F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lang w:eastAsia="en-US"/>
        </w:rPr>
      </w:pPr>
      <w:r w:rsidRPr="002D33FD">
        <w:rPr>
          <w:rFonts w:eastAsiaTheme="minorHAnsi"/>
          <w:lang w:eastAsia="en-US"/>
        </w:rPr>
        <w:t xml:space="preserve">В 2014 году в </w:t>
      </w:r>
      <w:r w:rsidR="00776EDC">
        <w:t>Положении</w:t>
      </w:r>
      <w:r w:rsidRPr="002D33FD">
        <w:t xml:space="preserve"> о порядке предоставления субсидий муниципальным предприятиям, ут</w:t>
      </w:r>
      <w:r w:rsidR="00613C3B">
        <w:t>вержденное Постановлением № 127</w:t>
      </w:r>
      <w:r w:rsidRPr="002D33FD">
        <w:rPr>
          <w:rFonts w:eastAsiaTheme="minorHAnsi"/>
          <w:lang w:eastAsia="en-US"/>
        </w:rPr>
        <w:t xml:space="preserve"> для оценки </w:t>
      </w:r>
      <w:r w:rsidRPr="002D33FD">
        <w:t xml:space="preserve">эффективности предоставления </w:t>
      </w:r>
      <w:r w:rsidRPr="002D33FD">
        <w:lastRenderedPageBreak/>
        <w:t xml:space="preserve">субсидий </w:t>
      </w:r>
      <w:r w:rsidRPr="002D33FD">
        <w:rPr>
          <w:rFonts w:eastAsiaTheme="minorHAnsi"/>
          <w:lang w:eastAsia="en-US"/>
        </w:rPr>
        <w:t>был установлен показатель – «Уровень обеспеченности ТЭР предприятий жилищно-коммунального хозяйства муниципального района, оказывающих населению и учреждениям социальной сферы услуги электроснабжения, теплоснабжения и водоснабжения, - не менее 95</w:t>
      </w:r>
      <w:r>
        <w:rPr>
          <w:rFonts w:eastAsiaTheme="minorHAnsi"/>
          <w:lang w:eastAsia="en-US"/>
        </w:rPr>
        <w:t> </w:t>
      </w:r>
      <w:r w:rsidRPr="002D33FD">
        <w:rPr>
          <w:rFonts w:eastAsiaTheme="minorHAnsi"/>
          <w:lang w:eastAsia="en-US"/>
        </w:rPr>
        <w:t>% на отопительный период».</w:t>
      </w:r>
      <w:r w:rsidR="00613C3B">
        <w:rPr>
          <w:rFonts w:eastAsiaTheme="minorHAnsi"/>
          <w:lang w:eastAsia="en-US"/>
        </w:rPr>
        <w:t xml:space="preserve"> </w:t>
      </w:r>
      <w:r w:rsidR="00535FEC">
        <w:rPr>
          <w:rFonts w:eastAsiaTheme="minorHAnsi"/>
          <w:lang w:eastAsia="en-US"/>
        </w:rPr>
        <w:t xml:space="preserve">Кроме того, </w:t>
      </w:r>
      <w:r w:rsidR="00535FEC" w:rsidRPr="00535FEC">
        <w:rPr>
          <w:rFonts w:eastAsiaTheme="minorHAnsi"/>
          <w:lang w:eastAsia="en-US"/>
        </w:rPr>
        <w:t xml:space="preserve">Подпрограммой «Создание условий для обеспечения населения и учреждений жилищно-коммунальными услугами и ТЭР» на 2014-2017 годы, утвержденной Постановлением № 791, </w:t>
      </w:r>
      <w:r w:rsidR="00535FEC">
        <w:rPr>
          <w:rFonts w:eastAsiaTheme="minorHAnsi"/>
          <w:lang w:eastAsia="en-US"/>
        </w:rPr>
        <w:t xml:space="preserve">установлен </w:t>
      </w:r>
      <w:r w:rsidR="00535FEC" w:rsidRPr="00535FEC">
        <w:rPr>
          <w:rFonts w:eastAsiaTheme="minorHAnsi"/>
          <w:lang w:eastAsia="en-US"/>
        </w:rPr>
        <w:t>показатель результативности «Количество муниципальных предприятий, осуществляющих завоз ТЭР, получающий</w:t>
      </w:r>
      <w:r w:rsidR="00535FEC">
        <w:rPr>
          <w:rFonts w:eastAsiaTheme="minorHAnsi"/>
          <w:lang w:eastAsia="en-US"/>
        </w:rPr>
        <w:t xml:space="preserve"> субсидию – ежегодно 1 единица».</w:t>
      </w:r>
    </w:p>
    <w:p w:rsidR="0062433C" w:rsidRDefault="00636D60" w:rsidP="000B554F">
      <w:pPr>
        <w:tabs>
          <w:tab w:val="left" w:pos="1305"/>
        </w:tabs>
        <w:spacing w:line="252" w:lineRule="auto"/>
        <w:ind w:firstLine="720"/>
        <w:jc w:val="both"/>
      </w:pPr>
      <w:r>
        <w:rPr>
          <w:rFonts w:eastAsiaTheme="minorHAnsi"/>
          <w:lang w:eastAsia="en-US"/>
        </w:rPr>
        <w:t>Однако</w:t>
      </w:r>
      <w:r>
        <w:t xml:space="preserve"> установленные</w:t>
      </w:r>
      <w:r w:rsidR="006C1D53" w:rsidRPr="002D33FD">
        <w:t xml:space="preserve"> </w:t>
      </w:r>
      <w:r>
        <w:t>показатели эффективности и результативности не позволяют</w:t>
      </w:r>
      <w:r w:rsidR="006C1D53" w:rsidRPr="002D33FD">
        <w:t xml:space="preserve"> </w:t>
      </w:r>
      <w:r w:rsidR="008E2E52" w:rsidRPr="002D33FD">
        <w:t xml:space="preserve">объективно оценить эффективность предоставления субсидий из бюджета муниципального района на финансовое обеспечение (возмещение) части затрат, связанных с осуществлением завоза ТЭР в целях обеспечения организаций ЖКХ, в связи с незначительной долей субсидий </w:t>
      </w:r>
      <w:r w:rsidR="00776EDC">
        <w:t xml:space="preserve">в </w:t>
      </w:r>
      <w:r w:rsidR="00EE2DD9">
        <w:t xml:space="preserve">общей сумме затрат предприятия на приобретение ТЭР </w:t>
      </w:r>
      <w:r w:rsidR="00D14786">
        <w:t xml:space="preserve">(в 2013 году - </w:t>
      </w:r>
      <w:r w:rsidR="0062433C">
        <w:t>6,92 </w:t>
      </w:r>
      <w:r w:rsidR="00D14786" w:rsidRPr="00D14786">
        <w:t xml:space="preserve">% и </w:t>
      </w:r>
      <w:r w:rsidR="0062433C">
        <w:t>в 20</w:t>
      </w:r>
      <w:r w:rsidR="00D14786">
        <w:t xml:space="preserve">14 году - </w:t>
      </w:r>
      <w:r w:rsidR="00D14786" w:rsidRPr="00D14786">
        <w:t>7,52 %</w:t>
      </w:r>
      <w:r w:rsidR="00D14786">
        <w:t>)</w:t>
      </w:r>
      <w:r w:rsidR="00EE2DD9">
        <w:t>, а также</w:t>
      </w:r>
      <w:r w:rsidR="008E2E52" w:rsidRPr="002D33FD">
        <w:t xml:space="preserve"> отсутствием взаимосвязи цели </w:t>
      </w:r>
      <w:r w:rsidR="00D14786">
        <w:t>(</w:t>
      </w:r>
      <w:r w:rsidR="00D14786" w:rsidRPr="00D14786">
        <w:t>улучшение качества предоставления жилищно-коммунальных услуг</w:t>
      </w:r>
      <w:r w:rsidR="00D14786">
        <w:t xml:space="preserve">) </w:t>
      </w:r>
      <w:r w:rsidR="008E2E52" w:rsidRPr="002D33FD">
        <w:t>и задачи</w:t>
      </w:r>
      <w:r w:rsidR="00D14786">
        <w:t xml:space="preserve"> (</w:t>
      </w:r>
      <w:r w:rsidR="00D14786" w:rsidRPr="00D14786">
        <w:t>организация обеспечения эффективного функционирования жилищно-коммунального хозяйства муниципального района</w:t>
      </w:r>
      <w:r w:rsidR="009129D5">
        <w:t>)</w:t>
      </w:r>
      <w:r w:rsidR="008E2E52" w:rsidRPr="002D33FD">
        <w:t xml:space="preserve"> с установленным результатом.</w:t>
      </w:r>
    </w:p>
    <w:p w:rsidR="008E2E52" w:rsidRDefault="0062433C" w:rsidP="000B554F">
      <w:pPr>
        <w:tabs>
          <w:tab w:val="left" w:pos="1305"/>
        </w:tabs>
        <w:spacing w:line="252" w:lineRule="auto"/>
        <w:ind w:firstLine="720"/>
        <w:jc w:val="both"/>
      </w:pPr>
      <w:r w:rsidRPr="002D33FD">
        <w:t xml:space="preserve">Вместе с тем полученные субсидии позволили </w:t>
      </w:r>
      <w:r>
        <w:t>уполномоченному предприятию</w:t>
      </w:r>
      <w:r w:rsidRPr="002D33FD">
        <w:t xml:space="preserve"> </w:t>
      </w:r>
      <w:r>
        <w:t xml:space="preserve">в проверяемом периоде </w:t>
      </w:r>
      <w:r w:rsidRPr="002D33FD">
        <w:t>своевременно осуществить расчет за поставленные ТЭР и фактически обеспечить 100</w:t>
      </w:r>
      <w:r w:rsidR="00D27E8E">
        <w:t> % потребность в ТЭР организаций</w:t>
      </w:r>
      <w:r w:rsidRPr="002D33FD">
        <w:t xml:space="preserve"> ЖКХ. Фактов чрезвычайных ситуаций, повлекших дополнительные расходы, связанные с </w:t>
      </w:r>
      <w:r w:rsidR="00EE2DD9">
        <w:t>дополнительной поставкой ТЭР для организаций ЖКХ</w:t>
      </w:r>
      <w:r w:rsidRPr="002D33FD">
        <w:t>, в 2013-2014 годах не установлено.</w:t>
      </w:r>
    </w:p>
    <w:p w:rsidR="006C1D53" w:rsidRPr="002D33FD" w:rsidRDefault="009129D5" w:rsidP="006C1D53">
      <w:pPr>
        <w:pStyle w:val="a5"/>
        <w:spacing w:before="120" w:after="120" w:line="245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6C1D53" w:rsidRDefault="009129D5" w:rsidP="000B554F">
      <w:pPr>
        <w:tabs>
          <w:tab w:val="left" w:pos="1305"/>
        </w:tabs>
        <w:spacing w:line="252" w:lineRule="auto"/>
        <w:ind w:firstLine="720"/>
        <w:jc w:val="both"/>
      </w:pPr>
      <w:r>
        <w:t>- у</w:t>
      </w:r>
      <w:r w:rsidR="006C1D53" w:rsidRPr="002D33FD">
        <w:t>становл</w:t>
      </w:r>
      <w:r>
        <w:t xml:space="preserve">енные нормативными правовыми актами муниципального района показатели эффективности </w:t>
      </w:r>
      <w:r w:rsidR="006C1D53" w:rsidRPr="002D33FD">
        <w:t>и результативности не позволяют объективно оценить эффективность предоставления субсидий, так как объем полученных субсидий</w:t>
      </w:r>
      <w:r w:rsidR="006835B1">
        <w:t xml:space="preserve"> занимает незначительную долю в</w:t>
      </w:r>
      <w:r w:rsidR="00EE2DD9" w:rsidRPr="00EE2DD9">
        <w:t xml:space="preserve"> общей сумме затрат предприятия на приобретение ТЭР </w:t>
      </w:r>
      <w:r w:rsidR="006C1D53" w:rsidRPr="002D33FD">
        <w:t>и не может в полной мере повлиять на достижение установленного уровня обеспеченности ТЭР организаций ЖКХ, а также отсутствует взаимосвязь цели (улучшение качества предоставления жилищно-коммунальных услуг) и задачи (организация обеспечения эффективного функционирования жилищно-коммунального хозяйства муниципального райо</w:t>
      </w:r>
      <w:r w:rsidR="0062433C">
        <w:t>на) с установленным результатом;</w:t>
      </w:r>
    </w:p>
    <w:p w:rsidR="001A48B0" w:rsidRDefault="0062433C" w:rsidP="000B554F">
      <w:pPr>
        <w:tabs>
          <w:tab w:val="left" w:pos="1305"/>
        </w:tabs>
        <w:spacing w:line="252" w:lineRule="auto"/>
        <w:ind w:firstLine="720"/>
        <w:jc w:val="both"/>
      </w:pPr>
      <w:r>
        <w:t xml:space="preserve">- </w:t>
      </w:r>
      <w:r w:rsidRPr="0062433C">
        <w:t xml:space="preserve">полученные субсидии позволили уполномоченному предприятию </w:t>
      </w:r>
      <w:r w:rsidR="00D27E8E" w:rsidRPr="00D27E8E">
        <w:t xml:space="preserve">в проверяемом периоде </w:t>
      </w:r>
      <w:r w:rsidRPr="0062433C">
        <w:t>своевременно осуществить расчет за поставленные ТЭР и фактически обеспечить 100 % потребность</w:t>
      </w:r>
      <w:r w:rsidR="00D27E8E">
        <w:t xml:space="preserve"> в ТЭР организаций</w:t>
      </w:r>
      <w:r w:rsidRPr="0062433C">
        <w:t xml:space="preserve"> ЖКХ. Фактов чрезвычайных ситуаций, повлекших дополнительные расходы, связанные с доставкой ТЭР, в 2013-2014 годах не установлено</w:t>
      </w:r>
      <w:r w:rsidR="001A48B0">
        <w:t>.</w:t>
      </w:r>
    </w:p>
    <w:p w:rsidR="00904864" w:rsidRPr="00FB3521" w:rsidRDefault="006C1D53" w:rsidP="00FB3521">
      <w:pPr>
        <w:autoSpaceDE w:val="0"/>
        <w:autoSpaceDN w:val="0"/>
        <w:adjustRightInd w:val="0"/>
        <w:spacing w:before="240" w:after="120"/>
        <w:ind w:firstLine="720"/>
        <w:jc w:val="both"/>
        <w:rPr>
          <w:b/>
        </w:rPr>
      </w:pPr>
      <w:r w:rsidRPr="002D33FD">
        <w:rPr>
          <w:b/>
        </w:rPr>
        <w:t>Оценка коррупционных рисков при предоставлении субсидий 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 ЖКХ</w:t>
      </w:r>
    </w:p>
    <w:p w:rsidR="00904864" w:rsidRDefault="00904864" w:rsidP="000B554F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904864">
        <w:t>В ходе контрольного мероприятия при оценке коррупционных рисков выявлены следующие условия, при которых существует вероятность возникновения коррупционных проявлений или действий</w:t>
      </w:r>
      <w:r w:rsidR="00FB3521">
        <w:t xml:space="preserve"> (злоупотребление полномочиями):</w:t>
      </w:r>
      <w:r w:rsidRPr="00904864">
        <w:t xml:space="preserve"> </w:t>
      </w:r>
    </w:p>
    <w:p w:rsidR="006C1D53" w:rsidRPr="002D33FD" w:rsidRDefault="00FB3521" w:rsidP="000B554F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- в</w:t>
      </w:r>
      <w:r w:rsidR="00904864">
        <w:t xml:space="preserve"> </w:t>
      </w:r>
      <w:r w:rsidR="006C1D53" w:rsidRPr="002D33FD">
        <w:t xml:space="preserve">Положении о порядке предоставления субсидий муниципальным предприятиям, утвержденном Постановлением № 127, </w:t>
      </w:r>
      <w:r w:rsidR="00904864">
        <w:t xml:space="preserve">установлено наличие </w:t>
      </w:r>
      <w:proofErr w:type="spellStart"/>
      <w:r>
        <w:t>коррупциогенного</w:t>
      </w:r>
      <w:proofErr w:type="spellEnd"/>
      <w:r>
        <w:t xml:space="preserve"> фактора (широта дискреционных полномочий), выразившегося</w:t>
      </w:r>
      <w:r w:rsidR="006C1D53" w:rsidRPr="002D33FD">
        <w:t xml:space="preserve"> в неопределенности (отсутствии) условий (оснований) принятия решений по предоставлению субсидии получателям.</w:t>
      </w:r>
    </w:p>
    <w:p w:rsidR="006C1D53" w:rsidRPr="002D33FD" w:rsidRDefault="00FB3521" w:rsidP="000B554F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- о</w:t>
      </w:r>
      <w:r w:rsidR="006C1D53" w:rsidRPr="002D33FD">
        <w:t xml:space="preserve">тсутствие надлежащего контроля за деятельностью муниципального предприятия, финансовыми источниками деятельности которого являются значительные </w:t>
      </w:r>
      <w:r w:rsidR="000371D4">
        <w:t>суммы денежных средств, предоставленных</w:t>
      </w:r>
      <w:r w:rsidR="006C1D53" w:rsidRPr="002D33FD">
        <w:t xml:space="preserve"> из районного бюджета на протяжении длительного периода де</w:t>
      </w:r>
      <w:r>
        <w:t>ятельности (с 2007 по 2015 год)</w:t>
      </w:r>
      <w:r w:rsidR="006C1D53" w:rsidRPr="002D33FD">
        <w:t>.</w:t>
      </w:r>
    </w:p>
    <w:p w:rsidR="000B554F" w:rsidRDefault="000B554F" w:rsidP="00076F27">
      <w:pPr>
        <w:pStyle w:val="a5"/>
        <w:spacing w:before="240" w:after="120"/>
        <w:rPr>
          <w:rFonts w:ascii="Times New Roman" w:hAnsi="Times New Roman"/>
          <w:b/>
          <w:sz w:val="28"/>
          <w:szCs w:val="24"/>
          <w:lang w:eastAsia="ru-RU"/>
        </w:rPr>
      </w:pPr>
    </w:p>
    <w:p w:rsidR="00FB3521" w:rsidRPr="00D73475" w:rsidRDefault="00FB3521" w:rsidP="006E1CB6">
      <w:pPr>
        <w:pStyle w:val="a5"/>
        <w:spacing w:before="240" w:after="120"/>
        <w:ind w:firstLine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73475">
        <w:rPr>
          <w:rFonts w:ascii="Times New Roman" w:hAnsi="Times New Roman"/>
          <w:b/>
          <w:sz w:val="26"/>
          <w:szCs w:val="26"/>
          <w:lang w:eastAsia="ru-RU"/>
        </w:rPr>
        <w:lastRenderedPageBreak/>
        <w:t>Выводы по резул</w:t>
      </w:r>
      <w:r w:rsidR="006E1CB6" w:rsidRPr="00D73475">
        <w:rPr>
          <w:rFonts w:ascii="Times New Roman" w:hAnsi="Times New Roman"/>
          <w:b/>
          <w:sz w:val="26"/>
          <w:szCs w:val="26"/>
          <w:lang w:eastAsia="ru-RU"/>
        </w:rPr>
        <w:t>ьтатам контрольного мероприятия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 xml:space="preserve">В условиях </w:t>
      </w:r>
      <w:proofErr w:type="spellStart"/>
      <w:r w:rsidRPr="002D33FD">
        <w:rPr>
          <w:rFonts w:ascii="Times New Roman" w:hAnsi="Times New Roman"/>
          <w:sz w:val="24"/>
          <w:szCs w:val="24"/>
        </w:rPr>
        <w:t>неурегулированности</w:t>
      </w:r>
      <w:proofErr w:type="spellEnd"/>
      <w:r w:rsidRPr="002D33FD">
        <w:rPr>
          <w:rFonts w:ascii="Times New Roman" w:hAnsi="Times New Roman"/>
          <w:sz w:val="24"/>
          <w:szCs w:val="24"/>
        </w:rPr>
        <w:t xml:space="preserve"> в должной степени федеральным законодательством и законодательством Красноярского края вопросов централизованного снабжения ТЭР организаций ЖКХ, расположенных в районах Крайнего Севера с ограниченными сроками завоза грузов, система управления процессом реализации мероприятий по завозу ТЭР на территорию муниципального района в целях обеспечения ТЭР организаций ЖКХ, определена нормативными правовыми актами муниципального района. 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Организация обеспечен</w:t>
      </w:r>
      <w:r w:rsidR="00FE239A">
        <w:rPr>
          <w:rFonts w:ascii="Times New Roman" w:hAnsi="Times New Roman"/>
          <w:sz w:val="24"/>
          <w:szCs w:val="24"/>
        </w:rPr>
        <w:t>ия ТЭР в объеме годового запаса</w:t>
      </w:r>
      <w:r w:rsidRPr="002D33FD">
        <w:rPr>
          <w:rFonts w:ascii="Times New Roman" w:hAnsi="Times New Roman"/>
          <w:sz w:val="24"/>
          <w:szCs w:val="24"/>
        </w:rPr>
        <w:t xml:space="preserve"> организаций ЖКХ муниципального района является необходимым и чрезвычайно важным мероприятием муниципального района, направленным на предупреждение риска возникновения чрезвычайных ситуаций, а также на повышение надежности функционирования коммунальных систем, обеспечивающих комфортные и безопасные условия </w:t>
      </w:r>
      <w:r w:rsidR="006835B1">
        <w:rPr>
          <w:rFonts w:ascii="Times New Roman" w:hAnsi="Times New Roman"/>
          <w:sz w:val="24"/>
          <w:szCs w:val="24"/>
        </w:rPr>
        <w:t>жизнедеятельности</w:t>
      </w:r>
      <w:r w:rsidRPr="002D33FD">
        <w:rPr>
          <w:rFonts w:ascii="Times New Roman" w:hAnsi="Times New Roman"/>
          <w:sz w:val="24"/>
          <w:szCs w:val="24"/>
        </w:rPr>
        <w:t xml:space="preserve"> граждан, проживающих в отдаленных населенных пунктах муниципального района.</w:t>
      </w:r>
    </w:p>
    <w:p w:rsidR="006C1D53" w:rsidRPr="002D33FD" w:rsidRDefault="006C1D53" w:rsidP="000B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D33FD">
        <w:rPr>
          <w:rFonts w:ascii="Times New Roman" w:hAnsi="Times New Roman" w:cs="Times New Roman"/>
          <w:sz w:val="24"/>
          <w:szCs w:val="24"/>
        </w:rPr>
        <w:t>Снабжение предприятий ЖКХ муниципального района ТЭР осуществляется централизованным способом. Обеспечение выполнения мероприятий по завозу ТЭР осуществляет специально созданное для этой цели уполномоченное предприятие - МП «</w:t>
      </w:r>
      <w:proofErr w:type="spellStart"/>
      <w:r w:rsidRPr="002D33FD">
        <w:rPr>
          <w:rFonts w:ascii="Times New Roman" w:hAnsi="Times New Roman" w:cs="Times New Roman"/>
          <w:sz w:val="24"/>
          <w:szCs w:val="24"/>
        </w:rPr>
        <w:t>Таймыртопснаб</w:t>
      </w:r>
      <w:proofErr w:type="spellEnd"/>
      <w:r w:rsidRPr="002D33FD">
        <w:rPr>
          <w:rFonts w:ascii="Times New Roman" w:hAnsi="Times New Roman" w:cs="Times New Roman"/>
          <w:sz w:val="24"/>
          <w:szCs w:val="24"/>
        </w:rPr>
        <w:t xml:space="preserve">». Основной причиной централизации поставок является отсутствие у организаций ЖКХ достаточных оборотных денежных средств для проведения своевременных расчетов по договорам поставки ТЭР. </w:t>
      </w:r>
    </w:p>
    <w:p w:rsidR="006C1D53" w:rsidRPr="002D33FD" w:rsidRDefault="006C1D53" w:rsidP="000B55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3FD">
        <w:rPr>
          <w:rFonts w:ascii="Times New Roman" w:hAnsi="Times New Roman" w:cs="Times New Roman"/>
          <w:sz w:val="24"/>
          <w:szCs w:val="24"/>
        </w:rPr>
        <w:t xml:space="preserve">При централизации поставок через уполномоченное муниципальное предприятие для организаций ЖКХ предусматривается поэтапный расчет за поставленные ТЭР в соответствии с графиком платежей равными долями в течение года с даты поставки, либо по мере фактического использования ТЭР. Вместе с тем, в связи с несвоевременными расчетами потребителей услуг с </w:t>
      </w:r>
      <w:r w:rsidRPr="002D33FD">
        <w:rPr>
          <w:rFonts w:ascii="Times New Roman" w:eastAsia="Times New Roman" w:hAnsi="Times New Roman"/>
          <w:sz w:val="24"/>
          <w:szCs w:val="24"/>
        </w:rPr>
        <w:t>организациями ЖКХ расчеты за поставленные ТЭР осуществляются с нарушением установленных сроков, вследствие чего у предприятия, централизующего поставки ТЭР, на начало навигации ежегодно образуется значительная дебиторская задолженность: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33FD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2D33FD">
        <w:rPr>
          <w:rFonts w:ascii="Times New Roman" w:eastAsia="Times New Roman" w:hAnsi="Times New Roman"/>
          <w:sz w:val="24"/>
          <w:szCs w:val="24"/>
        </w:rPr>
        <w:t xml:space="preserve">в 2013 году - на общую сумму 369 394,10 тыс. руб.; 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</w:t>
      </w:r>
      <w:r w:rsidRPr="002D33FD">
        <w:rPr>
          <w:rFonts w:ascii="Times New Roman" w:eastAsia="Times New Roman" w:hAnsi="Times New Roman"/>
          <w:sz w:val="24"/>
          <w:szCs w:val="24"/>
        </w:rPr>
        <w:t xml:space="preserve">в 2014 году - 144 761,48 тыс. руб.; 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в 2015 году</w:t>
      </w:r>
      <w:r w:rsidRPr="002D33FD">
        <w:rPr>
          <w:rFonts w:ascii="Times New Roman" w:eastAsia="Times New Roman" w:hAnsi="Times New Roman"/>
          <w:sz w:val="24"/>
          <w:szCs w:val="24"/>
        </w:rPr>
        <w:t xml:space="preserve"> - 278 314,84 тыс. руб.</w:t>
      </w:r>
    </w:p>
    <w:p w:rsidR="006C1D53" w:rsidRDefault="006C1D53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Недостаток оборотных финансовых средств МП «</w:t>
      </w:r>
      <w:proofErr w:type="spellStart"/>
      <w:r w:rsidRPr="002D33FD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Pr="002D33FD">
        <w:rPr>
          <w:rFonts w:ascii="Times New Roman" w:hAnsi="Times New Roman"/>
          <w:sz w:val="24"/>
          <w:szCs w:val="24"/>
        </w:rPr>
        <w:t>» компенсировало за счет краткосрочных банковских кредитов, а также за счет субсидий, предоставленных из бюджета муниципального района на финансовое обеспечение (возмещение) части затрат, связанных с осуществлением завоза ТЭР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>В 2013 году МП «</w:t>
      </w:r>
      <w:proofErr w:type="spellStart"/>
      <w:r w:rsidRPr="002D33FD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Pr="002D33FD">
        <w:rPr>
          <w:rFonts w:ascii="Times New Roman" w:hAnsi="Times New Roman"/>
          <w:sz w:val="24"/>
          <w:szCs w:val="24"/>
        </w:rPr>
        <w:t xml:space="preserve">» фактически было получено средств субсидий на возмещение части затрат, связанных с осуществлением завоза на территорию муниципального района ТЭР, на общую сумму 68 000 000 руб., в 2014 году </w:t>
      </w:r>
      <w:r>
        <w:rPr>
          <w:rFonts w:ascii="Times New Roman" w:hAnsi="Times New Roman"/>
          <w:sz w:val="24"/>
          <w:szCs w:val="24"/>
        </w:rPr>
        <w:t>–</w:t>
      </w:r>
      <w:r w:rsidRPr="002D33FD">
        <w:rPr>
          <w:rFonts w:ascii="Times New Roman" w:hAnsi="Times New Roman"/>
          <w:sz w:val="24"/>
          <w:szCs w:val="24"/>
        </w:rPr>
        <w:t xml:space="preserve"> 66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>837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 xml:space="preserve">830 руб. 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Полученные субсидии позволили МП «</w:t>
      </w:r>
      <w:proofErr w:type="spellStart"/>
      <w:r w:rsidRPr="002D33FD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Pr="002D33FD">
        <w:rPr>
          <w:rFonts w:ascii="Times New Roman" w:hAnsi="Times New Roman"/>
          <w:sz w:val="24"/>
          <w:szCs w:val="24"/>
        </w:rPr>
        <w:t>» в 2013 и 2014 годах своевременно осуществить расчет за поставленные ТЭР и обеспечить организации ЖКХ ТЭР в объемах, исключающих возникновение чрезвычайной ситуации.</w:t>
      </w:r>
    </w:p>
    <w:p w:rsidR="006C1D53" w:rsidRPr="002D33FD" w:rsidRDefault="00106771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1D53" w:rsidRPr="002D33FD">
        <w:rPr>
          <w:rFonts w:ascii="Times New Roman" w:hAnsi="Times New Roman"/>
          <w:sz w:val="24"/>
          <w:szCs w:val="24"/>
        </w:rPr>
        <w:t>.</w:t>
      </w:r>
      <w:r w:rsidR="006C1D53">
        <w:rPr>
          <w:rFonts w:ascii="Times New Roman" w:hAnsi="Times New Roman"/>
          <w:sz w:val="24"/>
          <w:szCs w:val="24"/>
        </w:rPr>
        <w:t> </w:t>
      </w:r>
      <w:r w:rsidR="00EA6A86">
        <w:rPr>
          <w:rFonts w:ascii="Times New Roman" w:hAnsi="Times New Roman"/>
          <w:sz w:val="24"/>
          <w:szCs w:val="24"/>
        </w:rPr>
        <w:t>И</w:t>
      </w:r>
      <w:r w:rsidR="00EA6A86" w:rsidRPr="00EA6A86">
        <w:rPr>
          <w:rFonts w:ascii="Times New Roman" w:hAnsi="Times New Roman"/>
          <w:sz w:val="24"/>
          <w:szCs w:val="24"/>
        </w:rPr>
        <w:t>спользование МП «</w:t>
      </w:r>
      <w:proofErr w:type="spellStart"/>
      <w:r w:rsidR="00EA6A86" w:rsidRPr="00EA6A86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="00EA6A86" w:rsidRPr="00EA6A86">
        <w:rPr>
          <w:rFonts w:ascii="Times New Roman" w:hAnsi="Times New Roman"/>
          <w:sz w:val="24"/>
          <w:szCs w:val="24"/>
        </w:rPr>
        <w:t>» в 2014 году сред</w:t>
      </w:r>
      <w:r w:rsidR="00C60B43">
        <w:rPr>
          <w:rFonts w:ascii="Times New Roman" w:hAnsi="Times New Roman"/>
          <w:sz w:val="24"/>
          <w:szCs w:val="24"/>
        </w:rPr>
        <w:t>ств субсидий в сумме 13 377 854 </w:t>
      </w:r>
      <w:r w:rsidR="00EA6A86" w:rsidRPr="00EA6A86">
        <w:rPr>
          <w:rFonts w:ascii="Times New Roman" w:hAnsi="Times New Roman"/>
          <w:sz w:val="24"/>
          <w:szCs w:val="24"/>
        </w:rPr>
        <w:t>руб. на погашение дебиторской задолженности покупателя - организации ЖКХ ООО «</w:t>
      </w:r>
      <w:proofErr w:type="spellStart"/>
      <w:r w:rsidR="00EA6A86" w:rsidRPr="00EA6A86">
        <w:rPr>
          <w:rFonts w:ascii="Times New Roman" w:hAnsi="Times New Roman"/>
          <w:sz w:val="24"/>
          <w:szCs w:val="24"/>
        </w:rPr>
        <w:t>Потапово</w:t>
      </w:r>
      <w:proofErr w:type="spellEnd"/>
      <w:r w:rsidR="00EA6A86" w:rsidRPr="00EA6A86">
        <w:rPr>
          <w:rFonts w:ascii="Times New Roman" w:hAnsi="Times New Roman"/>
          <w:sz w:val="24"/>
          <w:szCs w:val="24"/>
        </w:rPr>
        <w:t>» не соответствует цели предоставления субсидии - на финансовое обеспечение (возмещение) части затрат, связанных с осуществлением завоза ТЭР в целях обеспече</w:t>
      </w:r>
      <w:r>
        <w:rPr>
          <w:rFonts w:ascii="Times New Roman" w:hAnsi="Times New Roman"/>
          <w:sz w:val="24"/>
          <w:szCs w:val="24"/>
        </w:rPr>
        <w:t>ния организаций ЖКХ</w:t>
      </w:r>
      <w:r w:rsidR="006C1D53" w:rsidRPr="002D33FD">
        <w:rPr>
          <w:rFonts w:ascii="Times New Roman" w:hAnsi="Times New Roman"/>
          <w:sz w:val="24"/>
          <w:szCs w:val="24"/>
        </w:rPr>
        <w:t>.</w:t>
      </w:r>
    </w:p>
    <w:p w:rsidR="006C1D53" w:rsidRDefault="00106771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1D53" w:rsidRPr="002D33FD">
        <w:rPr>
          <w:rFonts w:ascii="Times New Roman" w:hAnsi="Times New Roman"/>
          <w:sz w:val="24"/>
          <w:szCs w:val="24"/>
        </w:rPr>
        <w:t>.</w:t>
      </w:r>
      <w:r w:rsidR="006C1D53">
        <w:rPr>
          <w:rFonts w:ascii="Times New Roman" w:hAnsi="Times New Roman"/>
          <w:sz w:val="24"/>
          <w:szCs w:val="24"/>
        </w:rPr>
        <w:t> </w:t>
      </w:r>
      <w:r w:rsidR="006C1D53" w:rsidRPr="002D33FD">
        <w:rPr>
          <w:rFonts w:ascii="Times New Roman" w:hAnsi="Times New Roman"/>
          <w:sz w:val="24"/>
          <w:szCs w:val="24"/>
        </w:rPr>
        <w:t>Данные бухгалтерского учета и показатели бухгалтерской (финансовой) отчетности МП «</w:t>
      </w:r>
      <w:proofErr w:type="spellStart"/>
      <w:r w:rsidR="006C1D53" w:rsidRPr="002D33FD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="006C1D53" w:rsidRPr="002D33FD">
        <w:rPr>
          <w:rFonts w:ascii="Times New Roman" w:hAnsi="Times New Roman"/>
          <w:sz w:val="24"/>
          <w:szCs w:val="24"/>
        </w:rPr>
        <w:t>» свидетельствуют о наличии в финансовом обороте у предприятия средств целевого финансирования, полученных предприятием в период деятельности до 01.01.2013 на общую сумму 517</w:t>
      </w:r>
      <w:r w:rsidR="006C1D53">
        <w:rPr>
          <w:rFonts w:ascii="Times New Roman" w:hAnsi="Times New Roman"/>
          <w:sz w:val="24"/>
          <w:szCs w:val="24"/>
        </w:rPr>
        <w:t> </w:t>
      </w:r>
      <w:r w:rsidR="006C1D53" w:rsidRPr="002D33FD">
        <w:rPr>
          <w:rFonts w:ascii="Times New Roman" w:hAnsi="Times New Roman"/>
          <w:sz w:val="24"/>
          <w:szCs w:val="24"/>
        </w:rPr>
        <w:t>007</w:t>
      </w:r>
      <w:r w:rsidR="006C1D53">
        <w:rPr>
          <w:rFonts w:ascii="Times New Roman" w:hAnsi="Times New Roman"/>
          <w:sz w:val="24"/>
          <w:szCs w:val="24"/>
        </w:rPr>
        <w:t> </w:t>
      </w:r>
      <w:r w:rsidR="006C1D53" w:rsidRPr="002D33FD">
        <w:rPr>
          <w:rFonts w:ascii="Times New Roman" w:hAnsi="Times New Roman"/>
          <w:sz w:val="24"/>
          <w:szCs w:val="24"/>
        </w:rPr>
        <w:t>195,29 руб. По состоянию на 31.12.2014 остаток средств на счете целевого финансирования составил 648</w:t>
      </w:r>
      <w:r w:rsidR="006C1D53">
        <w:rPr>
          <w:rFonts w:ascii="Times New Roman" w:hAnsi="Times New Roman"/>
          <w:sz w:val="24"/>
          <w:szCs w:val="24"/>
        </w:rPr>
        <w:t> 967 </w:t>
      </w:r>
      <w:r w:rsidR="006C1D53" w:rsidRPr="002D33FD">
        <w:rPr>
          <w:rFonts w:ascii="Times New Roman" w:hAnsi="Times New Roman"/>
          <w:sz w:val="24"/>
          <w:szCs w:val="24"/>
        </w:rPr>
        <w:t>171,29 руб.</w:t>
      </w:r>
    </w:p>
    <w:p w:rsidR="00EA6A86" w:rsidRPr="002D33FD" w:rsidRDefault="00106771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6A86" w:rsidRPr="00EA6A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="00EA6A86" w:rsidRPr="00EA6A86">
        <w:rPr>
          <w:rFonts w:ascii="Times New Roman" w:hAnsi="Times New Roman"/>
          <w:sz w:val="24"/>
          <w:szCs w:val="24"/>
        </w:rPr>
        <w:t>становлены факты нарушения МП «</w:t>
      </w:r>
      <w:proofErr w:type="spellStart"/>
      <w:r w:rsidR="00EA6A86" w:rsidRPr="00EA6A86">
        <w:rPr>
          <w:rFonts w:ascii="Times New Roman" w:hAnsi="Times New Roman"/>
          <w:sz w:val="24"/>
          <w:szCs w:val="24"/>
        </w:rPr>
        <w:t>Таймыртопснаб</w:t>
      </w:r>
      <w:proofErr w:type="spellEnd"/>
      <w:r w:rsidR="00EA6A86" w:rsidRPr="00EA6A86">
        <w:rPr>
          <w:rFonts w:ascii="Times New Roman" w:hAnsi="Times New Roman"/>
          <w:sz w:val="24"/>
          <w:szCs w:val="24"/>
        </w:rPr>
        <w:t xml:space="preserve">» порядка бухгалтерского учета при отражении операций со средствами субсидий, полученных в проверяемом периоде (в регистрах бухгалтерского учета в 2013 году не отражен факт возникновения целевого финансирования; данные годовой бухгалтерской (финансовой) отчетности за 2013 год не отражают достоверную информацию о финансовом положении предприятия в части размера полученных средств субсидий; </w:t>
      </w:r>
      <w:r w:rsidR="00EA6A86" w:rsidRPr="00EA6A86">
        <w:rPr>
          <w:rFonts w:ascii="Times New Roman" w:hAnsi="Times New Roman"/>
          <w:sz w:val="24"/>
          <w:szCs w:val="24"/>
        </w:rPr>
        <w:lastRenderedPageBreak/>
        <w:t>данными регистров бухгалтерского учета и бухгалтерской (финансовой) отчетности подтверждается факт не списания предприятием со счета 86 «Целевое финансирование» средств полученных субсидий).</w:t>
      </w:r>
    </w:p>
    <w:p w:rsidR="006C1D53" w:rsidRPr="002D33FD" w:rsidRDefault="0093068F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C1D53">
        <w:rPr>
          <w:rFonts w:ascii="Times New Roman" w:hAnsi="Times New Roman"/>
          <w:sz w:val="24"/>
          <w:szCs w:val="24"/>
        </w:rPr>
        <w:t>. </w:t>
      </w:r>
      <w:r w:rsidR="006C1D53" w:rsidRPr="002D33FD">
        <w:rPr>
          <w:rFonts w:ascii="Times New Roman" w:hAnsi="Times New Roman"/>
          <w:sz w:val="24"/>
          <w:szCs w:val="24"/>
        </w:rPr>
        <w:t>Установлены недостатки управления системой организации завоза ТЭР, выразившиеся: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2D33FD">
        <w:rPr>
          <w:rFonts w:ascii="Times New Roman" w:hAnsi="Times New Roman"/>
          <w:sz w:val="24"/>
          <w:szCs w:val="24"/>
        </w:rPr>
        <w:t>в отсутствии (неопределенности) отдельных положений нормативных правовых актов муниципального района, регулирующих вопросы предоставления субсидий (не определены условия предоставления субсидии, не установлены требования к оформлению расчета затрат, понесенных получателем субсидии на приобретение ТЭР, отсутствует взаимосвязь цели и задачи с результатом использования субсидии при установлении показателя результативности) в связи с чем</w:t>
      </w:r>
      <w:r w:rsidRPr="002D33FD">
        <w:t xml:space="preserve"> </w:t>
      </w:r>
      <w:r w:rsidRPr="002D33FD">
        <w:rPr>
          <w:rFonts w:ascii="Times New Roman" w:hAnsi="Times New Roman"/>
          <w:sz w:val="24"/>
          <w:szCs w:val="24"/>
        </w:rPr>
        <w:t xml:space="preserve">установленные показатели эффективности и результативности не позволяют объективно оценить эффективность предоставления субсидий; 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>в предоставлении субсидии в сумме 45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 xml:space="preserve">000 руб. на возмещение затрат, не связанных с завозом ТЭР на территорию муниципального района в ограниченные сроки поставки, а на приобретение бурого угля, добываемого непосредственно на территории </w:t>
      </w:r>
      <w:proofErr w:type="spellStart"/>
      <w:r w:rsidRPr="002D33FD">
        <w:rPr>
          <w:rFonts w:ascii="Times New Roman" w:hAnsi="Times New Roman"/>
          <w:sz w:val="24"/>
          <w:szCs w:val="24"/>
        </w:rPr>
        <w:t>с.п</w:t>
      </w:r>
      <w:proofErr w:type="spellEnd"/>
      <w:r w:rsidRPr="002D33FD">
        <w:rPr>
          <w:rFonts w:ascii="Times New Roman" w:hAnsi="Times New Roman"/>
          <w:sz w:val="24"/>
          <w:szCs w:val="24"/>
        </w:rPr>
        <w:t xml:space="preserve">. Хатанга, поставка которого могла производиться по мере потребности организаций ЖКХ </w:t>
      </w:r>
      <w:proofErr w:type="spellStart"/>
      <w:r w:rsidRPr="002D33FD">
        <w:rPr>
          <w:rFonts w:ascii="Times New Roman" w:hAnsi="Times New Roman"/>
          <w:sz w:val="24"/>
          <w:szCs w:val="24"/>
        </w:rPr>
        <w:t>с.п</w:t>
      </w:r>
      <w:proofErr w:type="spellEnd"/>
      <w:r w:rsidRPr="002D33FD">
        <w:rPr>
          <w:rFonts w:ascii="Times New Roman" w:hAnsi="Times New Roman"/>
          <w:sz w:val="24"/>
          <w:szCs w:val="24"/>
        </w:rPr>
        <w:t>. Хатанга;</w:t>
      </w:r>
    </w:p>
    <w:p w:rsidR="006C1D53" w:rsidRPr="002D33FD" w:rsidRDefault="006C1D53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2D33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>в необоснованном отвлечении финансовых средств из районного бюджета в 2013 году на сумму 50 000 000 руб. и в 2014 году на сумму 10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 </w:t>
      </w:r>
      <w:r w:rsidRPr="002D33FD">
        <w:rPr>
          <w:rFonts w:ascii="Times New Roman" w:hAnsi="Times New Roman"/>
          <w:sz w:val="24"/>
          <w:szCs w:val="24"/>
        </w:rPr>
        <w:t>000 руб., в связи с добровольным возвратом в бюджет средств</w:t>
      </w:r>
      <w:r w:rsidR="000371D4">
        <w:rPr>
          <w:rFonts w:ascii="Times New Roman" w:hAnsi="Times New Roman"/>
          <w:sz w:val="24"/>
          <w:szCs w:val="24"/>
        </w:rPr>
        <w:t xml:space="preserve"> субсидий при наличии доказанны</w:t>
      </w:r>
      <w:r w:rsidR="00DA1548">
        <w:rPr>
          <w:rFonts w:ascii="Times New Roman" w:hAnsi="Times New Roman"/>
          <w:sz w:val="24"/>
          <w:szCs w:val="24"/>
        </w:rPr>
        <w:t>х</w:t>
      </w:r>
      <w:r w:rsidRPr="002D33FD">
        <w:rPr>
          <w:rFonts w:ascii="Times New Roman" w:hAnsi="Times New Roman"/>
          <w:sz w:val="24"/>
          <w:szCs w:val="24"/>
        </w:rPr>
        <w:t xml:space="preserve"> (обоснов</w:t>
      </w:r>
      <w:r w:rsidR="00DA1548">
        <w:rPr>
          <w:rFonts w:ascii="Times New Roman" w:hAnsi="Times New Roman"/>
          <w:sz w:val="24"/>
          <w:szCs w:val="24"/>
        </w:rPr>
        <w:t>анных) потребностей</w:t>
      </w:r>
      <w:r w:rsidRPr="002D33FD">
        <w:rPr>
          <w:rFonts w:ascii="Times New Roman" w:hAnsi="Times New Roman"/>
          <w:sz w:val="24"/>
          <w:szCs w:val="24"/>
        </w:rPr>
        <w:t>, фактических затрат и необходимости использования субсидии на их возмещение.</w:t>
      </w:r>
    </w:p>
    <w:p w:rsidR="00106771" w:rsidRPr="00106771" w:rsidRDefault="00106771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выявлены </w:t>
      </w:r>
      <w:r w:rsidRPr="00106771">
        <w:rPr>
          <w:rFonts w:ascii="Times New Roman" w:hAnsi="Times New Roman"/>
          <w:sz w:val="24"/>
          <w:szCs w:val="24"/>
        </w:rPr>
        <w:t xml:space="preserve">условия, при которых существует вероятность возникновения коррупционных проявлений или действий (злоупотребление полномочиями): </w:t>
      </w:r>
    </w:p>
    <w:p w:rsidR="00106771" w:rsidRPr="00106771" w:rsidRDefault="00106771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6771">
        <w:rPr>
          <w:rFonts w:ascii="Times New Roman" w:hAnsi="Times New Roman"/>
          <w:sz w:val="24"/>
          <w:szCs w:val="24"/>
        </w:rPr>
        <w:t xml:space="preserve">- в Положении о порядке предоставления субсидий муниципальным предприятиям, утвержденном Постановлением № 127, установлено наличие </w:t>
      </w:r>
      <w:proofErr w:type="spellStart"/>
      <w:r w:rsidRPr="00106771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106771">
        <w:rPr>
          <w:rFonts w:ascii="Times New Roman" w:hAnsi="Times New Roman"/>
          <w:sz w:val="24"/>
          <w:szCs w:val="24"/>
        </w:rPr>
        <w:t xml:space="preserve"> фактора (широта дискреционных полномочий), выразившегося в неопределенности (отсутствии) условий (оснований) принятия решений по предоставлению субсидии получателям.</w:t>
      </w:r>
    </w:p>
    <w:p w:rsidR="006C1D53" w:rsidRPr="002D33FD" w:rsidRDefault="00106771" w:rsidP="000B554F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6771">
        <w:rPr>
          <w:rFonts w:ascii="Times New Roman" w:hAnsi="Times New Roman"/>
          <w:sz w:val="24"/>
          <w:szCs w:val="24"/>
        </w:rPr>
        <w:t xml:space="preserve">- отсутствие надлежащего </w:t>
      </w:r>
      <w:r w:rsidR="00DA1548">
        <w:rPr>
          <w:rFonts w:ascii="Times New Roman" w:hAnsi="Times New Roman"/>
          <w:sz w:val="24"/>
          <w:szCs w:val="24"/>
        </w:rPr>
        <w:t xml:space="preserve">финансового </w:t>
      </w:r>
      <w:r w:rsidRPr="00106771">
        <w:rPr>
          <w:rFonts w:ascii="Times New Roman" w:hAnsi="Times New Roman"/>
          <w:sz w:val="24"/>
          <w:szCs w:val="24"/>
        </w:rPr>
        <w:t>контроля за деятельностью муниципального предприятия, финансовыми источниками деятельности которого являются значительные средства, предоставленные из районного бюджета на протяжении длительного периода деятельности (с 2007 по 2015 год).</w:t>
      </w:r>
    </w:p>
    <w:p w:rsidR="006C1D53" w:rsidRPr="004906BF" w:rsidRDefault="00106771" w:rsidP="006C1D53">
      <w:pPr>
        <w:pStyle w:val="a5"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4906BF">
        <w:rPr>
          <w:rFonts w:ascii="Times New Roman" w:hAnsi="Times New Roman"/>
          <w:b/>
          <w:sz w:val="26"/>
          <w:szCs w:val="26"/>
        </w:rPr>
        <w:t>Предложения (рекомендации) по результатам контрольного мероприятия</w:t>
      </w:r>
    </w:p>
    <w:p w:rsidR="00351C0C" w:rsidRDefault="00351C0C" w:rsidP="00351C0C">
      <w:pPr>
        <w:ind w:firstLine="709"/>
        <w:jc w:val="both"/>
      </w:pPr>
      <w:r>
        <w:t>1. Направить Представление Контрольно-Счетной палаты в Управление развития инфраструктуры,</w:t>
      </w:r>
      <w:r w:rsidRPr="00BE273B">
        <w:t xml:space="preserve"> где предложить:</w:t>
      </w:r>
    </w:p>
    <w:p w:rsidR="00240F7E" w:rsidRDefault="00351C0C" w:rsidP="00351C0C">
      <w:pPr>
        <w:ind w:firstLine="709"/>
        <w:jc w:val="both"/>
      </w:pPr>
      <w:r>
        <w:t>1.1</w:t>
      </w:r>
      <w:r w:rsidR="00F211CD">
        <w:t>. Инициировать</w:t>
      </w:r>
      <w:r w:rsidR="00240F7E">
        <w:t xml:space="preserve"> внесение изменений в нормативные правовые акты муниципального района с целью</w:t>
      </w:r>
      <w:r w:rsidR="007232E0">
        <w:t xml:space="preserve"> устранения недостатков, установленных проверкой</w:t>
      </w:r>
      <w:r w:rsidR="00D13A4B">
        <w:t>.</w:t>
      </w:r>
    </w:p>
    <w:p w:rsidR="00F211CD" w:rsidRDefault="00F211CD" w:rsidP="00F211CD">
      <w:pPr>
        <w:ind w:firstLine="709"/>
        <w:jc w:val="both"/>
      </w:pPr>
      <w:r>
        <w:t>1.2. Направить</w:t>
      </w:r>
      <w:r w:rsidRPr="007162BD">
        <w:t xml:space="preserve"> письменное требование </w:t>
      </w:r>
      <w:r>
        <w:t>МП «</w:t>
      </w:r>
      <w:proofErr w:type="spellStart"/>
      <w:r>
        <w:t>Таймыртопснаб</w:t>
      </w:r>
      <w:proofErr w:type="spellEnd"/>
      <w:r>
        <w:t xml:space="preserve">» </w:t>
      </w:r>
      <w:r w:rsidRPr="007162BD">
        <w:t xml:space="preserve">о возврате </w:t>
      </w:r>
      <w:r>
        <w:t>средств</w:t>
      </w:r>
      <w:r w:rsidRPr="007162BD">
        <w:t xml:space="preserve"> субсидии</w:t>
      </w:r>
      <w:r w:rsidR="004D1643">
        <w:t xml:space="preserve">, предоставленной </w:t>
      </w:r>
      <w:r w:rsidR="004D1643" w:rsidRPr="002D33FD">
        <w:t>на финансовое обеспечение (возмещение) части затрат, связанных с осуществлением завоза на территорию муниципального района ТЭР в целях обеспечения организаций ЖКХ</w:t>
      </w:r>
      <w:r>
        <w:t xml:space="preserve"> на сумму</w:t>
      </w:r>
      <w:r w:rsidRPr="002D33FD">
        <w:t xml:space="preserve"> 13 377 854 руб.</w:t>
      </w:r>
      <w:r>
        <w:t>, использованных предприятием с нарушением условий их предоставления.</w:t>
      </w:r>
    </w:p>
    <w:p w:rsidR="00D13A4B" w:rsidRDefault="00F211CD" w:rsidP="00351C0C">
      <w:pPr>
        <w:ind w:firstLine="709"/>
        <w:jc w:val="both"/>
      </w:pPr>
      <w:r>
        <w:t xml:space="preserve">1.3. </w:t>
      </w:r>
      <w:r w:rsidR="00602020">
        <w:t>Рассмотреть возможность компенсации недостат</w:t>
      </w:r>
      <w:r w:rsidR="00D13A4B" w:rsidRPr="00D13A4B">
        <w:t>к</w:t>
      </w:r>
      <w:r w:rsidR="00602020">
        <w:t>а</w:t>
      </w:r>
      <w:r w:rsidR="00D13A4B" w:rsidRPr="00D13A4B">
        <w:t xml:space="preserve"> оборотных финансовых средств для организации завоза ТЭР не за счет субсидий на возмещение затрат предприятия, а за счет </w:t>
      </w:r>
      <w:r w:rsidR="00602020" w:rsidRPr="00D13A4B">
        <w:t>кредитов</w:t>
      </w:r>
      <w:r w:rsidR="00602020">
        <w:t>:</w:t>
      </w:r>
      <w:r w:rsidR="00602020" w:rsidRPr="00D13A4B">
        <w:t xml:space="preserve"> </w:t>
      </w:r>
      <w:r w:rsidR="001F36E3">
        <w:t>бюджетных</w:t>
      </w:r>
      <w:r w:rsidR="00D13A4B" w:rsidRPr="00D13A4B">
        <w:t>, которые могут предоставляться из бюджета Красноярского края для целей закупки и доставки топлива в соответствии со статьей 93.2 БК РФ</w:t>
      </w:r>
      <w:r w:rsidR="00602020">
        <w:t>,</w:t>
      </w:r>
      <w:r w:rsidR="00D13A4B" w:rsidRPr="00D13A4B">
        <w:t xml:space="preserve"> </w:t>
      </w:r>
      <w:r w:rsidR="00602020">
        <w:t>либо</w:t>
      </w:r>
      <w:r w:rsidR="00D13A4B" w:rsidRPr="00D13A4B">
        <w:t xml:space="preserve"> банковских под гарантию муниципального района.</w:t>
      </w:r>
    </w:p>
    <w:p w:rsidR="00E844D0" w:rsidRDefault="00D13A4B" w:rsidP="00351C0C">
      <w:pPr>
        <w:ind w:firstLine="709"/>
        <w:jc w:val="both"/>
      </w:pPr>
      <w:r>
        <w:t xml:space="preserve">1.4. </w:t>
      </w:r>
      <w:r w:rsidR="00F211CD">
        <w:t>П</w:t>
      </w:r>
      <w:r w:rsidR="00240F7E" w:rsidRPr="00524E8F">
        <w:t xml:space="preserve">ринять меры по обеспечению действенного контроля со стороны </w:t>
      </w:r>
      <w:r w:rsidR="00240F7E">
        <w:t>главного распорядителя бюджетных средств</w:t>
      </w:r>
      <w:r w:rsidR="00240F7E" w:rsidRPr="00524E8F">
        <w:t xml:space="preserve"> в целях устранения отмеченных нарушений</w:t>
      </w:r>
      <w:r w:rsidR="00C60B43">
        <w:t xml:space="preserve"> и</w:t>
      </w:r>
      <w:r w:rsidR="00240F7E" w:rsidRPr="00524E8F">
        <w:t xml:space="preserve"> </w:t>
      </w:r>
      <w:r w:rsidR="00240F7E">
        <w:t>недостатков</w:t>
      </w:r>
      <w:r w:rsidR="00C60B43">
        <w:t>, а также</w:t>
      </w:r>
      <w:r w:rsidR="00240F7E">
        <w:t xml:space="preserve"> </w:t>
      </w:r>
      <w:r w:rsidR="00C60B43">
        <w:t xml:space="preserve">в целях </w:t>
      </w:r>
      <w:r w:rsidR="00240F7E" w:rsidRPr="00524E8F">
        <w:t>повышения эффективности использования средств</w:t>
      </w:r>
      <w:r w:rsidR="00240F7E">
        <w:t xml:space="preserve"> районного</w:t>
      </w:r>
      <w:r w:rsidR="00240F7E" w:rsidRPr="00524E8F">
        <w:t xml:space="preserve"> бюджета</w:t>
      </w:r>
      <w:r w:rsidR="00582DEC">
        <w:t>.</w:t>
      </w:r>
    </w:p>
    <w:p w:rsidR="00351C0C" w:rsidRDefault="00F211CD" w:rsidP="00BC4FCF">
      <w:pPr>
        <w:spacing w:before="120"/>
        <w:ind w:firstLine="709"/>
        <w:jc w:val="both"/>
      </w:pPr>
      <w:r>
        <w:t>2</w:t>
      </w:r>
      <w:r w:rsidR="00351C0C">
        <w:t>. Направить Представление Контрольно-Счетн</w:t>
      </w:r>
      <w:r>
        <w:t>ой палаты в МП «</w:t>
      </w:r>
      <w:proofErr w:type="spellStart"/>
      <w:r>
        <w:t>Таймыртопснаб</w:t>
      </w:r>
      <w:proofErr w:type="spellEnd"/>
      <w:r>
        <w:t>»</w:t>
      </w:r>
      <w:r w:rsidR="00351C0C">
        <w:t>,</w:t>
      </w:r>
      <w:r w:rsidR="00351C0C" w:rsidRPr="00BE273B">
        <w:t xml:space="preserve"> где предложить:</w:t>
      </w:r>
    </w:p>
    <w:p w:rsidR="00F211CD" w:rsidRDefault="00F211CD" w:rsidP="00351C0C">
      <w:pPr>
        <w:ind w:firstLine="709"/>
        <w:jc w:val="both"/>
      </w:pPr>
      <w:r>
        <w:t>2</w:t>
      </w:r>
      <w:r w:rsidR="00351C0C">
        <w:t xml:space="preserve">.1. </w:t>
      </w:r>
      <w:r>
        <w:t>Произвести возврат средств субсидий</w:t>
      </w:r>
      <w:r w:rsidR="00D66BA0">
        <w:t>,</w:t>
      </w:r>
      <w:r w:rsidR="00CA020C">
        <w:t xml:space="preserve"> </w:t>
      </w:r>
      <w:r w:rsidR="004D1643">
        <w:t xml:space="preserve">предоставленных </w:t>
      </w:r>
      <w:r w:rsidR="004D1643" w:rsidRPr="004D1643">
        <w:t xml:space="preserve">на финансовое обеспечение (возмещение) части затрат, связанных с осуществлением завоза на территорию муниципального </w:t>
      </w:r>
      <w:r w:rsidR="004D1643" w:rsidRPr="004D1643">
        <w:lastRenderedPageBreak/>
        <w:t xml:space="preserve">района ТЭР в целях обеспечения организаций ЖКХ </w:t>
      </w:r>
      <w:r w:rsidR="00CA020C">
        <w:t>на сумму 13 377 </w:t>
      </w:r>
      <w:r w:rsidRPr="00F211CD">
        <w:t>854 руб., использованных предприятием с нарушением условий их предоставления</w:t>
      </w:r>
      <w:r>
        <w:t>.</w:t>
      </w:r>
    </w:p>
    <w:p w:rsidR="00351C0C" w:rsidRDefault="00F211CD" w:rsidP="00351C0C">
      <w:pPr>
        <w:ind w:firstLine="709"/>
        <w:jc w:val="both"/>
      </w:pPr>
      <w:r>
        <w:t>2</w:t>
      </w:r>
      <w:r w:rsidR="00351C0C">
        <w:t xml:space="preserve">.2. </w:t>
      </w:r>
      <w:r w:rsidR="00D13A4B">
        <w:t>Принять меры по устранению</w:t>
      </w:r>
      <w:r w:rsidR="00C60B43">
        <w:t xml:space="preserve"> отмеченных нарушений и </w:t>
      </w:r>
      <w:r w:rsidR="00D13A4B" w:rsidRPr="00D13A4B">
        <w:t xml:space="preserve">недостатков </w:t>
      </w:r>
      <w:r w:rsidR="00D13A4B">
        <w:t>при использовании</w:t>
      </w:r>
      <w:r w:rsidR="00D13A4B" w:rsidRPr="00D13A4B">
        <w:t xml:space="preserve"> </w:t>
      </w:r>
      <w:r w:rsidR="00582DEC">
        <w:t>субсидий</w:t>
      </w:r>
      <w:r w:rsidR="00C60B43">
        <w:t xml:space="preserve">, </w:t>
      </w:r>
      <w:r w:rsidR="007A5CBA">
        <w:t>в том числе</w:t>
      </w:r>
      <w:r w:rsidR="00C60B43">
        <w:t xml:space="preserve"> при</w:t>
      </w:r>
      <w:r w:rsidR="00D13A4B">
        <w:t xml:space="preserve"> отражении в бухгалтерском учете операций со </w:t>
      </w:r>
      <w:r w:rsidR="00D13A4B" w:rsidRPr="00D13A4B">
        <w:t>средств</w:t>
      </w:r>
      <w:r w:rsidR="00D13A4B">
        <w:t>ами</w:t>
      </w:r>
      <w:r w:rsidR="00D13A4B" w:rsidRPr="00D13A4B">
        <w:t xml:space="preserve"> </w:t>
      </w:r>
      <w:r w:rsidR="00D13A4B">
        <w:t xml:space="preserve">субсидий из </w:t>
      </w:r>
      <w:r w:rsidR="00D13A4B" w:rsidRPr="00D13A4B">
        <w:t>районного бюджета</w:t>
      </w:r>
      <w:r w:rsidR="00582DEC">
        <w:t>.</w:t>
      </w:r>
    </w:p>
    <w:p w:rsidR="00582DEC" w:rsidRDefault="00582DEC" w:rsidP="00351C0C">
      <w:pPr>
        <w:ind w:firstLine="709"/>
        <w:jc w:val="both"/>
      </w:pPr>
      <w:r>
        <w:t>2</w:t>
      </w:r>
      <w:r w:rsidR="00351C0C">
        <w:t xml:space="preserve">.3. Разработать мероприятия по устранению выявленных нарушений </w:t>
      </w:r>
      <w:r>
        <w:t>и недостатков.</w:t>
      </w:r>
    </w:p>
    <w:p w:rsidR="007A5CBA" w:rsidRDefault="007A5CBA" w:rsidP="00BC4FCF">
      <w:pPr>
        <w:spacing w:before="120"/>
        <w:ind w:firstLine="709"/>
        <w:jc w:val="both"/>
      </w:pPr>
      <w:r>
        <w:t xml:space="preserve">3. Направить </w:t>
      </w:r>
      <w:r w:rsidR="00324968" w:rsidRPr="00324968">
        <w:t>руководителю Администрации муниципального района информационное письмо</w:t>
      </w:r>
      <w:r w:rsidR="00E43F20">
        <w:t xml:space="preserve"> с </w:t>
      </w:r>
      <w:r w:rsidR="001F36E3">
        <w:t>приложением копии</w:t>
      </w:r>
      <w:r w:rsidR="006B768C">
        <w:t xml:space="preserve"> Отчета Контрольно-Счетной палаты</w:t>
      </w:r>
      <w:r w:rsidR="00430EDD">
        <w:t>,</w:t>
      </w:r>
      <w:r w:rsidR="008A0AC4">
        <w:t xml:space="preserve"> а</w:t>
      </w:r>
      <w:r w:rsidR="00073995">
        <w:t xml:space="preserve"> также</w:t>
      </w:r>
      <w:r w:rsidR="008A0AC4">
        <w:t xml:space="preserve"> </w:t>
      </w:r>
      <w:r w:rsidR="00430EDD">
        <w:t>с</w:t>
      </w:r>
      <w:r w:rsidR="008A0AC4">
        <w:t xml:space="preserve"> рекомендацией </w:t>
      </w:r>
      <w:r w:rsidR="00430EDD">
        <w:t xml:space="preserve">провести </w:t>
      </w:r>
      <w:r w:rsidR="00073995">
        <w:t>комплексную ревизию финансово-хозяйственной деятельности МП «</w:t>
      </w:r>
      <w:proofErr w:type="spellStart"/>
      <w:r w:rsidR="00073995">
        <w:t>Таймыртопснаб</w:t>
      </w:r>
      <w:proofErr w:type="spellEnd"/>
      <w:r w:rsidR="00073995">
        <w:t>»</w:t>
      </w:r>
      <w:r w:rsidR="004702E6">
        <w:t>.</w:t>
      </w:r>
      <w:r w:rsidR="00073995">
        <w:t xml:space="preserve"> </w:t>
      </w:r>
    </w:p>
    <w:p w:rsidR="00351C0C" w:rsidRDefault="00BC4FCF" w:rsidP="00BC4FCF">
      <w:pPr>
        <w:spacing w:before="120"/>
        <w:ind w:firstLine="709"/>
        <w:jc w:val="both"/>
      </w:pPr>
      <w:r>
        <w:t>4</w:t>
      </w:r>
      <w:r w:rsidR="00351C0C" w:rsidRPr="00351C0C">
        <w:t>. Направить настоящий отчет Главе Таймырского Долгано-</w:t>
      </w:r>
      <w:r w:rsidR="001B2ACA">
        <w:t>Ненецкого муниципального района.</w:t>
      </w:r>
      <w:r w:rsidR="00351C0C" w:rsidRPr="00351C0C">
        <w:t xml:space="preserve"> </w:t>
      </w:r>
    </w:p>
    <w:p w:rsidR="001B2ACA" w:rsidRPr="00351C0C" w:rsidRDefault="001B2ACA" w:rsidP="00351C0C">
      <w:pPr>
        <w:ind w:firstLine="709"/>
        <w:jc w:val="both"/>
      </w:pPr>
    </w:p>
    <w:tbl>
      <w:tblPr>
        <w:tblW w:w="1001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8221"/>
      </w:tblGrid>
      <w:tr w:rsidR="00F14117" w:rsidRPr="002D33FD" w:rsidTr="00F14117">
        <w:trPr>
          <w:cantSplit/>
        </w:trPr>
        <w:tc>
          <w:tcPr>
            <w:tcW w:w="1795" w:type="dxa"/>
          </w:tcPr>
          <w:p w:rsidR="00F14117" w:rsidRPr="002D33FD" w:rsidRDefault="00F14117" w:rsidP="00DF6E6A">
            <w:pPr>
              <w:overflowPunct w:val="0"/>
              <w:autoSpaceDE w:val="0"/>
              <w:autoSpaceDN w:val="0"/>
              <w:adjustRightInd w:val="0"/>
              <w:ind w:left="-28"/>
              <w:textAlignment w:val="baseline"/>
            </w:pPr>
            <w:r w:rsidRPr="002D33FD">
              <w:t>Приложение:</w:t>
            </w:r>
          </w:p>
        </w:tc>
        <w:tc>
          <w:tcPr>
            <w:tcW w:w="8221" w:type="dxa"/>
          </w:tcPr>
          <w:p w:rsidR="00F14117" w:rsidRDefault="00F14117" w:rsidP="00DF6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D33FD">
              <w:t>Перечень законов и иных нормативных правовых актов Российской Федерации, Красноярского края, муниципального района, выполнение которых проверено в ходе к</w:t>
            </w:r>
            <w:r>
              <w:t xml:space="preserve">онтрольного мероприятия, </w:t>
            </w:r>
            <w:r w:rsidRPr="00F14117">
              <w:t>и их со</w:t>
            </w:r>
            <w:r>
              <w:t>кращенные наименования</w:t>
            </w:r>
            <w:r w:rsidRPr="00F14117">
              <w:t xml:space="preserve"> </w:t>
            </w:r>
            <w:r>
              <w:t xml:space="preserve">на 3 </w:t>
            </w:r>
            <w:r w:rsidRPr="002D33FD">
              <w:t>л</w:t>
            </w:r>
            <w:r>
              <w:t>.</w:t>
            </w:r>
            <w:r w:rsidRPr="002D33FD">
              <w:t xml:space="preserve"> в </w:t>
            </w:r>
          </w:p>
          <w:p w:rsidR="00F14117" w:rsidRPr="002D33FD" w:rsidRDefault="00F14117" w:rsidP="00DF6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bookmarkStart w:id="0" w:name="_GoBack"/>
            <w:bookmarkEnd w:id="0"/>
            <w:r w:rsidRPr="002D33FD">
              <w:t>1 экз.</w:t>
            </w:r>
          </w:p>
        </w:tc>
      </w:tr>
      <w:tr w:rsidR="00F14117" w:rsidRPr="002D33FD" w:rsidTr="00F14117">
        <w:trPr>
          <w:cantSplit/>
        </w:trPr>
        <w:tc>
          <w:tcPr>
            <w:tcW w:w="1795" w:type="dxa"/>
          </w:tcPr>
          <w:p w:rsidR="00F14117" w:rsidRPr="002D33FD" w:rsidRDefault="00F14117" w:rsidP="00DF6E6A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</w:p>
        </w:tc>
        <w:tc>
          <w:tcPr>
            <w:tcW w:w="8221" w:type="dxa"/>
          </w:tcPr>
          <w:p w:rsidR="00F14117" w:rsidRPr="002D33FD" w:rsidRDefault="00F14117" w:rsidP="00DF6E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2702B4" w:rsidRDefault="002702B4" w:rsidP="002702B4">
      <w:pPr>
        <w:ind w:left="284" w:firstLine="567"/>
        <w:rPr>
          <w:rFonts w:ascii="Calibri" w:hAnsi="Calibri"/>
          <w:sz w:val="22"/>
          <w:szCs w:val="22"/>
        </w:rPr>
      </w:pPr>
    </w:p>
    <w:p w:rsidR="001A48B0" w:rsidRPr="002D33FD" w:rsidRDefault="001A48B0" w:rsidP="002702B4">
      <w:pPr>
        <w:ind w:left="284" w:firstLine="567"/>
        <w:rPr>
          <w:rFonts w:ascii="Calibri" w:hAnsi="Calibri"/>
          <w:sz w:val="22"/>
          <w:szCs w:val="22"/>
        </w:rPr>
      </w:pPr>
    </w:p>
    <w:p w:rsidR="002702B4" w:rsidRPr="002D33FD" w:rsidRDefault="002702B4" w:rsidP="002702B4">
      <w:pPr>
        <w:jc w:val="both"/>
      </w:pPr>
      <w:r w:rsidRPr="002D33FD">
        <w:t xml:space="preserve">Аудитор-начальник инспекции </w:t>
      </w:r>
    </w:p>
    <w:p w:rsidR="002702B4" w:rsidRPr="002D33FD" w:rsidRDefault="002702B4" w:rsidP="002702B4">
      <w:pPr>
        <w:jc w:val="both"/>
      </w:pPr>
      <w:r w:rsidRPr="002D33FD">
        <w:t>по контрольно-ревизионной деятельности</w:t>
      </w:r>
      <w:r w:rsidRPr="002D33FD">
        <w:tab/>
      </w:r>
      <w:r w:rsidRPr="002D33FD">
        <w:tab/>
      </w:r>
      <w:r w:rsidRPr="002D33FD">
        <w:tab/>
      </w:r>
      <w:r w:rsidRPr="002D33FD">
        <w:tab/>
      </w:r>
      <w:r w:rsidRPr="002D33FD">
        <w:tab/>
      </w:r>
      <w:r w:rsidRPr="002D33FD">
        <w:tab/>
        <w:t>Л.В. Ботоногова</w:t>
      </w:r>
    </w:p>
    <w:p w:rsidR="00736B19" w:rsidRPr="008317CF" w:rsidRDefault="00736B19" w:rsidP="00736B19">
      <w:pPr>
        <w:spacing w:before="120"/>
        <w:jc w:val="both"/>
      </w:pPr>
      <w:r w:rsidRPr="008317CF">
        <w:t xml:space="preserve">Начальник </w:t>
      </w:r>
    </w:p>
    <w:p w:rsidR="00736B19" w:rsidRPr="008317CF" w:rsidRDefault="00736B19" w:rsidP="00736B19">
      <w:pPr>
        <w:jc w:val="both"/>
      </w:pPr>
      <w:r w:rsidRPr="008317CF">
        <w:t>экспертно-аналитического отдела</w:t>
      </w:r>
      <w:r w:rsidRPr="008317CF">
        <w:tab/>
      </w:r>
      <w:r w:rsidRPr="008317CF">
        <w:tab/>
      </w:r>
      <w:r w:rsidRPr="008317CF">
        <w:tab/>
      </w:r>
      <w:r w:rsidRPr="008317CF">
        <w:tab/>
      </w:r>
      <w:r w:rsidRPr="008317CF">
        <w:tab/>
      </w:r>
      <w:r w:rsidRPr="008317CF">
        <w:tab/>
      </w:r>
      <w:r w:rsidRPr="008317CF">
        <w:tab/>
      </w:r>
      <w:r w:rsidRPr="008317CF">
        <w:tab/>
        <w:t xml:space="preserve">    С.А. Симутин</w:t>
      </w:r>
    </w:p>
    <w:p w:rsidR="002702B4" w:rsidRPr="002D33FD" w:rsidRDefault="002702B4" w:rsidP="002702B4">
      <w:pPr>
        <w:jc w:val="both"/>
      </w:pPr>
    </w:p>
    <w:p w:rsidR="002702B4" w:rsidRPr="002D33FD" w:rsidRDefault="002702B4" w:rsidP="002702B4">
      <w:pPr>
        <w:ind w:firstLine="284"/>
      </w:pPr>
    </w:p>
    <w:sectPr w:rsidR="002702B4" w:rsidRPr="002D33FD" w:rsidSect="00341AD1">
      <w:headerReference w:type="default" r:id="rId9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8D" w:rsidRDefault="00A5128D" w:rsidP="0033105C">
      <w:r>
        <w:separator/>
      </w:r>
    </w:p>
  </w:endnote>
  <w:endnote w:type="continuationSeparator" w:id="0">
    <w:p w:rsidR="00A5128D" w:rsidRDefault="00A5128D" w:rsidP="0033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8D" w:rsidRDefault="00A5128D" w:rsidP="0033105C">
      <w:r>
        <w:separator/>
      </w:r>
    </w:p>
  </w:footnote>
  <w:footnote w:type="continuationSeparator" w:id="0">
    <w:p w:rsidR="00A5128D" w:rsidRDefault="00A5128D" w:rsidP="0033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928303"/>
      <w:docPartObj>
        <w:docPartGallery w:val="Page Numbers (Top of Page)"/>
        <w:docPartUnique/>
      </w:docPartObj>
    </w:sdtPr>
    <w:sdtEndPr/>
    <w:sdtContent>
      <w:p w:rsidR="00241546" w:rsidRDefault="002415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73">
          <w:rPr>
            <w:noProof/>
          </w:rPr>
          <w:t>10</w:t>
        </w:r>
        <w:r>
          <w:fldChar w:fldCharType="end"/>
        </w:r>
      </w:p>
    </w:sdtContent>
  </w:sdt>
  <w:p w:rsidR="00241546" w:rsidRDefault="002415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D7CCF"/>
    <w:multiLevelType w:val="hybridMultilevel"/>
    <w:tmpl w:val="E82EAB2C"/>
    <w:lvl w:ilvl="0" w:tplc="8DDCC0B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97"/>
    <w:rsid w:val="00000E08"/>
    <w:rsid w:val="00001D4D"/>
    <w:rsid w:val="00003986"/>
    <w:rsid w:val="00011177"/>
    <w:rsid w:val="000127D5"/>
    <w:rsid w:val="000133DA"/>
    <w:rsid w:val="00013D0D"/>
    <w:rsid w:val="00015C9F"/>
    <w:rsid w:val="000170D6"/>
    <w:rsid w:val="00020441"/>
    <w:rsid w:val="0002386C"/>
    <w:rsid w:val="000242E2"/>
    <w:rsid w:val="00027CA4"/>
    <w:rsid w:val="00031CD0"/>
    <w:rsid w:val="0003354F"/>
    <w:rsid w:val="0003367F"/>
    <w:rsid w:val="000371D4"/>
    <w:rsid w:val="00037EAE"/>
    <w:rsid w:val="00040303"/>
    <w:rsid w:val="00042614"/>
    <w:rsid w:val="00044EF3"/>
    <w:rsid w:val="00047810"/>
    <w:rsid w:val="000520F9"/>
    <w:rsid w:val="00054104"/>
    <w:rsid w:val="000542A6"/>
    <w:rsid w:val="000543BD"/>
    <w:rsid w:val="00065082"/>
    <w:rsid w:val="000701F2"/>
    <w:rsid w:val="00072083"/>
    <w:rsid w:val="00073995"/>
    <w:rsid w:val="00076F27"/>
    <w:rsid w:val="00081828"/>
    <w:rsid w:val="000853C6"/>
    <w:rsid w:val="00086C3C"/>
    <w:rsid w:val="00087FF3"/>
    <w:rsid w:val="00091896"/>
    <w:rsid w:val="00094AA9"/>
    <w:rsid w:val="000A00D8"/>
    <w:rsid w:val="000A22DB"/>
    <w:rsid w:val="000A25A4"/>
    <w:rsid w:val="000A3CE9"/>
    <w:rsid w:val="000A6AAF"/>
    <w:rsid w:val="000A6AD2"/>
    <w:rsid w:val="000A719F"/>
    <w:rsid w:val="000A748B"/>
    <w:rsid w:val="000A7B15"/>
    <w:rsid w:val="000B0C78"/>
    <w:rsid w:val="000B1AAF"/>
    <w:rsid w:val="000B2FE8"/>
    <w:rsid w:val="000B4DC6"/>
    <w:rsid w:val="000B554F"/>
    <w:rsid w:val="000B6798"/>
    <w:rsid w:val="000B68B8"/>
    <w:rsid w:val="000C46E7"/>
    <w:rsid w:val="000D1C63"/>
    <w:rsid w:val="000D4EA9"/>
    <w:rsid w:val="000D5BF0"/>
    <w:rsid w:val="000D70AB"/>
    <w:rsid w:val="000E0FC8"/>
    <w:rsid w:val="000E5FD6"/>
    <w:rsid w:val="000E7039"/>
    <w:rsid w:val="000E7356"/>
    <w:rsid w:val="000F4468"/>
    <w:rsid w:val="000F4842"/>
    <w:rsid w:val="000F500C"/>
    <w:rsid w:val="000F7BB5"/>
    <w:rsid w:val="00100AA1"/>
    <w:rsid w:val="001044C7"/>
    <w:rsid w:val="00106771"/>
    <w:rsid w:val="00107956"/>
    <w:rsid w:val="00110657"/>
    <w:rsid w:val="00115DD6"/>
    <w:rsid w:val="00122A70"/>
    <w:rsid w:val="00124E62"/>
    <w:rsid w:val="00126383"/>
    <w:rsid w:val="0012706B"/>
    <w:rsid w:val="00127289"/>
    <w:rsid w:val="00127990"/>
    <w:rsid w:val="00135248"/>
    <w:rsid w:val="00136FBF"/>
    <w:rsid w:val="00142870"/>
    <w:rsid w:val="0014399E"/>
    <w:rsid w:val="00146CDB"/>
    <w:rsid w:val="00146E7F"/>
    <w:rsid w:val="00161B8D"/>
    <w:rsid w:val="00161BDB"/>
    <w:rsid w:val="00162387"/>
    <w:rsid w:val="001654F0"/>
    <w:rsid w:val="00167615"/>
    <w:rsid w:val="00170691"/>
    <w:rsid w:val="0017264A"/>
    <w:rsid w:val="001740AB"/>
    <w:rsid w:val="00176450"/>
    <w:rsid w:val="00180FDD"/>
    <w:rsid w:val="001867E8"/>
    <w:rsid w:val="001A0383"/>
    <w:rsid w:val="001A1656"/>
    <w:rsid w:val="001A48B0"/>
    <w:rsid w:val="001A6914"/>
    <w:rsid w:val="001B1CD0"/>
    <w:rsid w:val="001B2ACA"/>
    <w:rsid w:val="001B5B5A"/>
    <w:rsid w:val="001B6E21"/>
    <w:rsid w:val="001C6091"/>
    <w:rsid w:val="001D5E6B"/>
    <w:rsid w:val="001D616D"/>
    <w:rsid w:val="001D6BC0"/>
    <w:rsid w:val="001D7AE2"/>
    <w:rsid w:val="001E6C2E"/>
    <w:rsid w:val="001E734C"/>
    <w:rsid w:val="001F0E33"/>
    <w:rsid w:val="001F1173"/>
    <w:rsid w:val="001F2623"/>
    <w:rsid w:val="001F36E3"/>
    <w:rsid w:val="00200926"/>
    <w:rsid w:val="0020385D"/>
    <w:rsid w:val="0020409B"/>
    <w:rsid w:val="00204A60"/>
    <w:rsid w:val="002053B1"/>
    <w:rsid w:val="002138A8"/>
    <w:rsid w:val="00213F3B"/>
    <w:rsid w:val="00214A13"/>
    <w:rsid w:val="002261B6"/>
    <w:rsid w:val="00230C60"/>
    <w:rsid w:val="00232C1E"/>
    <w:rsid w:val="00235015"/>
    <w:rsid w:val="00235648"/>
    <w:rsid w:val="00240F7E"/>
    <w:rsid w:val="00241546"/>
    <w:rsid w:val="0024316C"/>
    <w:rsid w:val="0024319B"/>
    <w:rsid w:val="002452D9"/>
    <w:rsid w:val="00245E99"/>
    <w:rsid w:val="00261804"/>
    <w:rsid w:val="0026247C"/>
    <w:rsid w:val="00263EE1"/>
    <w:rsid w:val="002702B4"/>
    <w:rsid w:val="00271682"/>
    <w:rsid w:val="00275890"/>
    <w:rsid w:val="00277348"/>
    <w:rsid w:val="00277417"/>
    <w:rsid w:val="00277ECE"/>
    <w:rsid w:val="002820B2"/>
    <w:rsid w:val="00285447"/>
    <w:rsid w:val="0029294C"/>
    <w:rsid w:val="002959F5"/>
    <w:rsid w:val="002967DA"/>
    <w:rsid w:val="002A2209"/>
    <w:rsid w:val="002A423F"/>
    <w:rsid w:val="002A4DD2"/>
    <w:rsid w:val="002B059C"/>
    <w:rsid w:val="002B081F"/>
    <w:rsid w:val="002B11F5"/>
    <w:rsid w:val="002B4A1F"/>
    <w:rsid w:val="002B5A71"/>
    <w:rsid w:val="002B74DA"/>
    <w:rsid w:val="002C077F"/>
    <w:rsid w:val="002C0EDA"/>
    <w:rsid w:val="002C225E"/>
    <w:rsid w:val="002C31EA"/>
    <w:rsid w:val="002C3C1E"/>
    <w:rsid w:val="002D1EA8"/>
    <w:rsid w:val="002D33FD"/>
    <w:rsid w:val="002D42FE"/>
    <w:rsid w:val="002D5639"/>
    <w:rsid w:val="002D601A"/>
    <w:rsid w:val="002D6A4F"/>
    <w:rsid w:val="002E0BB4"/>
    <w:rsid w:val="002E160A"/>
    <w:rsid w:val="002E2C3D"/>
    <w:rsid w:val="002E6D80"/>
    <w:rsid w:val="002E7A92"/>
    <w:rsid w:val="002F7E29"/>
    <w:rsid w:val="00302EB5"/>
    <w:rsid w:val="00313B62"/>
    <w:rsid w:val="003148C5"/>
    <w:rsid w:val="00314CFB"/>
    <w:rsid w:val="00314D83"/>
    <w:rsid w:val="00315579"/>
    <w:rsid w:val="0031636C"/>
    <w:rsid w:val="003168D6"/>
    <w:rsid w:val="00317030"/>
    <w:rsid w:val="00322150"/>
    <w:rsid w:val="00322813"/>
    <w:rsid w:val="0032364F"/>
    <w:rsid w:val="00324968"/>
    <w:rsid w:val="00324FD7"/>
    <w:rsid w:val="00326747"/>
    <w:rsid w:val="0032677E"/>
    <w:rsid w:val="00330F77"/>
    <w:rsid w:val="0033105C"/>
    <w:rsid w:val="00332697"/>
    <w:rsid w:val="003328EC"/>
    <w:rsid w:val="0033487E"/>
    <w:rsid w:val="00335B29"/>
    <w:rsid w:val="00341AD1"/>
    <w:rsid w:val="0034713B"/>
    <w:rsid w:val="00347D98"/>
    <w:rsid w:val="003507FD"/>
    <w:rsid w:val="00351C0C"/>
    <w:rsid w:val="00352012"/>
    <w:rsid w:val="0035525E"/>
    <w:rsid w:val="003556F4"/>
    <w:rsid w:val="00355A04"/>
    <w:rsid w:val="003579AA"/>
    <w:rsid w:val="003722F1"/>
    <w:rsid w:val="003728DC"/>
    <w:rsid w:val="00373588"/>
    <w:rsid w:val="00374303"/>
    <w:rsid w:val="0037468C"/>
    <w:rsid w:val="00376743"/>
    <w:rsid w:val="00383A64"/>
    <w:rsid w:val="00384197"/>
    <w:rsid w:val="00384B9F"/>
    <w:rsid w:val="003850B2"/>
    <w:rsid w:val="00386245"/>
    <w:rsid w:val="00386725"/>
    <w:rsid w:val="00395EA0"/>
    <w:rsid w:val="003A33B4"/>
    <w:rsid w:val="003A6192"/>
    <w:rsid w:val="003A7EC2"/>
    <w:rsid w:val="003B235E"/>
    <w:rsid w:val="003B3C2F"/>
    <w:rsid w:val="003C1341"/>
    <w:rsid w:val="003C62A9"/>
    <w:rsid w:val="003C6FFA"/>
    <w:rsid w:val="003C7D36"/>
    <w:rsid w:val="003C7F07"/>
    <w:rsid w:val="003D04EF"/>
    <w:rsid w:val="003D1EB7"/>
    <w:rsid w:val="003D218E"/>
    <w:rsid w:val="003D43DF"/>
    <w:rsid w:val="003D44AF"/>
    <w:rsid w:val="003D5C3F"/>
    <w:rsid w:val="003D7C7F"/>
    <w:rsid w:val="003E1AB8"/>
    <w:rsid w:val="003E60ED"/>
    <w:rsid w:val="003E7DF7"/>
    <w:rsid w:val="0040039A"/>
    <w:rsid w:val="0040441C"/>
    <w:rsid w:val="00404DFB"/>
    <w:rsid w:val="00407534"/>
    <w:rsid w:val="004200BB"/>
    <w:rsid w:val="004207BA"/>
    <w:rsid w:val="00420E8B"/>
    <w:rsid w:val="00424603"/>
    <w:rsid w:val="00430EDD"/>
    <w:rsid w:val="004311DD"/>
    <w:rsid w:val="004344D9"/>
    <w:rsid w:val="004368E5"/>
    <w:rsid w:val="00440A46"/>
    <w:rsid w:val="004415FB"/>
    <w:rsid w:val="004417BF"/>
    <w:rsid w:val="0044202C"/>
    <w:rsid w:val="00442303"/>
    <w:rsid w:val="00444566"/>
    <w:rsid w:val="00445ABB"/>
    <w:rsid w:val="00446142"/>
    <w:rsid w:val="0045063F"/>
    <w:rsid w:val="00450D79"/>
    <w:rsid w:val="004511D0"/>
    <w:rsid w:val="00451A09"/>
    <w:rsid w:val="00451D27"/>
    <w:rsid w:val="00452CBA"/>
    <w:rsid w:val="0045465F"/>
    <w:rsid w:val="00455B14"/>
    <w:rsid w:val="0046129E"/>
    <w:rsid w:val="00465F55"/>
    <w:rsid w:val="004668F1"/>
    <w:rsid w:val="004702E6"/>
    <w:rsid w:val="004737DB"/>
    <w:rsid w:val="00483B73"/>
    <w:rsid w:val="00486557"/>
    <w:rsid w:val="00486F0B"/>
    <w:rsid w:val="004906BF"/>
    <w:rsid w:val="0049488D"/>
    <w:rsid w:val="004969EA"/>
    <w:rsid w:val="004A2062"/>
    <w:rsid w:val="004A28D3"/>
    <w:rsid w:val="004A2E4A"/>
    <w:rsid w:val="004A4DF3"/>
    <w:rsid w:val="004A5DE1"/>
    <w:rsid w:val="004B025C"/>
    <w:rsid w:val="004B6A47"/>
    <w:rsid w:val="004B6D01"/>
    <w:rsid w:val="004C0D6C"/>
    <w:rsid w:val="004C22AD"/>
    <w:rsid w:val="004C3E03"/>
    <w:rsid w:val="004C5F72"/>
    <w:rsid w:val="004D1643"/>
    <w:rsid w:val="004D2965"/>
    <w:rsid w:val="004D35AC"/>
    <w:rsid w:val="004D53D0"/>
    <w:rsid w:val="004D76B2"/>
    <w:rsid w:val="004E039E"/>
    <w:rsid w:val="004E0B5C"/>
    <w:rsid w:val="004E1C76"/>
    <w:rsid w:val="004E3B61"/>
    <w:rsid w:val="004F0C57"/>
    <w:rsid w:val="004F2996"/>
    <w:rsid w:val="004F2DAD"/>
    <w:rsid w:val="004F4E90"/>
    <w:rsid w:val="004F714E"/>
    <w:rsid w:val="005015D3"/>
    <w:rsid w:val="00502DDF"/>
    <w:rsid w:val="00503173"/>
    <w:rsid w:val="00506446"/>
    <w:rsid w:val="0051086D"/>
    <w:rsid w:val="00515389"/>
    <w:rsid w:val="005179CC"/>
    <w:rsid w:val="00520A95"/>
    <w:rsid w:val="00524E8F"/>
    <w:rsid w:val="00525FD0"/>
    <w:rsid w:val="005337B2"/>
    <w:rsid w:val="0053554F"/>
    <w:rsid w:val="00535FEC"/>
    <w:rsid w:val="00541A04"/>
    <w:rsid w:val="005424B0"/>
    <w:rsid w:val="005424BE"/>
    <w:rsid w:val="005450D4"/>
    <w:rsid w:val="0055180A"/>
    <w:rsid w:val="00560C47"/>
    <w:rsid w:val="00572B5E"/>
    <w:rsid w:val="0057300D"/>
    <w:rsid w:val="00582DEC"/>
    <w:rsid w:val="005852E2"/>
    <w:rsid w:val="00593099"/>
    <w:rsid w:val="00593505"/>
    <w:rsid w:val="005955F5"/>
    <w:rsid w:val="00595919"/>
    <w:rsid w:val="0059700E"/>
    <w:rsid w:val="005A19F0"/>
    <w:rsid w:val="005A5576"/>
    <w:rsid w:val="005A5CFA"/>
    <w:rsid w:val="005B2112"/>
    <w:rsid w:val="005B457E"/>
    <w:rsid w:val="005B4BEA"/>
    <w:rsid w:val="005B6C77"/>
    <w:rsid w:val="005D273A"/>
    <w:rsid w:val="005D3778"/>
    <w:rsid w:val="005D4CFF"/>
    <w:rsid w:val="005D5DD4"/>
    <w:rsid w:val="005D6A9D"/>
    <w:rsid w:val="005D6D10"/>
    <w:rsid w:val="005E0CF8"/>
    <w:rsid w:val="005E3AF5"/>
    <w:rsid w:val="005E43B1"/>
    <w:rsid w:val="005E56B9"/>
    <w:rsid w:val="005E7CE9"/>
    <w:rsid w:val="005F1245"/>
    <w:rsid w:val="005F1B45"/>
    <w:rsid w:val="005F262A"/>
    <w:rsid w:val="005F5CEA"/>
    <w:rsid w:val="00600587"/>
    <w:rsid w:val="00602020"/>
    <w:rsid w:val="00613C3B"/>
    <w:rsid w:val="006158B9"/>
    <w:rsid w:val="00620B48"/>
    <w:rsid w:val="006222FE"/>
    <w:rsid w:val="00622857"/>
    <w:rsid w:val="00623FED"/>
    <w:rsid w:val="0062433C"/>
    <w:rsid w:val="006279BE"/>
    <w:rsid w:val="00634688"/>
    <w:rsid w:val="00636D60"/>
    <w:rsid w:val="00636E7B"/>
    <w:rsid w:val="00641270"/>
    <w:rsid w:val="006450C2"/>
    <w:rsid w:val="006450D7"/>
    <w:rsid w:val="00645363"/>
    <w:rsid w:val="0065424E"/>
    <w:rsid w:val="00656908"/>
    <w:rsid w:val="0066053D"/>
    <w:rsid w:val="006609B2"/>
    <w:rsid w:val="00662033"/>
    <w:rsid w:val="00663137"/>
    <w:rsid w:val="00664C27"/>
    <w:rsid w:val="006660CD"/>
    <w:rsid w:val="006662A4"/>
    <w:rsid w:val="00674DAC"/>
    <w:rsid w:val="00680D92"/>
    <w:rsid w:val="006835B1"/>
    <w:rsid w:val="0068549E"/>
    <w:rsid w:val="0068601B"/>
    <w:rsid w:val="00686913"/>
    <w:rsid w:val="006904E5"/>
    <w:rsid w:val="00690BEB"/>
    <w:rsid w:val="00691016"/>
    <w:rsid w:val="00691DF8"/>
    <w:rsid w:val="00692626"/>
    <w:rsid w:val="006930FA"/>
    <w:rsid w:val="006A5D11"/>
    <w:rsid w:val="006A734F"/>
    <w:rsid w:val="006B089D"/>
    <w:rsid w:val="006B0903"/>
    <w:rsid w:val="006B2F56"/>
    <w:rsid w:val="006B66F8"/>
    <w:rsid w:val="006B68A4"/>
    <w:rsid w:val="006B768C"/>
    <w:rsid w:val="006C1D53"/>
    <w:rsid w:val="006C50B0"/>
    <w:rsid w:val="006C5871"/>
    <w:rsid w:val="006C5CC9"/>
    <w:rsid w:val="006C6CB3"/>
    <w:rsid w:val="006D035B"/>
    <w:rsid w:val="006D2FD9"/>
    <w:rsid w:val="006D57CF"/>
    <w:rsid w:val="006E1CB6"/>
    <w:rsid w:val="006E608B"/>
    <w:rsid w:val="006E61E3"/>
    <w:rsid w:val="006E67E9"/>
    <w:rsid w:val="006F0CDF"/>
    <w:rsid w:val="00714052"/>
    <w:rsid w:val="007149F7"/>
    <w:rsid w:val="00714C48"/>
    <w:rsid w:val="00715E28"/>
    <w:rsid w:val="007162BD"/>
    <w:rsid w:val="00720527"/>
    <w:rsid w:val="007207D7"/>
    <w:rsid w:val="00722601"/>
    <w:rsid w:val="007232E0"/>
    <w:rsid w:val="00731104"/>
    <w:rsid w:val="0073400D"/>
    <w:rsid w:val="00734792"/>
    <w:rsid w:val="00736B19"/>
    <w:rsid w:val="0073790D"/>
    <w:rsid w:val="007425F3"/>
    <w:rsid w:val="00745ADA"/>
    <w:rsid w:val="00754157"/>
    <w:rsid w:val="00754B5D"/>
    <w:rsid w:val="00761376"/>
    <w:rsid w:val="00762176"/>
    <w:rsid w:val="00772528"/>
    <w:rsid w:val="007743A6"/>
    <w:rsid w:val="00776EDC"/>
    <w:rsid w:val="00780ABA"/>
    <w:rsid w:val="00783EB7"/>
    <w:rsid w:val="0078437E"/>
    <w:rsid w:val="00793907"/>
    <w:rsid w:val="00795705"/>
    <w:rsid w:val="007A3C7D"/>
    <w:rsid w:val="007A3D02"/>
    <w:rsid w:val="007A5CBA"/>
    <w:rsid w:val="007A6E9B"/>
    <w:rsid w:val="007A78AD"/>
    <w:rsid w:val="007B0BAD"/>
    <w:rsid w:val="007C0917"/>
    <w:rsid w:val="007C1992"/>
    <w:rsid w:val="007C2138"/>
    <w:rsid w:val="007C2911"/>
    <w:rsid w:val="007C3261"/>
    <w:rsid w:val="007D3255"/>
    <w:rsid w:val="007D33FC"/>
    <w:rsid w:val="007D4B63"/>
    <w:rsid w:val="007D4C4C"/>
    <w:rsid w:val="007D6AB1"/>
    <w:rsid w:val="007D757C"/>
    <w:rsid w:val="007D75CF"/>
    <w:rsid w:val="007E2D35"/>
    <w:rsid w:val="007E2E85"/>
    <w:rsid w:val="007E482C"/>
    <w:rsid w:val="007E4E4A"/>
    <w:rsid w:val="007E5ECD"/>
    <w:rsid w:val="007F0D5D"/>
    <w:rsid w:val="007F3079"/>
    <w:rsid w:val="007F60C6"/>
    <w:rsid w:val="0080036A"/>
    <w:rsid w:val="008129DF"/>
    <w:rsid w:val="008147DA"/>
    <w:rsid w:val="008149D6"/>
    <w:rsid w:val="0081514D"/>
    <w:rsid w:val="0081754E"/>
    <w:rsid w:val="00817B01"/>
    <w:rsid w:val="008225F1"/>
    <w:rsid w:val="008243DC"/>
    <w:rsid w:val="00827515"/>
    <w:rsid w:val="00830CF5"/>
    <w:rsid w:val="008317CF"/>
    <w:rsid w:val="00832BE6"/>
    <w:rsid w:val="00833B67"/>
    <w:rsid w:val="00834B83"/>
    <w:rsid w:val="00834CB5"/>
    <w:rsid w:val="00835637"/>
    <w:rsid w:val="00835C0D"/>
    <w:rsid w:val="008370FB"/>
    <w:rsid w:val="0083710B"/>
    <w:rsid w:val="00837203"/>
    <w:rsid w:val="00841DB1"/>
    <w:rsid w:val="008429C6"/>
    <w:rsid w:val="00845903"/>
    <w:rsid w:val="0084595A"/>
    <w:rsid w:val="008529F7"/>
    <w:rsid w:val="008553EA"/>
    <w:rsid w:val="00856B9B"/>
    <w:rsid w:val="008573E1"/>
    <w:rsid w:val="00857F89"/>
    <w:rsid w:val="00860EC7"/>
    <w:rsid w:val="00860F21"/>
    <w:rsid w:val="00861F87"/>
    <w:rsid w:val="008678C7"/>
    <w:rsid w:val="00872BD0"/>
    <w:rsid w:val="00880DA3"/>
    <w:rsid w:val="008833A8"/>
    <w:rsid w:val="00886AB2"/>
    <w:rsid w:val="00886C33"/>
    <w:rsid w:val="008871F2"/>
    <w:rsid w:val="00887242"/>
    <w:rsid w:val="00887424"/>
    <w:rsid w:val="008907FF"/>
    <w:rsid w:val="008924EB"/>
    <w:rsid w:val="00894E6F"/>
    <w:rsid w:val="008A0AC4"/>
    <w:rsid w:val="008A197D"/>
    <w:rsid w:val="008A481C"/>
    <w:rsid w:val="008A55DD"/>
    <w:rsid w:val="008A57B7"/>
    <w:rsid w:val="008A5EF1"/>
    <w:rsid w:val="008B07D7"/>
    <w:rsid w:val="008B4F53"/>
    <w:rsid w:val="008B7F29"/>
    <w:rsid w:val="008C0360"/>
    <w:rsid w:val="008D206C"/>
    <w:rsid w:val="008E0348"/>
    <w:rsid w:val="008E0413"/>
    <w:rsid w:val="008E2E52"/>
    <w:rsid w:val="008E5029"/>
    <w:rsid w:val="008F5D3B"/>
    <w:rsid w:val="008F6D7E"/>
    <w:rsid w:val="00901365"/>
    <w:rsid w:val="00901AEA"/>
    <w:rsid w:val="00901BD4"/>
    <w:rsid w:val="00903815"/>
    <w:rsid w:val="009045EB"/>
    <w:rsid w:val="00904864"/>
    <w:rsid w:val="00905E5D"/>
    <w:rsid w:val="0090612C"/>
    <w:rsid w:val="009129D5"/>
    <w:rsid w:val="00920456"/>
    <w:rsid w:val="00923881"/>
    <w:rsid w:val="00924F30"/>
    <w:rsid w:val="00926698"/>
    <w:rsid w:val="00927B1C"/>
    <w:rsid w:val="00927E71"/>
    <w:rsid w:val="0093068F"/>
    <w:rsid w:val="009327D2"/>
    <w:rsid w:val="00933059"/>
    <w:rsid w:val="009404CC"/>
    <w:rsid w:val="00943F29"/>
    <w:rsid w:val="00944C6D"/>
    <w:rsid w:val="00944E52"/>
    <w:rsid w:val="00946BB5"/>
    <w:rsid w:val="0095080E"/>
    <w:rsid w:val="00951568"/>
    <w:rsid w:val="00951C23"/>
    <w:rsid w:val="00952986"/>
    <w:rsid w:val="00967744"/>
    <w:rsid w:val="00970D12"/>
    <w:rsid w:val="00971F8D"/>
    <w:rsid w:val="00975D87"/>
    <w:rsid w:val="00976B80"/>
    <w:rsid w:val="00977C18"/>
    <w:rsid w:val="00981A5B"/>
    <w:rsid w:val="00981F3F"/>
    <w:rsid w:val="00983C21"/>
    <w:rsid w:val="0098670B"/>
    <w:rsid w:val="00993355"/>
    <w:rsid w:val="009945FC"/>
    <w:rsid w:val="00994EA9"/>
    <w:rsid w:val="009A41CA"/>
    <w:rsid w:val="009A60EA"/>
    <w:rsid w:val="009A71C0"/>
    <w:rsid w:val="009A73EB"/>
    <w:rsid w:val="009A795E"/>
    <w:rsid w:val="009B0B2B"/>
    <w:rsid w:val="009B1A9D"/>
    <w:rsid w:val="009B756D"/>
    <w:rsid w:val="009B7A94"/>
    <w:rsid w:val="009C09A2"/>
    <w:rsid w:val="009C11EF"/>
    <w:rsid w:val="009C1657"/>
    <w:rsid w:val="009C27F2"/>
    <w:rsid w:val="009C5857"/>
    <w:rsid w:val="009C6B55"/>
    <w:rsid w:val="009D4489"/>
    <w:rsid w:val="009D67F8"/>
    <w:rsid w:val="009E0D09"/>
    <w:rsid w:val="009E24BE"/>
    <w:rsid w:val="009E2922"/>
    <w:rsid w:val="009E3973"/>
    <w:rsid w:val="009E46DB"/>
    <w:rsid w:val="009E593D"/>
    <w:rsid w:val="009E7EF4"/>
    <w:rsid w:val="009F2938"/>
    <w:rsid w:val="009F48EE"/>
    <w:rsid w:val="009F4F06"/>
    <w:rsid w:val="009F54C3"/>
    <w:rsid w:val="00A020F4"/>
    <w:rsid w:val="00A05497"/>
    <w:rsid w:val="00A10C15"/>
    <w:rsid w:val="00A10C4C"/>
    <w:rsid w:val="00A1207A"/>
    <w:rsid w:val="00A126C4"/>
    <w:rsid w:val="00A1364B"/>
    <w:rsid w:val="00A15736"/>
    <w:rsid w:val="00A15B66"/>
    <w:rsid w:val="00A203A1"/>
    <w:rsid w:val="00A21A99"/>
    <w:rsid w:val="00A22939"/>
    <w:rsid w:val="00A258C9"/>
    <w:rsid w:val="00A26396"/>
    <w:rsid w:val="00A35279"/>
    <w:rsid w:val="00A3763A"/>
    <w:rsid w:val="00A40E5E"/>
    <w:rsid w:val="00A439DC"/>
    <w:rsid w:val="00A50FA7"/>
    <w:rsid w:val="00A5128D"/>
    <w:rsid w:val="00A515F7"/>
    <w:rsid w:val="00A533C1"/>
    <w:rsid w:val="00A56A19"/>
    <w:rsid w:val="00A56E67"/>
    <w:rsid w:val="00A579C4"/>
    <w:rsid w:val="00A616DB"/>
    <w:rsid w:val="00A61C97"/>
    <w:rsid w:val="00A639BB"/>
    <w:rsid w:val="00A643F2"/>
    <w:rsid w:val="00A65818"/>
    <w:rsid w:val="00A67E7E"/>
    <w:rsid w:val="00A73182"/>
    <w:rsid w:val="00A757E6"/>
    <w:rsid w:val="00A76404"/>
    <w:rsid w:val="00A77813"/>
    <w:rsid w:val="00A80766"/>
    <w:rsid w:val="00A81CE8"/>
    <w:rsid w:val="00A82267"/>
    <w:rsid w:val="00A844C3"/>
    <w:rsid w:val="00A854D5"/>
    <w:rsid w:val="00A85E60"/>
    <w:rsid w:val="00A8700F"/>
    <w:rsid w:val="00A927B7"/>
    <w:rsid w:val="00AA0591"/>
    <w:rsid w:val="00AA1699"/>
    <w:rsid w:val="00AA7D48"/>
    <w:rsid w:val="00AB0D10"/>
    <w:rsid w:val="00AB3FD4"/>
    <w:rsid w:val="00AB50D5"/>
    <w:rsid w:val="00AB76C5"/>
    <w:rsid w:val="00AC6078"/>
    <w:rsid w:val="00AC69C7"/>
    <w:rsid w:val="00AD0354"/>
    <w:rsid w:val="00AD0820"/>
    <w:rsid w:val="00AD1B61"/>
    <w:rsid w:val="00AD3CF3"/>
    <w:rsid w:val="00AD46C6"/>
    <w:rsid w:val="00AE3F04"/>
    <w:rsid w:val="00AE4200"/>
    <w:rsid w:val="00AE4624"/>
    <w:rsid w:val="00AE6A54"/>
    <w:rsid w:val="00AE764B"/>
    <w:rsid w:val="00AF020F"/>
    <w:rsid w:val="00AF20C9"/>
    <w:rsid w:val="00AF3786"/>
    <w:rsid w:val="00AF71BC"/>
    <w:rsid w:val="00AF783F"/>
    <w:rsid w:val="00B0358C"/>
    <w:rsid w:val="00B05DB5"/>
    <w:rsid w:val="00B1025E"/>
    <w:rsid w:val="00B123ED"/>
    <w:rsid w:val="00B13FA3"/>
    <w:rsid w:val="00B1558D"/>
    <w:rsid w:val="00B236DD"/>
    <w:rsid w:val="00B25FBE"/>
    <w:rsid w:val="00B30B51"/>
    <w:rsid w:val="00B32033"/>
    <w:rsid w:val="00B3223D"/>
    <w:rsid w:val="00B33832"/>
    <w:rsid w:val="00B36460"/>
    <w:rsid w:val="00B37553"/>
    <w:rsid w:val="00B37E55"/>
    <w:rsid w:val="00B4448E"/>
    <w:rsid w:val="00B45EEB"/>
    <w:rsid w:val="00B54D45"/>
    <w:rsid w:val="00B56371"/>
    <w:rsid w:val="00B56BE3"/>
    <w:rsid w:val="00B56E66"/>
    <w:rsid w:val="00B57BCE"/>
    <w:rsid w:val="00B639C8"/>
    <w:rsid w:val="00B66418"/>
    <w:rsid w:val="00B730EC"/>
    <w:rsid w:val="00B749D3"/>
    <w:rsid w:val="00B76188"/>
    <w:rsid w:val="00B77823"/>
    <w:rsid w:val="00B819BD"/>
    <w:rsid w:val="00B8427E"/>
    <w:rsid w:val="00B851ED"/>
    <w:rsid w:val="00B85E5D"/>
    <w:rsid w:val="00B86DAA"/>
    <w:rsid w:val="00B914FD"/>
    <w:rsid w:val="00B927E5"/>
    <w:rsid w:val="00B93A1A"/>
    <w:rsid w:val="00B94E0E"/>
    <w:rsid w:val="00B95CF3"/>
    <w:rsid w:val="00B96B85"/>
    <w:rsid w:val="00B97ED0"/>
    <w:rsid w:val="00BA0F97"/>
    <w:rsid w:val="00BA211F"/>
    <w:rsid w:val="00BA7E7C"/>
    <w:rsid w:val="00BB0A46"/>
    <w:rsid w:val="00BB1448"/>
    <w:rsid w:val="00BB3020"/>
    <w:rsid w:val="00BB3746"/>
    <w:rsid w:val="00BB4006"/>
    <w:rsid w:val="00BB439F"/>
    <w:rsid w:val="00BB4D4F"/>
    <w:rsid w:val="00BC490A"/>
    <w:rsid w:val="00BC4FCF"/>
    <w:rsid w:val="00BD0715"/>
    <w:rsid w:val="00BD5318"/>
    <w:rsid w:val="00BE3316"/>
    <w:rsid w:val="00BF076B"/>
    <w:rsid w:val="00BF2EDB"/>
    <w:rsid w:val="00BF356B"/>
    <w:rsid w:val="00BF7C9D"/>
    <w:rsid w:val="00C01A97"/>
    <w:rsid w:val="00C04D07"/>
    <w:rsid w:val="00C05B76"/>
    <w:rsid w:val="00C07437"/>
    <w:rsid w:val="00C1009F"/>
    <w:rsid w:val="00C10DE8"/>
    <w:rsid w:val="00C13FD2"/>
    <w:rsid w:val="00C16155"/>
    <w:rsid w:val="00C16882"/>
    <w:rsid w:val="00C17D2A"/>
    <w:rsid w:val="00C21A61"/>
    <w:rsid w:val="00C22D77"/>
    <w:rsid w:val="00C25C78"/>
    <w:rsid w:val="00C26598"/>
    <w:rsid w:val="00C3596D"/>
    <w:rsid w:val="00C36F26"/>
    <w:rsid w:val="00C40410"/>
    <w:rsid w:val="00C43384"/>
    <w:rsid w:val="00C454FE"/>
    <w:rsid w:val="00C45C00"/>
    <w:rsid w:val="00C46992"/>
    <w:rsid w:val="00C5129A"/>
    <w:rsid w:val="00C60B43"/>
    <w:rsid w:val="00C6113F"/>
    <w:rsid w:val="00C65932"/>
    <w:rsid w:val="00C7224D"/>
    <w:rsid w:val="00C74276"/>
    <w:rsid w:val="00C74830"/>
    <w:rsid w:val="00C75184"/>
    <w:rsid w:val="00C758F9"/>
    <w:rsid w:val="00C87A78"/>
    <w:rsid w:val="00C90C0E"/>
    <w:rsid w:val="00C924A1"/>
    <w:rsid w:val="00C92A84"/>
    <w:rsid w:val="00C97227"/>
    <w:rsid w:val="00CA020C"/>
    <w:rsid w:val="00CA0419"/>
    <w:rsid w:val="00CA20C5"/>
    <w:rsid w:val="00CA436B"/>
    <w:rsid w:val="00CA605D"/>
    <w:rsid w:val="00CA70F0"/>
    <w:rsid w:val="00CB0BB4"/>
    <w:rsid w:val="00CB1D94"/>
    <w:rsid w:val="00CB3443"/>
    <w:rsid w:val="00CB36D2"/>
    <w:rsid w:val="00CB50EC"/>
    <w:rsid w:val="00CB7DBB"/>
    <w:rsid w:val="00CC0AE7"/>
    <w:rsid w:val="00CC1D72"/>
    <w:rsid w:val="00CC7839"/>
    <w:rsid w:val="00CC7F5B"/>
    <w:rsid w:val="00CD35BE"/>
    <w:rsid w:val="00CD6969"/>
    <w:rsid w:val="00CE1E15"/>
    <w:rsid w:val="00CE2E36"/>
    <w:rsid w:val="00CE7322"/>
    <w:rsid w:val="00CF1B7A"/>
    <w:rsid w:val="00CF2E7F"/>
    <w:rsid w:val="00CF45F8"/>
    <w:rsid w:val="00CF584F"/>
    <w:rsid w:val="00D11446"/>
    <w:rsid w:val="00D12566"/>
    <w:rsid w:val="00D126BD"/>
    <w:rsid w:val="00D13A4B"/>
    <w:rsid w:val="00D14786"/>
    <w:rsid w:val="00D14FA9"/>
    <w:rsid w:val="00D154C0"/>
    <w:rsid w:val="00D16920"/>
    <w:rsid w:val="00D22676"/>
    <w:rsid w:val="00D22DC5"/>
    <w:rsid w:val="00D2402B"/>
    <w:rsid w:val="00D27E8E"/>
    <w:rsid w:val="00D31055"/>
    <w:rsid w:val="00D31423"/>
    <w:rsid w:val="00D315D3"/>
    <w:rsid w:val="00D32C97"/>
    <w:rsid w:val="00D441E5"/>
    <w:rsid w:val="00D46788"/>
    <w:rsid w:val="00D501C9"/>
    <w:rsid w:val="00D50A8C"/>
    <w:rsid w:val="00D563C3"/>
    <w:rsid w:val="00D61495"/>
    <w:rsid w:val="00D6418A"/>
    <w:rsid w:val="00D66BA0"/>
    <w:rsid w:val="00D725AE"/>
    <w:rsid w:val="00D7320F"/>
    <w:rsid w:val="00D73475"/>
    <w:rsid w:val="00D73675"/>
    <w:rsid w:val="00D743FF"/>
    <w:rsid w:val="00D75169"/>
    <w:rsid w:val="00D7794D"/>
    <w:rsid w:val="00D811A5"/>
    <w:rsid w:val="00D83178"/>
    <w:rsid w:val="00D83668"/>
    <w:rsid w:val="00D83D49"/>
    <w:rsid w:val="00D87C54"/>
    <w:rsid w:val="00D901E6"/>
    <w:rsid w:val="00D9280E"/>
    <w:rsid w:val="00D933B9"/>
    <w:rsid w:val="00D93B6C"/>
    <w:rsid w:val="00D96141"/>
    <w:rsid w:val="00D9668F"/>
    <w:rsid w:val="00DA0B5E"/>
    <w:rsid w:val="00DA0CCE"/>
    <w:rsid w:val="00DA1548"/>
    <w:rsid w:val="00DB24BA"/>
    <w:rsid w:val="00DB2646"/>
    <w:rsid w:val="00DB3EF4"/>
    <w:rsid w:val="00DC0A8F"/>
    <w:rsid w:val="00DC2D0B"/>
    <w:rsid w:val="00DC307C"/>
    <w:rsid w:val="00DC5F53"/>
    <w:rsid w:val="00DD0F16"/>
    <w:rsid w:val="00DD2966"/>
    <w:rsid w:val="00DD51C4"/>
    <w:rsid w:val="00DD5634"/>
    <w:rsid w:val="00DD6604"/>
    <w:rsid w:val="00DE1D53"/>
    <w:rsid w:val="00DE1DCA"/>
    <w:rsid w:val="00DE7EF3"/>
    <w:rsid w:val="00DF23EF"/>
    <w:rsid w:val="00DF6E6A"/>
    <w:rsid w:val="00E0251E"/>
    <w:rsid w:val="00E07A58"/>
    <w:rsid w:val="00E1170C"/>
    <w:rsid w:val="00E1196E"/>
    <w:rsid w:val="00E12051"/>
    <w:rsid w:val="00E1294A"/>
    <w:rsid w:val="00E12A79"/>
    <w:rsid w:val="00E1405C"/>
    <w:rsid w:val="00E14AC5"/>
    <w:rsid w:val="00E14FDA"/>
    <w:rsid w:val="00E178FC"/>
    <w:rsid w:val="00E2025C"/>
    <w:rsid w:val="00E22B74"/>
    <w:rsid w:val="00E25435"/>
    <w:rsid w:val="00E2551D"/>
    <w:rsid w:val="00E35A37"/>
    <w:rsid w:val="00E425B7"/>
    <w:rsid w:val="00E42D87"/>
    <w:rsid w:val="00E432E0"/>
    <w:rsid w:val="00E43F20"/>
    <w:rsid w:val="00E52D55"/>
    <w:rsid w:val="00E545BC"/>
    <w:rsid w:val="00E65DEF"/>
    <w:rsid w:val="00E7056B"/>
    <w:rsid w:val="00E70E64"/>
    <w:rsid w:val="00E75992"/>
    <w:rsid w:val="00E778FD"/>
    <w:rsid w:val="00E8058A"/>
    <w:rsid w:val="00E843A6"/>
    <w:rsid w:val="00E844D0"/>
    <w:rsid w:val="00E84CFE"/>
    <w:rsid w:val="00E873BC"/>
    <w:rsid w:val="00E909AF"/>
    <w:rsid w:val="00E93423"/>
    <w:rsid w:val="00E93DB2"/>
    <w:rsid w:val="00E955D0"/>
    <w:rsid w:val="00EA0C9E"/>
    <w:rsid w:val="00EA0FEA"/>
    <w:rsid w:val="00EA4F0C"/>
    <w:rsid w:val="00EA50F4"/>
    <w:rsid w:val="00EA56C3"/>
    <w:rsid w:val="00EA6A86"/>
    <w:rsid w:val="00EB008A"/>
    <w:rsid w:val="00EB19DF"/>
    <w:rsid w:val="00EB5AD8"/>
    <w:rsid w:val="00EC506C"/>
    <w:rsid w:val="00EC720D"/>
    <w:rsid w:val="00ED273C"/>
    <w:rsid w:val="00ED2DA3"/>
    <w:rsid w:val="00ED2E1A"/>
    <w:rsid w:val="00ED3257"/>
    <w:rsid w:val="00ED43F6"/>
    <w:rsid w:val="00ED6299"/>
    <w:rsid w:val="00EE1E65"/>
    <w:rsid w:val="00EE2DD9"/>
    <w:rsid w:val="00EE48E6"/>
    <w:rsid w:val="00EE49D9"/>
    <w:rsid w:val="00EF0C37"/>
    <w:rsid w:val="00EF1623"/>
    <w:rsid w:val="00EF1684"/>
    <w:rsid w:val="00EF34C7"/>
    <w:rsid w:val="00EF657A"/>
    <w:rsid w:val="00EF6650"/>
    <w:rsid w:val="00EF7ED0"/>
    <w:rsid w:val="00F06475"/>
    <w:rsid w:val="00F068C1"/>
    <w:rsid w:val="00F07466"/>
    <w:rsid w:val="00F11EEC"/>
    <w:rsid w:val="00F14117"/>
    <w:rsid w:val="00F20C96"/>
    <w:rsid w:val="00F211CD"/>
    <w:rsid w:val="00F238C9"/>
    <w:rsid w:val="00F240C8"/>
    <w:rsid w:val="00F32CEC"/>
    <w:rsid w:val="00F34168"/>
    <w:rsid w:val="00F360C1"/>
    <w:rsid w:val="00F36C20"/>
    <w:rsid w:val="00F36DD0"/>
    <w:rsid w:val="00F374A5"/>
    <w:rsid w:val="00F4023D"/>
    <w:rsid w:val="00F41D6E"/>
    <w:rsid w:val="00F42165"/>
    <w:rsid w:val="00F42CA5"/>
    <w:rsid w:val="00F42E53"/>
    <w:rsid w:val="00F44125"/>
    <w:rsid w:val="00F44942"/>
    <w:rsid w:val="00F50AAB"/>
    <w:rsid w:val="00F56EC4"/>
    <w:rsid w:val="00F5732A"/>
    <w:rsid w:val="00F70519"/>
    <w:rsid w:val="00F752ED"/>
    <w:rsid w:val="00F76AE0"/>
    <w:rsid w:val="00F83167"/>
    <w:rsid w:val="00F935D4"/>
    <w:rsid w:val="00F966E4"/>
    <w:rsid w:val="00F97BDD"/>
    <w:rsid w:val="00FA2D7D"/>
    <w:rsid w:val="00FA4D70"/>
    <w:rsid w:val="00FB0E02"/>
    <w:rsid w:val="00FB3521"/>
    <w:rsid w:val="00FB7E9C"/>
    <w:rsid w:val="00FC420B"/>
    <w:rsid w:val="00FD2945"/>
    <w:rsid w:val="00FD38E4"/>
    <w:rsid w:val="00FE0D3D"/>
    <w:rsid w:val="00FE239A"/>
    <w:rsid w:val="00FF0397"/>
    <w:rsid w:val="00FF0E45"/>
    <w:rsid w:val="00FF2493"/>
    <w:rsid w:val="00FF2D19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7E2A2-D80C-4785-B08B-C386560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A0F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A0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0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A0F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31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1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1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57;&#1055;2\AppData\Roaming\Microsoft\&#1064;&#1072;&#1073;&#1083;&#1086;&#1085;&#1099;\&#1084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6EF7-FAD5-49BC-89C8-33C08211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2007</TotalTime>
  <Pages>11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Татьяна Геннадьевна</dc:creator>
  <cp:lastModifiedBy>botonogova</cp:lastModifiedBy>
  <cp:revision>12</cp:revision>
  <cp:lastPrinted>2015-12-11T04:54:00Z</cp:lastPrinted>
  <dcterms:created xsi:type="dcterms:W3CDTF">2015-11-30T02:55:00Z</dcterms:created>
  <dcterms:modified xsi:type="dcterms:W3CDTF">2015-12-11T04:59:00Z</dcterms:modified>
</cp:coreProperties>
</file>