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28" w:rsidRDefault="00EC6B28">
      <w:pPr>
        <w:pStyle w:val="ConsPlusTitlePage"/>
      </w:pPr>
      <w:r>
        <w:t xml:space="preserve">Документ предоставлен </w:t>
      </w:r>
      <w:hyperlink r:id="rId5" w:history="1">
        <w:r>
          <w:rPr>
            <w:color w:val="0000FF"/>
          </w:rPr>
          <w:t>КонсультантПлюс</w:t>
        </w:r>
      </w:hyperlink>
      <w:r>
        <w:br/>
      </w:r>
    </w:p>
    <w:p w:rsidR="00EC6B28" w:rsidRDefault="00EC6B28">
      <w:pPr>
        <w:pStyle w:val="ConsPlusNormal"/>
        <w:jc w:val="both"/>
        <w:outlineLvl w:val="0"/>
      </w:pPr>
    </w:p>
    <w:p w:rsidR="00EC6B28" w:rsidRDefault="00EC6B28">
      <w:pPr>
        <w:pStyle w:val="ConsPlusTitle"/>
        <w:jc w:val="center"/>
        <w:outlineLvl w:val="0"/>
      </w:pPr>
      <w:r>
        <w:t>ПРАВИТЕЛЬСТВО КРАСНОЯРСКОГО КРАЯ</w:t>
      </w:r>
    </w:p>
    <w:p w:rsidR="00EC6B28" w:rsidRDefault="00EC6B28">
      <w:pPr>
        <w:pStyle w:val="ConsPlusTitle"/>
        <w:jc w:val="center"/>
      </w:pPr>
    </w:p>
    <w:p w:rsidR="00EC6B28" w:rsidRDefault="00EC6B28">
      <w:pPr>
        <w:pStyle w:val="ConsPlusTitle"/>
        <w:jc w:val="center"/>
      </w:pPr>
      <w:r>
        <w:t>ПОСТАНОВЛЕНИЕ</w:t>
      </w:r>
    </w:p>
    <w:p w:rsidR="00EC6B28" w:rsidRDefault="00EC6B28">
      <w:pPr>
        <w:pStyle w:val="ConsPlusTitle"/>
        <w:jc w:val="center"/>
      </w:pPr>
      <w:r>
        <w:t>от 30 марта 2015 г. N 120-п</w:t>
      </w:r>
    </w:p>
    <w:p w:rsidR="00EC6B28" w:rsidRDefault="00EC6B28">
      <w:pPr>
        <w:pStyle w:val="ConsPlusTitle"/>
        <w:jc w:val="center"/>
      </w:pPr>
    </w:p>
    <w:p w:rsidR="00EC6B28" w:rsidRDefault="00EC6B28">
      <w:pPr>
        <w:pStyle w:val="ConsPlusTitle"/>
        <w:jc w:val="center"/>
      </w:pPr>
      <w:r>
        <w:t>ОБ УТВЕРЖДЕНИИ ПОРЯДКА ПРЕДОСТАВЛЕНИЯ СУБСИДИЙ</w:t>
      </w:r>
    </w:p>
    <w:p w:rsidR="00EC6B28" w:rsidRDefault="00EC6B28">
      <w:pPr>
        <w:pStyle w:val="ConsPlusTitle"/>
        <w:jc w:val="center"/>
      </w:pPr>
      <w:r>
        <w:t>НА КОМПЕНСАЦИЮ ЧАСТИ ЗАТРАТ НА СОДЕРЖАНИЕ ИЛИ НА НАРАЩИВАНИЕ</w:t>
      </w:r>
    </w:p>
    <w:p w:rsidR="00EC6B28" w:rsidRDefault="00EC6B28">
      <w:pPr>
        <w:pStyle w:val="ConsPlusTitle"/>
        <w:jc w:val="center"/>
      </w:pPr>
      <w:r>
        <w:t>ПОГОЛОВЬЯ СЕВЕРНЫХ ОЛЕНЕЙ СЕЛЬСКОХОЗЯЙСТВЕННЫМ</w:t>
      </w:r>
    </w:p>
    <w:p w:rsidR="00EC6B28" w:rsidRDefault="00EC6B28">
      <w:pPr>
        <w:pStyle w:val="ConsPlusTitle"/>
        <w:jc w:val="center"/>
      </w:pPr>
      <w:r>
        <w:t>ТОВАРОПРОИЗВОДИТЕЛЯМ, ЗА ИСКЛЮЧЕНИЕМ ГРАЖДАН, ВЕДУЩИХ ЛИЧНОЕ</w:t>
      </w:r>
    </w:p>
    <w:p w:rsidR="00EC6B28" w:rsidRDefault="00EC6B28">
      <w:pPr>
        <w:pStyle w:val="ConsPlusTitle"/>
        <w:jc w:val="center"/>
      </w:pPr>
      <w:r>
        <w:t>ПОДСОБНОЕ ХОЗЯЙСТВО, ЗАНИМАЮЩИМСЯ РАЗВЕДЕНИЕМ ДОМАШНИХ</w:t>
      </w:r>
    </w:p>
    <w:p w:rsidR="00EC6B28" w:rsidRDefault="00EC6B28">
      <w:pPr>
        <w:pStyle w:val="ConsPlusTitle"/>
        <w:jc w:val="center"/>
      </w:pPr>
      <w:r>
        <w:t>СЕВЕРНЫХ ОЛЕНЕЙ, В ТОМ ЧИСЛЕ ФОРМ И СРОКОВ ПРЕДСТАВЛЕНИЯ</w:t>
      </w:r>
    </w:p>
    <w:p w:rsidR="00EC6B28" w:rsidRDefault="00EC6B28">
      <w:pPr>
        <w:pStyle w:val="ConsPlusTitle"/>
        <w:jc w:val="center"/>
      </w:pPr>
      <w:r>
        <w:t>И РАССМОТРЕНИЯ ДОКУМЕНТОВ, НЕОБХОДИМЫХ ДЛЯ ПОЛУЧЕНИЯ</w:t>
      </w:r>
    </w:p>
    <w:p w:rsidR="00EC6B28" w:rsidRDefault="00EC6B28">
      <w:pPr>
        <w:pStyle w:val="ConsPlusTitle"/>
        <w:jc w:val="center"/>
      </w:pPr>
      <w:r>
        <w:t>УКАЗАННЫХ СУБСИДИЙ, СТАВКИ СУБСИДИРОВАНИЯ НА ОДНУ ГОЛОВУ</w:t>
      </w:r>
    </w:p>
    <w:p w:rsidR="00EC6B28" w:rsidRDefault="00EC6B28">
      <w:pPr>
        <w:pStyle w:val="ConsPlusTitle"/>
        <w:jc w:val="center"/>
      </w:pPr>
      <w:r>
        <w:t>СЕВЕРНОГО ОЛЕНЯ, А ТАКЖЕ ПОРЯДКА ВОЗВРАТА СУБСИДИЙ В СЛУЧАЕ</w:t>
      </w:r>
    </w:p>
    <w:p w:rsidR="00EC6B28" w:rsidRDefault="00EC6B28">
      <w:pPr>
        <w:pStyle w:val="ConsPlusTitle"/>
        <w:jc w:val="center"/>
      </w:pPr>
      <w:r>
        <w:t>НАРУШЕНИЯ УСЛОВИЙ, УСТАНОВЛЕННЫХ ПРИ ИХ ПРЕДОСТАВЛЕНИИ,</w:t>
      </w:r>
    </w:p>
    <w:p w:rsidR="00EC6B28" w:rsidRDefault="00EC6B28">
      <w:pPr>
        <w:pStyle w:val="ConsPlusTitle"/>
        <w:jc w:val="center"/>
      </w:pPr>
      <w:r>
        <w:t>ПОРЯДКА ВОЗВРАТА В ТЕКУЩЕМ ФИНАНСОВОМ ГОДУ ПОЛУЧАТЕЛЕМ</w:t>
      </w:r>
    </w:p>
    <w:p w:rsidR="00EC6B28" w:rsidRDefault="00EC6B28">
      <w:pPr>
        <w:pStyle w:val="ConsPlusTitle"/>
        <w:jc w:val="center"/>
      </w:pPr>
      <w:r>
        <w:t>СУБСИДИИ ОСТАТКОВ 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(в ред. Постановлений Правительства Красноярского края</w:t>
            </w:r>
          </w:p>
          <w:p w:rsidR="00EC6B28" w:rsidRDefault="00EC6B28">
            <w:pPr>
              <w:pStyle w:val="ConsPlusNormal"/>
              <w:jc w:val="center"/>
            </w:pPr>
            <w:r>
              <w:rPr>
                <w:color w:val="392C69"/>
              </w:rPr>
              <w:t xml:space="preserve">от 15.06.2015 </w:t>
            </w:r>
            <w:hyperlink r:id="rId6" w:history="1">
              <w:r>
                <w:rPr>
                  <w:color w:val="0000FF"/>
                </w:rPr>
                <w:t>N 295-п</w:t>
              </w:r>
            </w:hyperlink>
            <w:r>
              <w:rPr>
                <w:color w:val="392C69"/>
              </w:rPr>
              <w:t xml:space="preserve">, от 20.05.2016 </w:t>
            </w:r>
            <w:hyperlink r:id="rId7" w:history="1">
              <w:r>
                <w:rPr>
                  <w:color w:val="0000FF"/>
                </w:rPr>
                <w:t>N 245-п</w:t>
              </w:r>
            </w:hyperlink>
            <w:r>
              <w:rPr>
                <w:color w:val="392C69"/>
              </w:rPr>
              <w:t xml:space="preserve">, от 02.09.2016 </w:t>
            </w:r>
            <w:hyperlink r:id="rId8" w:history="1">
              <w:r>
                <w:rPr>
                  <w:color w:val="0000FF"/>
                </w:rPr>
                <w:t>N 442-п</w:t>
              </w:r>
            </w:hyperlink>
            <w:r>
              <w:rPr>
                <w:color w:val="392C69"/>
              </w:rPr>
              <w:t>,</w:t>
            </w:r>
          </w:p>
          <w:p w:rsidR="00EC6B28" w:rsidRDefault="00EC6B28">
            <w:pPr>
              <w:pStyle w:val="ConsPlusNormal"/>
              <w:jc w:val="center"/>
            </w:pPr>
            <w:r>
              <w:rPr>
                <w:color w:val="392C69"/>
              </w:rPr>
              <w:t xml:space="preserve">от 10.03.2017 </w:t>
            </w:r>
            <w:hyperlink r:id="rId9" w:history="1">
              <w:r>
                <w:rPr>
                  <w:color w:val="0000FF"/>
                </w:rPr>
                <w:t>N 121-п</w:t>
              </w:r>
            </w:hyperlink>
            <w:r>
              <w:rPr>
                <w:color w:val="392C69"/>
              </w:rPr>
              <w:t xml:space="preserve">, от 29.12.2017 </w:t>
            </w:r>
            <w:hyperlink r:id="rId10" w:history="1">
              <w:r>
                <w:rPr>
                  <w:color w:val="0000FF"/>
                </w:rPr>
                <w:t>N 819-п</w:t>
              </w:r>
            </w:hyperlink>
            <w:r>
              <w:rPr>
                <w:color w:val="392C69"/>
              </w:rPr>
              <w:t xml:space="preserve">, от 28.03.2018 </w:t>
            </w:r>
            <w:hyperlink r:id="rId11" w:history="1">
              <w:r>
                <w:rPr>
                  <w:color w:val="0000FF"/>
                </w:rPr>
                <w:t>N 118-п</w:t>
              </w:r>
            </w:hyperlink>
            <w:r>
              <w:rPr>
                <w:color w:val="392C69"/>
              </w:rPr>
              <w:t>,</w:t>
            </w:r>
          </w:p>
          <w:p w:rsidR="00EC6B28" w:rsidRDefault="00EC6B28">
            <w:pPr>
              <w:pStyle w:val="ConsPlusNormal"/>
              <w:jc w:val="center"/>
            </w:pPr>
            <w:r>
              <w:rPr>
                <w:color w:val="392C69"/>
              </w:rPr>
              <w:t xml:space="preserve">от 20.08.2019 </w:t>
            </w:r>
            <w:hyperlink r:id="rId12" w:history="1">
              <w:r>
                <w:rPr>
                  <w:color w:val="0000FF"/>
                </w:rPr>
                <w:t>N 432-п</w:t>
              </w:r>
            </w:hyperlink>
            <w:r>
              <w:rPr>
                <w:color w:val="392C69"/>
              </w:rPr>
              <w:t>)</w:t>
            </w:r>
          </w:p>
        </w:tc>
      </w:tr>
    </w:tbl>
    <w:p w:rsidR="00EC6B28" w:rsidRDefault="00EC6B28">
      <w:pPr>
        <w:pStyle w:val="ConsPlusNormal"/>
        <w:jc w:val="both"/>
      </w:pPr>
    </w:p>
    <w:p w:rsidR="00EC6B28" w:rsidRDefault="00EC6B28">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w:t>
      </w:r>
      <w:hyperlink r:id="rId14"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5"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6" w:history="1">
        <w:r>
          <w:rPr>
            <w:color w:val="0000FF"/>
          </w:rPr>
          <w:t>статьей 103</w:t>
        </w:r>
      </w:hyperlink>
      <w:r>
        <w:t xml:space="preserve"> Устава Красноярского края, </w:t>
      </w:r>
      <w:hyperlink r:id="rId17"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8" w:history="1">
        <w:r>
          <w:rPr>
            <w:color w:val="0000FF"/>
          </w:rPr>
          <w:t>статьей 4.1</w:t>
        </w:r>
      </w:hyperlink>
      <w:r>
        <w:t xml:space="preserve"> Закона Красноярского края от 11.12.2012 N 3-868 "О государственной поддержке северного оленеводства в Красноярском крае" постановляю:</w:t>
      </w:r>
    </w:p>
    <w:p w:rsidR="00EC6B28" w:rsidRDefault="00EC6B28">
      <w:pPr>
        <w:pStyle w:val="ConsPlusNormal"/>
        <w:jc w:val="both"/>
      </w:pPr>
      <w:r>
        <w:t xml:space="preserve">(в ред. Постановлений Правительства Красноярского края от 10.03.2017 </w:t>
      </w:r>
      <w:hyperlink r:id="rId19" w:history="1">
        <w:r>
          <w:rPr>
            <w:color w:val="0000FF"/>
          </w:rPr>
          <w:t>N 121-п</w:t>
        </w:r>
      </w:hyperlink>
      <w:r>
        <w:t xml:space="preserve">, от 29.12.2017 </w:t>
      </w:r>
      <w:hyperlink r:id="rId20" w:history="1">
        <w:r>
          <w:rPr>
            <w:color w:val="0000FF"/>
          </w:rPr>
          <w:t>N 819-п</w:t>
        </w:r>
      </w:hyperlink>
      <w:r>
        <w:t xml:space="preserve">, от 20.08.2019 </w:t>
      </w:r>
      <w:hyperlink r:id="rId21" w:history="1">
        <w:r>
          <w:rPr>
            <w:color w:val="0000FF"/>
          </w:rPr>
          <w:t>N 432-п</w:t>
        </w:r>
      </w:hyperlink>
      <w:r>
        <w:t>)</w:t>
      </w:r>
    </w:p>
    <w:p w:rsidR="00EC6B28" w:rsidRDefault="00EC6B28">
      <w:pPr>
        <w:pStyle w:val="ConsPlusNormal"/>
        <w:spacing w:before="220"/>
        <w:ind w:firstLine="540"/>
        <w:jc w:val="both"/>
      </w:pPr>
      <w:r>
        <w:t xml:space="preserve">1. Утвердить </w:t>
      </w:r>
      <w:hyperlink w:anchor="P50" w:history="1">
        <w:r>
          <w:rPr>
            <w:color w:val="0000FF"/>
          </w:rPr>
          <w:t>Порядок</w:t>
        </w:r>
      </w:hyperlink>
      <w:r>
        <w:t xml:space="preserve"> предоставления субсидий на компенсацию части затрат на содержание или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формы и сроки представления и рассмотрения документов, необходимых для получения указанных субсидий, ставку субсидирования на одну голову северного оленя, а также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субсидии остатков неиспользованной субсидии согласно приложению.</w:t>
      </w:r>
    </w:p>
    <w:p w:rsidR="00EC6B28" w:rsidRDefault="00EC6B28">
      <w:pPr>
        <w:pStyle w:val="ConsPlusNormal"/>
        <w:jc w:val="both"/>
      </w:pPr>
      <w:r>
        <w:t xml:space="preserve">(п. 1 в ред. </w:t>
      </w:r>
      <w:hyperlink r:id="rId22" w:history="1">
        <w:r>
          <w:rPr>
            <w:color w:val="0000FF"/>
          </w:rPr>
          <w:t>Постановления</w:t>
        </w:r>
      </w:hyperlink>
      <w:r>
        <w:t xml:space="preserve"> Правительства Красноярского края от 10.03.2017 N 121-п)</w:t>
      </w:r>
    </w:p>
    <w:p w:rsidR="00EC6B28" w:rsidRDefault="00EC6B28">
      <w:pPr>
        <w:pStyle w:val="ConsPlusNormal"/>
        <w:spacing w:before="220"/>
        <w:ind w:firstLine="540"/>
        <w:jc w:val="both"/>
      </w:pPr>
      <w:r>
        <w:lastRenderedPageBreak/>
        <w:t>2. Признать утратившими силу:</w:t>
      </w:r>
    </w:p>
    <w:p w:rsidR="00EC6B28" w:rsidRDefault="00EC6B28">
      <w:pPr>
        <w:pStyle w:val="ConsPlusNormal"/>
        <w:spacing w:before="220"/>
        <w:ind w:firstLine="540"/>
        <w:jc w:val="both"/>
      </w:pPr>
      <w:hyperlink r:id="rId23" w:history="1">
        <w:r>
          <w:rPr>
            <w:color w:val="0000FF"/>
          </w:rPr>
          <w:t>Постановление</w:t>
        </w:r>
      </w:hyperlink>
      <w:r>
        <w:t xml:space="preserve"> Правительства Красноярского края от 22.04.2014 N 154-п "Об утверждении Порядка и условий представления субсидий за счет средств федерального бюджета на возмещение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перечня, форм и сроков представления и рассмотрения документов, необходимых для получения указанных субсидий";</w:t>
      </w:r>
    </w:p>
    <w:p w:rsidR="00EC6B28" w:rsidRDefault="00EC6B28">
      <w:pPr>
        <w:pStyle w:val="ConsPlusNormal"/>
        <w:spacing w:before="220"/>
        <w:ind w:firstLine="540"/>
        <w:jc w:val="both"/>
      </w:pPr>
      <w:hyperlink r:id="rId24" w:history="1">
        <w:r>
          <w:rPr>
            <w:color w:val="0000FF"/>
          </w:rPr>
          <w:t>Постановление</w:t>
        </w:r>
      </w:hyperlink>
      <w:r>
        <w:t xml:space="preserve"> Правительства Красноярского края от 24.03.2014 N 100-п "Об утверждении Порядка предоставления субсидий за счет средств краевого бюджета на компенсацию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перечня, форм и сроков представления и рассмотрения документов, необходимых для получения указанных субсидий".</w:t>
      </w:r>
    </w:p>
    <w:p w:rsidR="00EC6B28" w:rsidRDefault="00EC6B28">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EC6B28" w:rsidRDefault="00EC6B28">
      <w:pPr>
        <w:pStyle w:val="ConsPlusNormal"/>
        <w:spacing w:before="220"/>
        <w:ind w:firstLine="540"/>
        <w:jc w:val="both"/>
      </w:pPr>
      <w:r>
        <w:t>4. Постановление вступает в силу в день, следующий за днем его официального опубликования, за исключением положений, предусмотренных в абзаце втором настоящего пункта.</w:t>
      </w:r>
    </w:p>
    <w:p w:rsidR="00EC6B28" w:rsidRDefault="00EC6B28">
      <w:pPr>
        <w:pStyle w:val="ConsPlusNormal"/>
        <w:spacing w:before="220"/>
        <w:ind w:firstLine="540"/>
        <w:jc w:val="both"/>
      </w:pPr>
      <w:hyperlink w:anchor="P50" w:history="1">
        <w:r>
          <w:rPr>
            <w:color w:val="0000FF"/>
          </w:rPr>
          <w:t>Абзац второй пункта 1.1</w:t>
        </w:r>
      </w:hyperlink>
      <w:r>
        <w:t xml:space="preserve">, </w:t>
      </w:r>
      <w:hyperlink w:anchor="P50" w:history="1">
        <w:r>
          <w:rPr>
            <w:color w:val="0000FF"/>
          </w:rPr>
          <w:t>раздел 2</w:t>
        </w:r>
      </w:hyperlink>
      <w:r>
        <w:t xml:space="preserve"> Порядка предоставления субсидий на компенсацию части затрат на содержание или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вступает в силу одновременно с вступлением в силу закона о краевом бюджете, предусматривающего выделение субсидий сельскохозяйственным товаропроизводителям на компенсацию части затрат на содержание поголовья северных оленей.</w:t>
      </w:r>
    </w:p>
    <w:p w:rsidR="00EC6B28" w:rsidRDefault="00EC6B28">
      <w:pPr>
        <w:pStyle w:val="ConsPlusNormal"/>
        <w:jc w:val="both"/>
      </w:pPr>
    </w:p>
    <w:p w:rsidR="00EC6B28" w:rsidRDefault="00EC6B28">
      <w:pPr>
        <w:pStyle w:val="ConsPlusNormal"/>
        <w:jc w:val="right"/>
      </w:pPr>
      <w:r>
        <w:t>Первый заместитель</w:t>
      </w:r>
    </w:p>
    <w:p w:rsidR="00EC6B28" w:rsidRDefault="00EC6B28">
      <w:pPr>
        <w:pStyle w:val="ConsPlusNormal"/>
        <w:jc w:val="right"/>
      </w:pPr>
      <w:r>
        <w:t>Губернатора края -</w:t>
      </w:r>
    </w:p>
    <w:p w:rsidR="00EC6B28" w:rsidRDefault="00EC6B28">
      <w:pPr>
        <w:pStyle w:val="ConsPlusNormal"/>
        <w:jc w:val="right"/>
      </w:pPr>
      <w:r>
        <w:t>председатель</w:t>
      </w:r>
    </w:p>
    <w:p w:rsidR="00EC6B28" w:rsidRDefault="00EC6B28">
      <w:pPr>
        <w:pStyle w:val="ConsPlusNormal"/>
        <w:jc w:val="right"/>
      </w:pPr>
      <w:r>
        <w:t>Правительства края</w:t>
      </w:r>
    </w:p>
    <w:p w:rsidR="00EC6B28" w:rsidRDefault="00EC6B28">
      <w:pPr>
        <w:pStyle w:val="ConsPlusNormal"/>
        <w:jc w:val="right"/>
      </w:pPr>
      <w:r>
        <w:t>В.П.ТОМЕНКО</w:t>
      </w:r>
    </w:p>
    <w:p w:rsidR="00EC6B28" w:rsidRDefault="00EC6B28">
      <w:pPr>
        <w:pStyle w:val="ConsPlusNormal"/>
        <w:jc w:val="both"/>
      </w:pPr>
    </w:p>
    <w:p w:rsidR="00EC6B28" w:rsidRDefault="00EC6B28">
      <w:pPr>
        <w:pStyle w:val="ConsPlusNormal"/>
        <w:jc w:val="both"/>
      </w:pPr>
    </w:p>
    <w:p w:rsidR="00EC6B28" w:rsidRDefault="00EC6B28">
      <w:pPr>
        <w:pStyle w:val="ConsPlusNormal"/>
        <w:jc w:val="both"/>
      </w:pPr>
    </w:p>
    <w:p w:rsidR="00EC6B28" w:rsidRDefault="00EC6B28">
      <w:pPr>
        <w:pStyle w:val="ConsPlusNormal"/>
        <w:jc w:val="both"/>
      </w:pPr>
    </w:p>
    <w:p w:rsidR="00EC6B28" w:rsidRDefault="00EC6B28">
      <w:pPr>
        <w:pStyle w:val="ConsPlusNormal"/>
        <w:jc w:val="both"/>
      </w:pPr>
    </w:p>
    <w:p w:rsidR="00EC6B28" w:rsidRDefault="00EC6B28">
      <w:pPr>
        <w:pStyle w:val="ConsPlusNormal"/>
        <w:jc w:val="right"/>
        <w:outlineLvl w:val="0"/>
      </w:pPr>
      <w:r>
        <w:t>Приложение</w:t>
      </w:r>
    </w:p>
    <w:p w:rsidR="00EC6B28" w:rsidRDefault="00EC6B28">
      <w:pPr>
        <w:pStyle w:val="ConsPlusNormal"/>
        <w:jc w:val="right"/>
      </w:pPr>
      <w:r>
        <w:t>к Постановлению</w:t>
      </w:r>
    </w:p>
    <w:p w:rsidR="00EC6B28" w:rsidRDefault="00EC6B28">
      <w:pPr>
        <w:pStyle w:val="ConsPlusNormal"/>
        <w:jc w:val="right"/>
      </w:pPr>
      <w:r>
        <w:t>Правительства Красноярского края</w:t>
      </w:r>
    </w:p>
    <w:p w:rsidR="00EC6B28" w:rsidRDefault="00EC6B28">
      <w:pPr>
        <w:pStyle w:val="ConsPlusNormal"/>
        <w:jc w:val="right"/>
      </w:pPr>
      <w:r>
        <w:t>от 30 марта 2015 г. N 120-п</w:t>
      </w:r>
    </w:p>
    <w:p w:rsidR="00EC6B28" w:rsidRDefault="00EC6B28">
      <w:pPr>
        <w:pStyle w:val="ConsPlusNormal"/>
        <w:jc w:val="both"/>
      </w:pPr>
    </w:p>
    <w:p w:rsidR="00EC6B28" w:rsidRDefault="00EC6B28">
      <w:pPr>
        <w:pStyle w:val="ConsPlusTitle"/>
        <w:jc w:val="center"/>
      </w:pPr>
      <w:bookmarkStart w:id="0" w:name="P50"/>
      <w:bookmarkEnd w:id="0"/>
      <w:r>
        <w:t>ПОРЯДОК</w:t>
      </w:r>
    </w:p>
    <w:p w:rsidR="00EC6B28" w:rsidRDefault="00EC6B28">
      <w:pPr>
        <w:pStyle w:val="ConsPlusTitle"/>
        <w:jc w:val="center"/>
      </w:pPr>
      <w:r>
        <w:t>ПРЕДОСТАВЛЕНИЯ СУБСИДИЙ НА КОМПЕНСАЦИЮ ЧАСТИ ЗАТРАТ</w:t>
      </w:r>
    </w:p>
    <w:p w:rsidR="00EC6B28" w:rsidRDefault="00EC6B28">
      <w:pPr>
        <w:pStyle w:val="ConsPlusTitle"/>
        <w:jc w:val="center"/>
      </w:pPr>
      <w:r>
        <w:t>НА СОДЕРЖАНИЕ ИЛИ НА НАРАЩИВАНИЕ ПОГОЛОВЬЯ СЕВЕРНЫХ ОЛЕНЕЙ</w:t>
      </w:r>
    </w:p>
    <w:p w:rsidR="00EC6B28" w:rsidRDefault="00EC6B28">
      <w:pPr>
        <w:pStyle w:val="ConsPlusTitle"/>
        <w:jc w:val="center"/>
      </w:pPr>
      <w:r>
        <w:t>СЕЛЬСКОХОЗЯЙСТВЕННЫМ ТОВАРОПРОИЗВОДИТЕЛЯМ, ЗА ИСКЛЮЧЕНИЕМ</w:t>
      </w:r>
    </w:p>
    <w:p w:rsidR="00EC6B28" w:rsidRDefault="00EC6B28">
      <w:pPr>
        <w:pStyle w:val="ConsPlusTitle"/>
        <w:jc w:val="center"/>
      </w:pPr>
      <w:r>
        <w:t>ГРАЖДАН, ВЕДУЩИХ ЛИЧНОЕ ПОДСОБНОЕ ХОЗЯЙСТВО, ЗАНИМАЮЩИМСЯ</w:t>
      </w:r>
    </w:p>
    <w:p w:rsidR="00EC6B28" w:rsidRDefault="00EC6B28">
      <w:pPr>
        <w:pStyle w:val="ConsPlusTitle"/>
        <w:jc w:val="center"/>
      </w:pPr>
      <w:r>
        <w:t>РАЗВЕДЕНИЕМ ДОМАШНИХ СЕВЕРНЫХ ОЛЕНЕЙ, В ТОМ ЧИСЛЕ ФОРМЫ</w:t>
      </w:r>
    </w:p>
    <w:p w:rsidR="00EC6B28" w:rsidRDefault="00EC6B28">
      <w:pPr>
        <w:pStyle w:val="ConsPlusTitle"/>
        <w:jc w:val="center"/>
      </w:pPr>
      <w:r>
        <w:t>И СРОКИ ПРЕДСТАВЛЕНИЯ И РАССМОТРЕНИЯ ДОКУМЕНТОВ,</w:t>
      </w:r>
    </w:p>
    <w:p w:rsidR="00EC6B28" w:rsidRDefault="00EC6B28">
      <w:pPr>
        <w:pStyle w:val="ConsPlusTitle"/>
        <w:jc w:val="center"/>
      </w:pPr>
      <w:r>
        <w:t>НЕОБХОДИМЫХ ДЛЯ ПОЛУЧЕНИЯ УКАЗАННЫХ СУБСИДИЙ, СТАВКА</w:t>
      </w:r>
    </w:p>
    <w:p w:rsidR="00EC6B28" w:rsidRDefault="00EC6B28">
      <w:pPr>
        <w:pStyle w:val="ConsPlusTitle"/>
        <w:jc w:val="center"/>
      </w:pPr>
      <w:r>
        <w:lastRenderedPageBreak/>
        <w:t>СУБСИДИРОВАНИЯ НА ОДНУ ГОЛОВУ СЕВЕРНОГО ОЛЕНЯ, А ТАКЖЕ</w:t>
      </w:r>
    </w:p>
    <w:p w:rsidR="00EC6B28" w:rsidRDefault="00EC6B28">
      <w:pPr>
        <w:pStyle w:val="ConsPlusTitle"/>
        <w:jc w:val="center"/>
      </w:pPr>
      <w:r>
        <w:t>ПОРЯДОК ВОЗВРАТА СУБСИДИЙ В СЛУЧАЕ НАРУШЕНИЯ УСЛОВИЙ,</w:t>
      </w:r>
    </w:p>
    <w:p w:rsidR="00EC6B28" w:rsidRDefault="00EC6B28">
      <w:pPr>
        <w:pStyle w:val="ConsPlusTitle"/>
        <w:jc w:val="center"/>
      </w:pPr>
      <w:r>
        <w:t>УСТАНОВЛЕННЫХ ПРИ ИХ ПРЕДОСТАВЛЕНИИ, ПОРЯДОК ВОЗВРАТА</w:t>
      </w:r>
    </w:p>
    <w:p w:rsidR="00EC6B28" w:rsidRDefault="00EC6B28">
      <w:pPr>
        <w:pStyle w:val="ConsPlusTitle"/>
        <w:jc w:val="center"/>
      </w:pPr>
      <w:r>
        <w:t>В ТЕКУЩЕМ ФИНАНСОВОМ ГОДУ ПОЛУЧАТЕЛЕМ СУБСИДИИ ОСТАТКОВ</w:t>
      </w:r>
    </w:p>
    <w:p w:rsidR="00EC6B28" w:rsidRDefault="00EC6B28">
      <w:pPr>
        <w:pStyle w:val="ConsPlusTitle"/>
        <w:jc w:val="center"/>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(в ред. Постановлений Правительства Красноярского края</w:t>
            </w:r>
          </w:p>
          <w:p w:rsidR="00EC6B28" w:rsidRDefault="00EC6B28">
            <w:pPr>
              <w:pStyle w:val="ConsPlusNormal"/>
              <w:jc w:val="center"/>
            </w:pPr>
            <w:r>
              <w:rPr>
                <w:color w:val="392C69"/>
              </w:rPr>
              <w:t xml:space="preserve">от 10.03.2017 </w:t>
            </w:r>
            <w:hyperlink r:id="rId25" w:history="1">
              <w:r>
                <w:rPr>
                  <w:color w:val="0000FF"/>
                </w:rPr>
                <w:t>N 121-п</w:t>
              </w:r>
            </w:hyperlink>
            <w:r>
              <w:rPr>
                <w:color w:val="392C69"/>
              </w:rPr>
              <w:t xml:space="preserve">, от 29.12.2017 </w:t>
            </w:r>
            <w:hyperlink r:id="rId26" w:history="1">
              <w:r>
                <w:rPr>
                  <w:color w:val="0000FF"/>
                </w:rPr>
                <w:t>N 819-п</w:t>
              </w:r>
            </w:hyperlink>
            <w:r>
              <w:rPr>
                <w:color w:val="392C69"/>
              </w:rPr>
              <w:t xml:space="preserve">, от 28.03.2018 </w:t>
            </w:r>
            <w:hyperlink r:id="rId27" w:history="1">
              <w:r>
                <w:rPr>
                  <w:color w:val="0000FF"/>
                </w:rPr>
                <w:t>N 118-п</w:t>
              </w:r>
            </w:hyperlink>
            <w:r>
              <w:rPr>
                <w:color w:val="392C69"/>
              </w:rPr>
              <w:t>,</w:t>
            </w:r>
          </w:p>
          <w:p w:rsidR="00EC6B28" w:rsidRDefault="00EC6B28">
            <w:pPr>
              <w:pStyle w:val="ConsPlusNormal"/>
              <w:jc w:val="center"/>
            </w:pPr>
            <w:r>
              <w:rPr>
                <w:color w:val="392C69"/>
              </w:rPr>
              <w:t xml:space="preserve">от 20.08.2019 </w:t>
            </w:r>
            <w:hyperlink r:id="rId28" w:history="1">
              <w:r>
                <w:rPr>
                  <w:color w:val="0000FF"/>
                </w:rPr>
                <w:t>N 432-п</w:t>
              </w:r>
            </w:hyperlink>
            <w:r>
              <w:rPr>
                <w:color w:val="392C69"/>
              </w:rPr>
              <w:t>)</w:t>
            </w:r>
          </w:p>
        </w:tc>
      </w:tr>
    </w:tbl>
    <w:p w:rsidR="00EC6B28" w:rsidRDefault="00EC6B28">
      <w:pPr>
        <w:pStyle w:val="ConsPlusNormal"/>
        <w:ind w:firstLine="540"/>
        <w:jc w:val="both"/>
      </w:pPr>
    </w:p>
    <w:p w:rsidR="00EC6B28" w:rsidRDefault="00EC6B28">
      <w:pPr>
        <w:pStyle w:val="ConsPlusTitle"/>
        <w:jc w:val="center"/>
        <w:outlineLvl w:val="1"/>
      </w:pPr>
      <w:r>
        <w:t>1. ОБЩИЕ ПОЛОЖЕНИЯ</w:t>
      </w:r>
    </w:p>
    <w:p w:rsidR="00EC6B28" w:rsidRDefault="00EC6B28">
      <w:pPr>
        <w:pStyle w:val="ConsPlusNormal"/>
        <w:ind w:firstLine="540"/>
        <w:jc w:val="both"/>
      </w:pPr>
    </w:p>
    <w:p w:rsidR="00EC6B28" w:rsidRDefault="00EC6B28">
      <w:pPr>
        <w:pStyle w:val="ConsPlusNormal"/>
        <w:ind w:firstLine="540"/>
        <w:jc w:val="both"/>
      </w:pPr>
      <w:r>
        <w:t>1.1. Порядок предоставления субсидий на компенсацию части затрат на содержание или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формы и сроки представления и рассмотрения документов, необходимых для получения указанных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субсидии остатков неиспользованной субсидии (далее - Порядок) регулирует:</w:t>
      </w:r>
    </w:p>
    <w:p w:rsidR="00EC6B28" w:rsidRDefault="00EC6B28">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20.08.2019 N 432-п)</w:t>
      </w:r>
    </w:p>
    <w:p w:rsidR="00EC6B28" w:rsidRDefault="00EC6B28">
      <w:pPr>
        <w:pStyle w:val="ConsPlusNormal"/>
        <w:spacing w:before="220"/>
        <w:ind w:firstLine="540"/>
        <w:jc w:val="both"/>
      </w:pPr>
      <w:r>
        <w:t>процедуру предоставления субсидии на компенсацию части затрат на содержание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разделе - субсидия 1);</w:t>
      </w:r>
    </w:p>
    <w:p w:rsidR="00EC6B28" w:rsidRDefault="00EC6B28">
      <w:pPr>
        <w:pStyle w:val="ConsPlusNormal"/>
        <w:spacing w:before="220"/>
        <w:ind w:firstLine="540"/>
        <w:jc w:val="both"/>
      </w:pPr>
      <w:r>
        <w:t>процедуру предоставления субсидии на компенсацию части затрат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разделе - субсидия 2).</w:t>
      </w:r>
    </w:p>
    <w:p w:rsidR="00EC6B28" w:rsidRDefault="00EC6B28">
      <w:pPr>
        <w:pStyle w:val="ConsPlusNormal"/>
        <w:spacing w:before="220"/>
        <w:ind w:firstLine="540"/>
        <w:jc w:val="both"/>
      </w:pPr>
      <w:bookmarkStart w:id="1" w:name="P74"/>
      <w:bookmarkEnd w:id="1"/>
      <w:r>
        <w:t>1.2. Целью предоставления субсидии 1 является компенсация части затрат, связанных с содержанием поголовья северных оленей, понесенных сельскохозяйственным товаропроизводителем, за исключением граждан, ведущих личное подсобное хозяйство, занимающимся разведением домашних северных оленей, за предшествующий календарный год.</w:t>
      </w:r>
    </w:p>
    <w:p w:rsidR="00EC6B28" w:rsidRDefault="00EC6B28">
      <w:pPr>
        <w:pStyle w:val="ConsPlusNormal"/>
        <w:spacing w:before="220"/>
        <w:ind w:firstLine="540"/>
        <w:jc w:val="both"/>
      </w:pPr>
      <w:bookmarkStart w:id="2" w:name="P75"/>
      <w:bookmarkEnd w:id="2"/>
      <w:r>
        <w:t>Целью предоставления субсидии 2 является компенсация части затрат, связанных с наращиванием поголовья северных оленей, понесенных сельскохозяйственным товаропроизводителем, за исключением граждан, ведущих личное подсобное хозяйство, занимающимся разведением домашних северных оленей, за предшествующий календарный год.</w:t>
      </w:r>
    </w:p>
    <w:p w:rsidR="00EC6B28" w:rsidRDefault="00EC6B28">
      <w:pPr>
        <w:pStyle w:val="ConsPlusNormal"/>
        <w:spacing w:before="220"/>
        <w:ind w:firstLine="540"/>
        <w:jc w:val="both"/>
      </w:pPr>
      <w:r>
        <w:t>1.3. Предоставление субсидии 1 и субсидии 2 осуществляется агентством по развитию северных территорий и поддержке коренных малочисленных народов Красноярского края (далее - агентство) в соответствии со сводной бюджетной росписью краевого бюджета в пределах лимитов бюджетных обязательств, предусмотренных агентству.</w:t>
      </w:r>
    </w:p>
    <w:p w:rsidR="00EC6B28" w:rsidRDefault="00EC6B28">
      <w:pPr>
        <w:pStyle w:val="ConsPlusNormal"/>
        <w:spacing w:before="220"/>
        <w:ind w:firstLine="540"/>
        <w:jc w:val="both"/>
      </w:pPr>
      <w:bookmarkStart w:id="3" w:name="P77"/>
      <w:bookmarkEnd w:id="3"/>
      <w:r>
        <w:t xml:space="preserve">1.4. К сельскохозяйственным товаропроизводителям, имеющим право на получение субсидии 1, субсидии 2, относятся оленеводческие хозяйства, зарегистрированные на территории Красноярского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w:t>
      </w:r>
      <w:r>
        <w:lastRenderedPageBreak/>
        <w:t>(работ, услуг) доля дохода от реализации продукции северного оленеводства составляет не менее чем семьдесят процентов за календарный год.</w:t>
      </w:r>
    </w:p>
    <w:p w:rsidR="00EC6B28" w:rsidRDefault="00EC6B28">
      <w:pPr>
        <w:pStyle w:val="ConsPlusNormal"/>
        <w:spacing w:before="220"/>
        <w:ind w:firstLine="540"/>
        <w:jc w:val="both"/>
      </w:pPr>
      <w:r>
        <w:t>1.5. Сельскохозяйственным товаропроизводителям, имеющим право на получение мер государственной поддержки по содержанию или по наращиванию поголовья северных оленей, предоставляется субсидия 1 или субсидия 2 по выбору сельскохозяйственного товаропроизводителя.</w:t>
      </w:r>
    </w:p>
    <w:p w:rsidR="00EC6B28" w:rsidRDefault="00EC6B28">
      <w:pPr>
        <w:pStyle w:val="ConsPlusNormal"/>
        <w:spacing w:before="220"/>
        <w:ind w:firstLine="540"/>
        <w:jc w:val="both"/>
      </w:pPr>
      <w:bookmarkStart w:id="4" w:name="P79"/>
      <w:bookmarkEnd w:id="4"/>
      <w:r>
        <w:t>1.6. Затратами, на компенсацию которых предоставляются субсидия 1, субсидия 2, признаются:</w:t>
      </w:r>
    </w:p>
    <w:p w:rsidR="00EC6B28" w:rsidRDefault="00EC6B28">
      <w:pPr>
        <w:pStyle w:val="ConsPlusNormal"/>
        <w:spacing w:before="220"/>
        <w:ind w:firstLine="540"/>
        <w:jc w:val="both"/>
      </w:pPr>
      <w:r>
        <w:t>расходы на строительство производственных сооружений, стационарных и (или) переносных коралей, изгородей, на организацию факторий, оленеводческих баз, создание убойных пунктов, а также на устройство солонцов и (или) кормушек;</w:t>
      </w:r>
    </w:p>
    <w:p w:rsidR="00EC6B28" w:rsidRDefault="00EC6B28">
      <w:pPr>
        <w:pStyle w:val="ConsPlusNormal"/>
        <w:spacing w:before="220"/>
        <w:ind w:firstLine="540"/>
        <w:jc w:val="both"/>
      </w:pPr>
      <w:r>
        <w:t>расходы по оплате землеустроительных работ на территории оленьих пастбищ;</w:t>
      </w:r>
    </w:p>
    <w:p w:rsidR="00EC6B28" w:rsidRDefault="00EC6B28">
      <w:pPr>
        <w:pStyle w:val="ConsPlusNormal"/>
        <w:spacing w:before="220"/>
        <w:ind w:firstLine="540"/>
        <w:jc w:val="both"/>
      </w:pPr>
      <w:r>
        <w:t>расходы по оплате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EC6B28" w:rsidRDefault="00EC6B28">
      <w:pPr>
        <w:pStyle w:val="ConsPlusNormal"/>
        <w:spacing w:before="220"/>
        <w:ind w:firstLine="540"/>
        <w:jc w:val="both"/>
      </w:pPr>
      <w:r>
        <w:t>расходы, связанные со страхованием домашних северных оленей;</w:t>
      </w:r>
    </w:p>
    <w:p w:rsidR="00EC6B28" w:rsidRDefault="00EC6B28">
      <w:pPr>
        <w:pStyle w:val="ConsPlusNormal"/>
        <w:spacing w:before="220"/>
        <w:ind w:firstLine="540"/>
        <w:jc w:val="both"/>
      </w:pPr>
      <w:r>
        <w:t>расходы на приобретение и перевозку товарного и (или) племенного поголовья домашних северных оленей;</w:t>
      </w:r>
    </w:p>
    <w:p w:rsidR="00EC6B28" w:rsidRDefault="00EC6B28">
      <w:pPr>
        <w:pStyle w:val="ConsPlusNormal"/>
        <w:spacing w:before="220"/>
        <w:ind w:firstLine="540"/>
        <w:jc w:val="both"/>
      </w:pPr>
      <w:r>
        <w:t>расходы, связанные с привлечением зоотехников, ветеринарных врачей;</w:t>
      </w:r>
    </w:p>
    <w:p w:rsidR="00EC6B28" w:rsidRDefault="00EC6B28">
      <w:pPr>
        <w:pStyle w:val="ConsPlusNormal"/>
        <w:spacing w:before="220"/>
        <w:ind w:firstLine="540"/>
        <w:jc w:val="both"/>
      </w:pPr>
      <w:r>
        <w:t>расходы, связанные с приобретением кормов, минерально-белковых добавок, ветеринарных добавок;</w:t>
      </w:r>
    </w:p>
    <w:p w:rsidR="00EC6B28" w:rsidRDefault="00EC6B28">
      <w:pPr>
        <w:pStyle w:val="ConsPlusNormal"/>
        <w:spacing w:before="220"/>
        <w:ind w:firstLine="540"/>
        <w:jc w:val="both"/>
      </w:pPr>
      <w:r>
        <w:t>расходы на приобретение оборудования и материалов для проведения специализированного учета в северном оленеводстве;</w:t>
      </w:r>
    </w:p>
    <w:p w:rsidR="00EC6B28" w:rsidRDefault="00EC6B28">
      <w:pPr>
        <w:pStyle w:val="ConsPlusNormal"/>
        <w:spacing w:before="220"/>
        <w:ind w:firstLine="540"/>
        <w:jc w:val="both"/>
      </w:pPr>
      <w:r>
        <w:t>расходы на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инсектициды и репелленты, внедорожная транспортная техника, горюче-смазочные материалы);</w:t>
      </w:r>
    </w:p>
    <w:p w:rsidR="00EC6B28" w:rsidRDefault="00EC6B28">
      <w:pPr>
        <w:pStyle w:val="ConsPlusNormal"/>
        <w:spacing w:before="220"/>
        <w:ind w:firstLine="540"/>
        <w:jc w:val="both"/>
      </w:pPr>
      <w:r>
        <w:t>расходы по выплате заработной платы работникам сельскохозяйственного товаропроизводителя,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EC6B28" w:rsidRDefault="00EC6B28">
      <w:pPr>
        <w:pStyle w:val="ConsPlusNormal"/>
        <w:spacing w:before="220"/>
        <w:ind w:firstLine="540"/>
        <w:jc w:val="both"/>
      </w:pPr>
      <w:r>
        <w:t>расходы по оплате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EC6B28" w:rsidRDefault="00EC6B28">
      <w:pPr>
        <w:pStyle w:val="ConsPlusNormal"/>
        <w:spacing w:before="220"/>
        <w:ind w:firstLine="540"/>
        <w:jc w:val="both"/>
      </w:pPr>
      <w:bookmarkStart w:id="5" w:name="P91"/>
      <w:bookmarkEnd w:id="5"/>
      <w:r>
        <w:t xml:space="preserve">1.7. Документами, подтверждающими фактически понесенные затраты, предусмотренные </w:t>
      </w:r>
      <w:hyperlink w:anchor="P79" w:history="1">
        <w:r>
          <w:rPr>
            <w:color w:val="0000FF"/>
          </w:rPr>
          <w:t>пунктом 1.6</w:t>
        </w:r>
      </w:hyperlink>
      <w:r>
        <w:t xml:space="preserve"> Порядка, являются:</w:t>
      </w:r>
    </w:p>
    <w:p w:rsidR="00EC6B28" w:rsidRDefault="00EC6B28">
      <w:pPr>
        <w:pStyle w:val="ConsPlusNormal"/>
        <w:spacing w:before="22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подрядным способом: копии договоров подряда и (или) субподряда, копии актов сдачи-приемки выполненных работ, копии платежных документов, подтверждающих фактическую оплату выполненных работ;</w:t>
      </w:r>
    </w:p>
    <w:p w:rsidR="00EC6B28" w:rsidRDefault="00EC6B28">
      <w:pPr>
        <w:pStyle w:val="ConsPlusNormal"/>
        <w:spacing w:before="220"/>
        <w:ind w:firstLine="540"/>
        <w:jc w:val="both"/>
      </w:pPr>
      <w:r>
        <w:t xml:space="preserve">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w:t>
      </w:r>
      <w:r>
        <w:lastRenderedPageBreak/>
        <w:t>созданию убойных пунктов хозяйственным способом: копии договоров на покупку строительных материалов, копии актов приема-передачи материальных ценностей, копии договоров перевозки строительных материалов, копии актов выполненных услуг по перевозке строительных материалов, копии договоров и (или) нарядов на строительные работы, копии платежных документов, подтверждающих фактическую оплату выполненных работ по строительству производственных сооружений, стационарных и (или) переносных коралей, изгородей, организации факторий, оленеводческих баз, созданию убойных пунктов;</w:t>
      </w:r>
    </w:p>
    <w:p w:rsidR="00EC6B28" w:rsidRDefault="00EC6B28">
      <w:pPr>
        <w:pStyle w:val="ConsPlusNormal"/>
        <w:spacing w:before="220"/>
        <w:ind w:firstLine="540"/>
        <w:jc w:val="both"/>
      </w:pPr>
      <w:r>
        <w:t>при проведении работ по устройству солонцов и (или) кормушек: копии договоров на покупку материалов, необходимых для устройства солонцов и (или) кормушек, копии платежных документов, подтверждающих фактическую оплату материалов, необходимых для устройства солонцов и (или) кормушек;</w:t>
      </w:r>
    </w:p>
    <w:p w:rsidR="00EC6B28" w:rsidRDefault="00EC6B28">
      <w:pPr>
        <w:pStyle w:val="ConsPlusNormal"/>
        <w:spacing w:before="220"/>
        <w:ind w:firstLine="540"/>
        <w:jc w:val="both"/>
      </w:pPr>
      <w:r>
        <w:t>копии договоров на проведение комплекса геоботанических изысканий, разработку проектов внутрихозяйственного землеустройства территорий оленьих пастбищ, копии актов приемки выполненных землеустроительных работ, копии платежных документов по оплате землеустроительных работ;</w:t>
      </w:r>
    </w:p>
    <w:p w:rsidR="00EC6B28" w:rsidRDefault="00EC6B28">
      <w:pPr>
        <w:pStyle w:val="ConsPlusNormal"/>
        <w:spacing w:before="220"/>
        <w:ind w:firstLine="540"/>
        <w:jc w:val="both"/>
      </w:pPr>
      <w:r>
        <w:t>копия заключенного договора аренды земельного участка из состава земель сельскохозяйственного назначения, предоставленного под оленьи пастбища, копии платежных документов, на основании которых в предшествующем календарном году производились оплата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EC6B28" w:rsidRDefault="00EC6B28">
      <w:pPr>
        <w:pStyle w:val="ConsPlusNormal"/>
        <w:spacing w:before="220"/>
        <w:ind w:firstLine="540"/>
        <w:jc w:val="both"/>
      </w:pPr>
      <w:r>
        <w:t>копия договора страхования домашних северных оленей, копии платежных документов, подтверждающих оплату в предшествующем календарном году страховой премии по договору страхования домашних северных оленей;</w:t>
      </w:r>
    </w:p>
    <w:p w:rsidR="00EC6B28" w:rsidRDefault="00EC6B28">
      <w:pPr>
        <w:pStyle w:val="ConsPlusNormal"/>
        <w:spacing w:before="220"/>
        <w:ind w:firstLine="540"/>
        <w:jc w:val="both"/>
      </w:pPr>
      <w:r>
        <w:t>документы, подтверждающие приобретение товарного и (или) племенного поголовья домашних северных оленей в предшествующем календарном году: копии договоров купли-продажи, копии актов приемки, копии платежных документов, подтверждающих фактическую оплату, копии платежных документов, подтверждающих расходы, связанные с доставкой приобретенного товарного и (или) племенного поголовья северных оленей до места нахождения или места фактического осуществления деятельности сельскохозяйственного товаропроизводителя;</w:t>
      </w:r>
    </w:p>
    <w:p w:rsidR="00EC6B28" w:rsidRDefault="00EC6B28">
      <w:pPr>
        <w:pStyle w:val="ConsPlusNormal"/>
        <w:spacing w:before="220"/>
        <w:ind w:firstLine="540"/>
        <w:jc w:val="both"/>
      </w:pPr>
      <w:r>
        <w:t>копии договоров на оказание ветеринарных услуг, копии счетов или счетов-фактур на оказание ветеринарных услуг, копии актов приемки оказанных ветеринарных услуг, копии платежных документов по оплате ветеринарных услуг;</w:t>
      </w:r>
    </w:p>
    <w:p w:rsidR="00EC6B28" w:rsidRDefault="00EC6B28">
      <w:pPr>
        <w:pStyle w:val="ConsPlusNormal"/>
        <w:spacing w:before="220"/>
        <w:ind w:firstLine="540"/>
        <w:jc w:val="both"/>
      </w:pPr>
      <w:r>
        <w:t>копии договоров купли-продажи товарно-материальных ценностей, кормов, минерально-белковых добавок, ветеринарных добавок, оборудования и материалов для проведения специализированного учета в северном оленеводстве, копии платежных документов, копии товарных накладных и (или) актов приема-передачи, копии технических паспортов оборудования (при наличии), подтверждающих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инсектициды и репелленты, внедорожная транспортная техника, горюче-смазочные материалы), приобретение кормов, минерально-белковых добавок, ветеринарных добавок, приобретение оборудования и материалов для проведения специализированного учета в северном оленеводстве;</w:t>
      </w:r>
    </w:p>
    <w:p w:rsidR="00EC6B28" w:rsidRDefault="00EC6B28">
      <w:pPr>
        <w:pStyle w:val="ConsPlusNormal"/>
        <w:spacing w:before="220"/>
        <w:ind w:firstLine="540"/>
        <w:jc w:val="both"/>
      </w:pPr>
      <w:r>
        <w:t xml:space="preserve">копии платежных ведомостей, платежных поручений, в соответствии с которыми в предшествующем календарном году производилась выплата заработной платы работникам сельскохозяйственного товаропроизводителя, с приложением </w:t>
      </w:r>
      <w:hyperlink w:anchor="P324" w:history="1">
        <w:r>
          <w:rPr>
            <w:color w:val="0000FF"/>
          </w:rPr>
          <w:t>списка</w:t>
        </w:r>
      </w:hyperlink>
      <w:r>
        <w:t xml:space="preserve"> работников сельскохозяйственного товаропроизводителя за предшествующий календарный год по форме </w:t>
      </w:r>
      <w:r>
        <w:lastRenderedPageBreak/>
        <w:t>согласно приложению N 1 к Порядку, копии платежных документов, на основании которых в предшествующем календарном году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EC6B28" w:rsidRDefault="00EC6B28">
      <w:pPr>
        <w:pStyle w:val="ConsPlusNormal"/>
        <w:spacing w:before="220"/>
        <w:ind w:firstLine="540"/>
        <w:jc w:val="both"/>
      </w:pPr>
      <w:r>
        <w:t>копии платежных документов, подтверждающих оплату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EC6B28" w:rsidRDefault="00EC6B28">
      <w:pPr>
        <w:pStyle w:val="ConsPlusNormal"/>
        <w:spacing w:before="220"/>
        <w:ind w:firstLine="540"/>
        <w:jc w:val="both"/>
      </w:pPr>
      <w:r>
        <w:t xml:space="preserve">1.8. Сельскохозяйственным товаропроизводителям не компенсируются затраты, предусмотренные </w:t>
      </w:r>
      <w:hyperlink w:anchor="P79" w:history="1">
        <w:r>
          <w:rPr>
            <w:color w:val="0000FF"/>
          </w:rPr>
          <w:t>пунктом 1.6</w:t>
        </w:r>
      </w:hyperlink>
      <w:r>
        <w:t xml:space="preserve"> Порядка,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30" w:history="1">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грантовая поддержка), субсидии на поддержку домашнего северного оленеводства в соответствии со </w:t>
      </w:r>
      <w:hyperlink r:id="rId31" w:history="1">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субсидия на поддержку домашнего северного оленеводства).</w:t>
      </w:r>
    </w:p>
    <w:p w:rsidR="00EC6B28" w:rsidRDefault="00EC6B28">
      <w:pPr>
        <w:pStyle w:val="ConsPlusNormal"/>
        <w:ind w:firstLine="540"/>
        <w:jc w:val="both"/>
      </w:pPr>
    </w:p>
    <w:p w:rsidR="00EC6B28" w:rsidRDefault="00EC6B28">
      <w:pPr>
        <w:pStyle w:val="ConsPlusTitle"/>
        <w:jc w:val="center"/>
        <w:outlineLvl w:val="1"/>
      </w:pPr>
      <w:r>
        <w:t>2. ПОРЯДОК ПРЕДОСТАВЛЕНИЯ СУБСИДИИ НА КОМПЕНСАЦИЮ ЧАСТИ</w:t>
      </w:r>
    </w:p>
    <w:p w:rsidR="00EC6B28" w:rsidRDefault="00EC6B28">
      <w:pPr>
        <w:pStyle w:val="ConsPlusTitle"/>
        <w:jc w:val="center"/>
      </w:pPr>
      <w:r>
        <w:t>ЗАТРАТ НА СОДЕРЖАНИЕ ПОГОЛОВЬЯ СЕВЕРНЫХ ОЛЕНЕЙ</w:t>
      </w:r>
    </w:p>
    <w:p w:rsidR="00EC6B28" w:rsidRDefault="00EC6B28">
      <w:pPr>
        <w:pStyle w:val="ConsPlusNormal"/>
        <w:ind w:firstLine="540"/>
        <w:jc w:val="both"/>
      </w:pPr>
    </w:p>
    <w:p w:rsidR="00EC6B28" w:rsidRDefault="00EC6B28">
      <w:pPr>
        <w:pStyle w:val="ConsPlusNormal"/>
        <w:ind w:firstLine="540"/>
        <w:jc w:val="both"/>
      </w:pPr>
      <w:bookmarkStart w:id="6" w:name="P108"/>
      <w:bookmarkEnd w:id="6"/>
      <w:r>
        <w:t>2.1. Размер субсидии на компенсацию части затрат на содержание поголовья северных оленей (далее - субсидия 1) для каждого сельскохозяйственного товаропроизводителя, за исключением граждан, ведущих личное подсобное хозяйство, занимающегося разведением домашних северных оленей (далее - товаропроизводитель 1), определяется путем умножения количества поголовья северных оленей, фактически имеющегося у товаропроизводителя 1 по состоянию на 1 января текущего финансового года, на ставку субсидирования и не может превышать общей суммы затрат товаропроизводителя 1, связанных с разведением домашних северных оленей, за предшествующий календарный год, подтвержденных документально.</w:t>
      </w:r>
    </w:p>
    <w:p w:rsidR="00EC6B28" w:rsidRDefault="00EC6B28">
      <w:pPr>
        <w:pStyle w:val="ConsPlusNormal"/>
        <w:spacing w:before="220"/>
        <w:ind w:firstLine="540"/>
        <w:jc w:val="both"/>
      </w:pPr>
      <w:bookmarkStart w:id="7" w:name="P109"/>
      <w:bookmarkEnd w:id="7"/>
      <w:r>
        <w:t>Субсидия 1 предоставляется по ставке субсидирования в размере 260 рублей на одну голову оленя.</w:t>
      </w:r>
    </w:p>
    <w:p w:rsidR="00EC6B28" w:rsidRDefault="00EC6B28">
      <w:pPr>
        <w:pStyle w:val="ConsPlusNormal"/>
        <w:spacing w:before="220"/>
        <w:ind w:firstLine="540"/>
        <w:jc w:val="both"/>
      </w:pPr>
      <w:r>
        <w:t xml:space="preserve">В случае поступления общего количества заявлений о предоставлении субсидии 1 на сумму, превышающую объемы финансирования, предусмотренные сводной бюджетной росписью краевого бюджета, размер субсидии 1, предоставляемой товаропроизводителю 1, определяется пропорционально размеру субсидии 1, исчисленному в соответствии с </w:t>
      </w:r>
      <w:hyperlink w:anchor="P108" w:history="1">
        <w:r>
          <w:rPr>
            <w:color w:val="0000FF"/>
          </w:rPr>
          <w:t>абзацами первым</w:t>
        </w:r>
      </w:hyperlink>
      <w:r>
        <w:t xml:space="preserve">, </w:t>
      </w:r>
      <w:hyperlink w:anchor="P109" w:history="1">
        <w:r>
          <w:rPr>
            <w:color w:val="0000FF"/>
          </w:rPr>
          <w:t>вторым</w:t>
        </w:r>
      </w:hyperlink>
      <w:r>
        <w:t xml:space="preserve"> настоящего пункта, в соответствии со сводной бюджетной росписью краевого бюджета в пределах лимитов бюджетных обязательств, утвержденных агентству на реализацию мероприятия по предоставлению субсидии 1 на текущий финансовый год.</w:t>
      </w:r>
    </w:p>
    <w:p w:rsidR="00EC6B28" w:rsidRDefault="00EC6B28">
      <w:pPr>
        <w:pStyle w:val="ConsPlusNormal"/>
        <w:spacing w:before="220"/>
        <w:ind w:firstLine="540"/>
        <w:jc w:val="both"/>
      </w:pPr>
      <w:bookmarkStart w:id="8" w:name="P111"/>
      <w:bookmarkEnd w:id="8"/>
      <w:r>
        <w:t xml:space="preserve">При увеличении в течение текущего финансового года объемов финансирования мероприятия по предоставлению субсидии 1 и при условии, что ранее предоставленный размер субсидии 1 был меньше размера субсидии 1, исчисленного в соответствии с </w:t>
      </w:r>
      <w:hyperlink w:anchor="P108" w:history="1">
        <w:r>
          <w:rPr>
            <w:color w:val="0000FF"/>
          </w:rPr>
          <w:t>абзацами первым</w:t>
        </w:r>
      </w:hyperlink>
      <w:r>
        <w:t xml:space="preserve">, </w:t>
      </w:r>
      <w:hyperlink w:anchor="P109" w:history="1">
        <w:r>
          <w:rPr>
            <w:color w:val="0000FF"/>
          </w:rPr>
          <w:t>вторым</w:t>
        </w:r>
      </w:hyperlink>
      <w:r>
        <w:t xml:space="preserve"> настоящего пункта, агентство в течение 10 рабочих дней со дня внесения изменений в сводную бюджетную роспись краевого бюджета принимает решение об увеличении размера субсидии 1, предоставляемого товаропроизводителю 1, в форме приказа агентства и совершает действия в соответствии с </w:t>
      </w:r>
      <w:hyperlink w:anchor="P177" w:history="1">
        <w:r>
          <w:rPr>
            <w:color w:val="0000FF"/>
          </w:rPr>
          <w:t>пунктом 2.16</w:t>
        </w:r>
      </w:hyperlink>
      <w:r>
        <w:t xml:space="preserve"> Порядка.</w:t>
      </w:r>
    </w:p>
    <w:p w:rsidR="00EC6B28" w:rsidRDefault="00EC6B28">
      <w:pPr>
        <w:pStyle w:val="ConsPlusNormal"/>
        <w:spacing w:before="220"/>
        <w:ind w:firstLine="540"/>
        <w:jc w:val="both"/>
      </w:pPr>
      <w:bookmarkStart w:id="9" w:name="P112"/>
      <w:bookmarkEnd w:id="9"/>
      <w:r>
        <w:t>2.2. Для получения в текущем финансовом году субсидии 1 товаропроизводители 1 по состоянию на первое число месяца, предшествующего месяцу, в котором планируется заключение соглашения о предоставлении субсидии 1, должны соответствовать следующим требованиям:</w:t>
      </w:r>
    </w:p>
    <w:p w:rsidR="00EC6B28" w:rsidRDefault="00EC6B28">
      <w:pPr>
        <w:pStyle w:val="ConsPlusNormal"/>
        <w:spacing w:before="220"/>
        <w:ind w:firstLine="540"/>
        <w:jc w:val="both"/>
      </w:pPr>
      <w:r>
        <w:lastRenderedPageBreak/>
        <w:t>у товаропроизводителя 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6B28" w:rsidRDefault="00EC6B28">
      <w:pPr>
        <w:pStyle w:val="ConsPlusNormal"/>
        <w:spacing w:before="220"/>
        <w:ind w:firstLine="540"/>
        <w:jc w:val="both"/>
      </w:pPr>
      <w:r>
        <w:t xml:space="preserve">абзац исключен. - </w:t>
      </w:r>
      <w:hyperlink r:id="rId32" w:history="1">
        <w:r>
          <w:rPr>
            <w:color w:val="0000FF"/>
          </w:rPr>
          <w:t>Постановление</w:t>
        </w:r>
      </w:hyperlink>
      <w:r>
        <w:t xml:space="preserve"> Правительства Красноярского края от 28.03.2018 N 118-п;</w:t>
      </w:r>
    </w:p>
    <w:p w:rsidR="00EC6B28" w:rsidRDefault="00EC6B28">
      <w:pPr>
        <w:pStyle w:val="ConsPlusNormal"/>
        <w:spacing w:before="220"/>
        <w:ind w:firstLine="540"/>
        <w:jc w:val="both"/>
      </w:pPr>
      <w:r>
        <w:t>товаропроизводитель 1 - юридическое лицо не должен находиться в процессе реорганизации, ликвидации, банкротства, а товаропроизводитель 1 - индивидуальный предприниматель не должен прекратить деятельность в качестве индивидуального предпринимателя;</w:t>
      </w:r>
    </w:p>
    <w:p w:rsidR="00EC6B28" w:rsidRDefault="00EC6B28">
      <w:pPr>
        <w:pStyle w:val="ConsPlusNormal"/>
        <w:spacing w:before="220"/>
        <w:ind w:firstLine="540"/>
        <w:jc w:val="both"/>
      </w:pPr>
      <w:r>
        <w:t>товаропроизводитель 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6B28" w:rsidRDefault="00EC6B28">
      <w:pPr>
        <w:pStyle w:val="ConsPlusNormal"/>
        <w:spacing w:before="220"/>
        <w:ind w:firstLine="540"/>
        <w:jc w:val="both"/>
      </w:pPr>
      <w:r>
        <w:t xml:space="preserve">товаропроизводитель 1 не должен получать средства из краевого бюджета на основании иных нормативных правовых актов на цели, указанные в </w:t>
      </w:r>
      <w:hyperlink w:anchor="P74" w:history="1">
        <w:r>
          <w:rPr>
            <w:color w:val="0000FF"/>
          </w:rPr>
          <w:t>абзаце первом пункта 1.2</w:t>
        </w:r>
      </w:hyperlink>
      <w:r>
        <w:t xml:space="preserve"> Порядка.</w:t>
      </w:r>
    </w:p>
    <w:p w:rsidR="00EC6B28" w:rsidRDefault="00EC6B28">
      <w:pPr>
        <w:pStyle w:val="ConsPlusNormal"/>
        <w:jc w:val="both"/>
      </w:pPr>
      <w:r>
        <w:t xml:space="preserve">(п. 2.2 в ред. </w:t>
      </w:r>
      <w:hyperlink r:id="rId33"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bookmarkStart w:id="10" w:name="P119"/>
      <w:bookmarkEnd w:id="10"/>
      <w:r>
        <w:t>2.3. В целях получения субсидии 1 товаропроизводитель 1 в срок до 15 февраля текущего финансового года (в 2019 году - в срок по 30 августа) представляет в исполнительный орган местного самоуправления муниципального района Красноярского края (далее в настоящем разделе - орган местного самоуправления), а товаропроизводитель 1, зарегистрированный на территории городского округа Красноярского края, - в агентство следующие документы:</w:t>
      </w:r>
    </w:p>
    <w:p w:rsidR="00EC6B28" w:rsidRDefault="00EC6B28">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20.08.2019 N 432-п)</w:t>
      </w:r>
    </w:p>
    <w:p w:rsidR="00EC6B28" w:rsidRDefault="00EC6B28">
      <w:pPr>
        <w:pStyle w:val="ConsPlusNormal"/>
        <w:spacing w:before="220"/>
        <w:ind w:firstLine="540"/>
        <w:jc w:val="both"/>
      </w:pPr>
      <w:r>
        <w:t xml:space="preserve">1) </w:t>
      </w:r>
      <w:hyperlink w:anchor="P409" w:history="1">
        <w:r>
          <w:rPr>
            <w:color w:val="0000FF"/>
          </w:rPr>
          <w:t>заявление</w:t>
        </w:r>
      </w:hyperlink>
      <w:r>
        <w:t xml:space="preserve"> о предоставлении субсидии 1 (далее в настоящем разделе - заявление) по форме согласно приложению N 2 к Порядку;</w:t>
      </w:r>
    </w:p>
    <w:p w:rsidR="00EC6B28" w:rsidRDefault="00EC6B28">
      <w:pPr>
        <w:pStyle w:val="ConsPlusNormal"/>
        <w:spacing w:before="220"/>
        <w:ind w:firstLine="540"/>
        <w:jc w:val="both"/>
      </w:pPr>
      <w:r>
        <w:t>2) копии учредительных документов (для юридического лица);</w:t>
      </w:r>
    </w:p>
    <w:p w:rsidR="00EC6B28" w:rsidRDefault="00EC6B28">
      <w:pPr>
        <w:pStyle w:val="ConsPlusNormal"/>
        <w:spacing w:before="220"/>
        <w:ind w:firstLine="540"/>
        <w:jc w:val="both"/>
      </w:pPr>
      <w:r>
        <w:t>3)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юридического лица);</w:t>
      </w:r>
    </w:p>
    <w:p w:rsidR="00EC6B28" w:rsidRDefault="00EC6B28">
      <w:pPr>
        <w:pStyle w:val="ConsPlusNormal"/>
        <w:spacing w:before="220"/>
        <w:ind w:firstLine="540"/>
        <w:jc w:val="both"/>
      </w:pPr>
      <w:r>
        <w:t>4) копию паспорта гражданина Российской Федерации или иного документа, удостоверяющего личность товаропроизводителя 1 (для индивидуального предпринимателя, главы крестьянского (фермерского) хозяйства);</w:t>
      </w:r>
    </w:p>
    <w:p w:rsidR="00EC6B28" w:rsidRDefault="00EC6B28">
      <w:pPr>
        <w:pStyle w:val="ConsPlusNormal"/>
        <w:spacing w:before="220"/>
        <w:ind w:firstLine="540"/>
        <w:jc w:val="both"/>
      </w:pPr>
      <w:bookmarkStart w:id="11" w:name="P125"/>
      <w:bookmarkEnd w:id="11"/>
      <w:r>
        <w:t>5)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крестьянского (фермерского) хозяйства) по состоянию на первое число месяца, предшествующего месяцу, в котором планируется заключение соглашения о предоставлении субсидии 1 (представляется по собственной инициативе товаропроизводителя 1);</w:t>
      </w:r>
    </w:p>
    <w:p w:rsidR="00EC6B28" w:rsidRDefault="00EC6B28">
      <w:pPr>
        <w:pStyle w:val="ConsPlusNormal"/>
        <w:jc w:val="both"/>
      </w:pPr>
      <w:r>
        <w:t xml:space="preserve">(в ред. Постановлений Правительства Красноярского края от 29.12.2017 </w:t>
      </w:r>
      <w:hyperlink r:id="rId35" w:history="1">
        <w:r>
          <w:rPr>
            <w:color w:val="0000FF"/>
          </w:rPr>
          <w:t>N 819-п</w:t>
        </w:r>
      </w:hyperlink>
      <w:r>
        <w:t xml:space="preserve">, от 20.08.2019 </w:t>
      </w:r>
      <w:hyperlink r:id="rId36" w:history="1">
        <w:r>
          <w:rPr>
            <w:color w:val="0000FF"/>
          </w:rPr>
          <w:t>N 432-п</w:t>
        </w:r>
      </w:hyperlink>
      <w:r>
        <w:t>)</w:t>
      </w:r>
    </w:p>
    <w:p w:rsidR="00EC6B28" w:rsidRDefault="00EC6B28">
      <w:pPr>
        <w:pStyle w:val="ConsPlusNormal"/>
        <w:spacing w:before="220"/>
        <w:ind w:firstLine="540"/>
        <w:jc w:val="both"/>
      </w:pPr>
      <w:r>
        <w:t xml:space="preserve">6) копии документов, подтверждающих статус сельскохозяйственного товаропроизводителя (копию отчета об отраслевых показателях деятельности организаций агропромышленного комплекса по форме N 6-АПК за предшествующий календарный год с приложением копии отчета </w:t>
      </w:r>
      <w:r>
        <w:lastRenderedPageBreak/>
        <w:t xml:space="preserve">о финансовых результатах за 12 месяцев предшествующего календарного года по форме N 2 по ОКУД, а товаропроизводителям 1 - юридическим лицам, находящимся на упрощенной системе налогообложения, а также товаропроизводителям 1 - индивидуальным предпринимателем, находящимся на любом режиме налогообложения, - </w:t>
      </w:r>
      <w:hyperlink w:anchor="P647" w:history="1">
        <w:r>
          <w:rPr>
            <w:color w:val="0000FF"/>
          </w:rPr>
          <w:t>справку</w:t>
        </w:r>
      </w:hyperlink>
      <w:r>
        <w:t xml:space="preserve"> о структуре выручки от реализации товаров (работ, услуг) за предшествующий календарный год по форме согласно приложению N 3 к Порядку);</w:t>
      </w:r>
    </w:p>
    <w:p w:rsidR="00EC6B28" w:rsidRDefault="00EC6B28">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7) копию сведений о состоянии животноводства по форме статистического наблюдения N 24-СХ за предшествующий календарный год (для юридического лица);</w:t>
      </w:r>
    </w:p>
    <w:p w:rsidR="00EC6B28" w:rsidRDefault="00EC6B28">
      <w:pPr>
        <w:pStyle w:val="ConsPlusNormal"/>
        <w:spacing w:before="220"/>
        <w:ind w:firstLine="540"/>
        <w:jc w:val="both"/>
      </w:pPr>
      <w:r>
        <w:t>8) копию сведений о производстве продукции животноводства и поголовье скота по форме статистического наблюдения N 3-фермер за предшествующий календарный год (для индивидуального предпринимателя, крестьянского (фермерского) хозяйства);</w:t>
      </w:r>
    </w:p>
    <w:p w:rsidR="00EC6B28" w:rsidRDefault="00EC6B28">
      <w:pPr>
        <w:pStyle w:val="ConsPlusNormal"/>
        <w:spacing w:before="220"/>
        <w:ind w:firstLine="540"/>
        <w:jc w:val="both"/>
      </w:pPr>
      <w:bookmarkStart w:id="12" w:name="P131"/>
      <w:bookmarkEnd w:id="12"/>
      <w:r>
        <w:t>9) справку об исполнении товаропроизводителем 1 обязанности по уплате налогов, сборов, страховых взносов, пеней, штрафов, процентов, выданную налоговым органом по состоянию на первое число месяца, предшествующего месяцу, в котором планируется заключение соглашения о предоставлении субсидии 1 (представляется по собственной инициативе товаропроизводителя 1);</w:t>
      </w:r>
    </w:p>
    <w:p w:rsidR="00EC6B28" w:rsidRDefault="00EC6B28">
      <w:pPr>
        <w:pStyle w:val="ConsPlusNormal"/>
        <w:jc w:val="both"/>
      </w:pPr>
      <w:r>
        <w:t xml:space="preserve">(в ред. Постановлений Правительства Красноярского края от 29.12.2017 </w:t>
      </w:r>
      <w:hyperlink r:id="rId38" w:history="1">
        <w:r>
          <w:rPr>
            <w:color w:val="0000FF"/>
          </w:rPr>
          <w:t>N 819-п</w:t>
        </w:r>
      </w:hyperlink>
      <w:r>
        <w:t xml:space="preserve">, от 20.08.2019 </w:t>
      </w:r>
      <w:hyperlink r:id="rId39" w:history="1">
        <w:r>
          <w:rPr>
            <w:color w:val="0000FF"/>
          </w:rPr>
          <w:t>N 432-п</w:t>
        </w:r>
      </w:hyperlink>
      <w:r>
        <w:t>)</w:t>
      </w:r>
    </w:p>
    <w:p w:rsidR="00EC6B28" w:rsidRDefault="00EC6B28">
      <w:pPr>
        <w:pStyle w:val="ConsPlusNormal"/>
        <w:spacing w:before="220"/>
        <w:ind w:firstLine="540"/>
        <w:jc w:val="both"/>
      </w:pPr>
      <w:r>
        <w:t xml:space="preserve">10) - 11) утратили силу. - </w:t>
      </w:r>
      <w:hyperlink r:id="rId40" w:history="1">
        <w:r>
          <w:rPr>
            <w:color w:val="0000FF"/>
          </w:rPr>
          <w:t>Постановление</w:t>
        </w:r>
      </w:hyperlink>
      <w:r>
        <w:t xml:space="preserve"> Правительства Красноярского края от 28.03.2018 N 118-п;</w:t>
      </w:r>
    </w:p>
    <w:p w:rsidR="00EC6B28" w:rsidRDefault="00EC6B28">
      <w:pPr>
        <w:pStyle w:val="ConsPlusNormal"/>
        <w:spacing w:before="220"/>
        <w:ind w:firstLine="540"/>
        <w:jc w:val="both"/>
      </w:pPr>
      <w:r>
        <w:t xml:space="preserve">12) </w:t>
      </w:r>
      <w:hyperlink w:anchor="P710" w:history="1">
        <w:r>
          <w:rPr>
            <w:color w:val="0000FF"/>
          </w:rPr>
          <w:t>сведения</w:t>
        </w:r>
      </w:hyperlink>
      <w:r>
        <w:t xml:space="preserve"> о количестве поголовья домашних северных оленей, фактически имеющегося у товаропроизводителя 1 по состоянию на 1 января текущего финансового года, по форме согласно приложению N 4 к Порядку;</w:t>
      </w:r>
    </w:p>
    <w:p w:rsidR="00EC6B28" w:rsidRDefault="00EC6B28">
      <w:pPr>
        <w:pStyle w:val="ConsPlusNormal"/>
        <w:spacing w:before="220"/>
        <w:ind w:firstLine="540"/>
        <w:jc w:val="both"/>
      </w:pPr>
      <w:r>
        <w:t xml:space="preserve">13) копии документов, подтверждающих фактически понесенные затраты, связанные с разведением домашних северных оленей, за предшествующий календарный год, из перечня, предусмотренного </w:t>
      </w:r>
      <w:hyperlink w:anchor="P91" w:history="1">
        <w:r>
          <w:rPr>
            <w:color w:val="0000FF"/>
          </w:rPr>
          <w:t>пунктом 1.7</w:t>
        </w:r>
      </w:hyperlink>
      <w:r>
        <w:t xml:space="preserve"> Порядка, с приложением реестра представляемых документов, подписанного руководителем товаропроизводителя 1;</w:t>
      </w:r>
    </w:p>
    <w:p w:rsidR="00EC6B28" w:rsidRDefault="00EC6B28">
      <w:pPr>
        <w:pStyle w:val="ConsPlusNormal"/>
        <w:spacing w:before="220"/>
        <w:ind w:firstLine="540"/>
        <w:jc w:val="both"/>
      </w:pPr>
      <w:bookmarkStart w:id="13" w:name="P136"/>
      <w:bookmarkEnd w:id="13"/>
      <w:r>
        <w:t xml:space="preserve">14) плановый </w:t>
      </w:r>
      <w:hyperlink w:anchor="P866" w:history="1">
        <w:r>
          <w:rPr>
            <w:color w:val="0000FF"/>
          </w:rPr>
          <w:t>оборот</w:t>
        </w:r>
      </w:hyperlink>
      <w:r>
        <w:t xml:space="preserve"> стада домашних северных оленей на текущий финансовый год по форме согласно приложению N 5 к Порядку.</w:t>
      </w:r>
    </w:p>
    <w:p w:rsidR="00EC6B28" w:rsidRDefault="00EC6B28">
      <w:pPr>
        <w:pStyle w:val="ConsPlusNormal"/>
        <w:spacing w:before="220"/>
        <w:ind w:firstLine="540"/>
        <w:jc w:val="both"/>
      </w:pPr>
      <w:r>
        <w:t xml:space="preserve">2.4. Товаропроизводитель 1 представляет документы, указанные в </w:t>
      </w:r>
      <w:hyperlink w:anchor="P119" w:history="1">
        <w:r>
          <w:rPr>
            <w:color w:val="0000FF"/>
          </w:rPr>
          <w:t>пункте 2.3</w:t>
        </w:r>
      </w:hyperlink>
      <w:r>
        <w:t xml:space="preserve"> Порядка, в письменной форме лично, либо направляет их почтовым отправлением с описью вложения или с нарочным, либо направляет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4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EC6B28" w:rsidRDefault="00EC6B28">
      <w:pPr>
        <w:pStyle w:val="ConsPlusNormal"/>
        <w:spacing w:before="220"/>
        <w:ind w:firstLine="540"/>
        <w:jc w:val="both"/>
      </w:pPr>
      <w:r>
        <w:t>Товаропроизводитель 1 несет ответственность за достоверность представленных в орган местного самоуправления (агентство) сведений и документов.</w:t>
      </w:r>
    </w:p>
    <w:p w:rsidR="00EC6B28" w:rsidRDefault="00EC6B28">
      <w:pPr>
        <w:pStyle w:val="ConsPlusNormal"/>
        <w:spacing w:before="220"/>
        <w:ind w:firstLine="540"/>
        <w:jc w:val="both"/>
      </w:pPr>
      <w:bookmarkStart w:id="14" w:name="P139"/>
      <w:bookmarkEnd w:id="14"/>
      <w:r>
        <w:t xml:space="preserve">2.5. Копии документов, представляемых в соответствии с </w:t>
      </w:r>
      <w:hyperlink w:anchor="P119" w:history="1">
        <w:r>
          <w:rPr>
            <w:color w:val="0000FF"/>
          </w:rPr>
          <w:t>пунктом 2.3</w:t>
        </w:r>
      </w:hyperlink>
      <w:r>
        <w:t xml:space="preserve"> Порядка, не заверенные организацией, выдавшей соответствующие документы, или нотариально, представляются с предъявлением оригинала. Орган местного самоуправления (агентство) заверяет верность копий оригиналам и возвращает оригиналы документов товаропроизводителю 1 лично в день их получения (в случае, если документы представлены им лично) или посредством </w:t>
      </w:r>
      <w:r>
        <w:lastRenderedPageBreak/>
        <w:t>почтового отправления с описью вложения и уведомлением о вручении в течение 5 рабочих дней со дня, следующего за днем их поступления в орган местного самоуправления (агентство) (в случае, если документы представлены посредством почтового отправления или с нарочным).</w:t>
      </w:r>
    </w:p>
    <w:p w:rsidR="00EC6B28" w:rsidRDefault="00EC6B28">
      <w:pPr>
        <w:pStyle w:val="ConsPlusNormal"/>
        <w:spacing w:before="220"/>
        <w:ind w:firstLine="540"/>
        <w:jc w:val="both"/>
      </w:pPr>
      <w:r>
        <w:t xml:space="preserve">2.6.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119" w:history="1">
        <w:r>
          <w:rPr>
            <w:color w:val="0000FF"/>
          </w:rPr>
          <w:t>пунктами 2.3</w:t>
        </w:r>
      </w:hyperlink>
      <w:r>
        <w:t xml:space="preserve"> - </w:t>
      </w:r>
      <w:hyperlink w:anchor="P139" w:history="1">
        <w:r>
          <w:rPr>
            <w:color w:val="0000FF"/>
          </w:rPr>
          <w:t>2.5</w:t>
        </w:r>
      </w:hyperlink>
      <w:r>
        <w:t xml:space="preserve"> Порядка, регистрирует заявление с приложенными к нему документами, предусмотренными </w:t>
      </w:r>
      <w:hyperlink w:anchor="P119" w:history="1">
        <w:r>
          <w:rPr>
            <w:color w:val="0000FF"/>
          </w:rPr>
          <w:t>пунктом 2.3</w:t>
        </w:r>
      </w:hyperlink>
      <w:r>
        <w:t xml:space="preserve"> Порядка (далее в настоящем пункте - документы), в день их поступления от товаропроизводителей 1, зарегистрированных на территории муниципальных районов Красноярского края,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EC6B28" w:rsidRDefault="00EC6B28">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EC6B28" w:rsidRDefault="00EC6B28">
      <w:pPr>
        <w:pStyle w:val="ConsPlusNormal"/>
        <w:spacing w:before="22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товаропроизводителю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47" w:history="1">
        <w:r>
          <w:rPr>
            <w:color w:val="0000FF"/>
          </w:rPr>
          <w:t>подпунктах 1</w:t>
        </w:r>
      </w:hyperlink>
      <w:r>
        <w:t xml:space="preserve">, </w:t>
      </w:r>
      <w:hyperlink w:anchor="P148" w:history="1">
        <w:r>
          <w:rPr>
            <w:color w:val="0000FF"/>
          </w:rPr>
          <w:t>2 пункта 2.8</w:t>
        </w:r>
      </w:hyperlink>
      <w:r>
        <w:t xml:space="preserve"> Порядка, - уведомление об отказе в приеме к рассмотрению документов.</w:t>
      </w:r>
    </w:p>
    <w:p w:rsidR="00EC6B28" w:rsidRDefault="00EC6B28">
      <w:pPr>
        <w:pStyle w:val="ConsPlusNormal"/>
        <w:spacing w:before="220"/>
        <w:ind w:firstLine="540"/>
        <w:jc w:val="both"/>
      </w:pPr>
      <w:r>
        <w:t xml:space="preserve">В случае поступления документов в электронной форме орган местного самоуправления в течение 3 рабочих дней со дня регистрации документов проводит процедуру проверки действительности усиленной квалифицированной электронной подписи, с использованием которой подписаны документы (далее - проверка подписи). В случае наличия основания для отказа в приеме к рассмотрению документов, указанного в </w:t>
      </w:r>
      <w:hyperlink w:anchor="P150" w:history="1">
        <w:r>
          <w:rPr>
            <w:color w:val="0000FF"/>
          </w:rPr>
          <w:t>подпункте 3 пункта 2.8</w:t>
        </w:r>
      </w:hyperlink>
      <w:r>
        <w:t xml:space="preserve"> Порядка, орган местного самоуправления в течение 3 календарных дней со дня завершения проведения проверки подписи принимает решение об отказе в приеме к рассмотрению документов в форме уведомления с указанием пунктов </w:t>
      </w:r>
      <w:hyperlink r:id="rId42"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и направляет его в электронной форме товаропроизводителю 1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В случае если по результатам проверки подписи усиленная квалифицированная электронная подпись признана действительной, орган местного самоуправления в день окончания проведения проверки подписи направляет товаропроизводителю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47" w:history="1">
        <w:r>
          <w:rPr>
            <w:color w:val="0000FF"/>
          </w:rPr>
          <w:t>подпунктах 1</w:t>
        </w:r>
      </w:hyperlink>
      <w:r>
        <w:t xml:space="preserve">, </w:t>
      </w:r>
      <w:hyperlink w:anchor="P148" w:history="1">
        <w:r>
          <w:rPr>
            <w:color w:val="0000FF"/>
          </w:rPr>
          <w:t>2 пункта 2.8</w:t>
        </w:r>
      </w:hyperlink>
      <w:r>
        <w:t xml:space="preserve"> Порядка, - уведомление об отказе в приеме к рассмотрению документов.</w:t>
      </w:r>
    </w:p>
    <w:p w:rsidR="00EC6B28" w:rsidRDefault="00EC6B28">
      <w:pPr>
        <w:pStyle w:val="ConsPlusNormal"/>
        <w:jc w:val="both"/>
      </w:pPr>
      <w:r>
        <w:t xml:space="preserve">(в ред. </w:t>
      </w:r>
      <w:hyperlink r:id="rId43" w:history="1">
        <w:r>
          <w:rPr>
            <w:color w:val="0000FF"/>
          </w:rPr>
          <w:t>Постановления</w:t>
        </w:r>
      </w:hyperlink>
      <w:r>
        <w:t xml:space="preserve"> Правительства Красноярского края от 28.03.2018 N 118-п)</w:t>
      </w:r>
    </w:p>
    <w:p w:rsidR="00EC6B28" w:rsidRDefault="00EC6B28">
      <w:pPr>
        <w:pStyle w:val="ConsPlusNormal"/>
        <w:spacing w:before="220"/>
        <w:ind w:firstLine="540"/>
        <w:jc w:val="both"/>
      </w:pPr>
      <w:r>
        <w:t xml:space="preserve">2.7. В случае отсутствия оснований для отказа в приеме к рассмотрению документов, указанных в </w:t>
      </w:r>
      <w:hyperlink w:anchor="P146" w:history="1">
        <w:r>
          <w:rPr>
            <w:color w:val="0000FF"/>
          </w:rPr>
          <w:t>пункте 2.8</w:t>
        </w:r>
      </w:hyperlink>
      <w:r>
        <w:t xml:space="preserve"> Порядка, орган местного самоуправления направляет в агентство документы, указанные в </w:t>
      </w:r>
      <w:hyperlink w:anchor="P119" w:history="1">
        <w:r>
          <w:rPr>
            <w:color w:val="0000FF"/>
          </w:rPr>
          <w:t>пункте 2.3</w:t>
        </w:r>
      </w:hyperlink>
      <w:r>
        <w:t xml:space="preserve"> Порядка, в течение 2 рабочих дней со дня направления товаропроизводителю 1 уведомления о приеме к рассмотрению документов.</w:t>
      </w:r>
    </w:p>
    <w:p w:rsidR="00EC6B28" w:rsidRDefault="00EC6B28">
      <w:pPr>
        <w:pStyle w:val="ConsPlusNormal"/>
        <w:spacing w:before="220"/>
        <w:ind w:firstLine="540"/>
        <w:jc w:val="both"/>
      </w:pPr>
      <w:bookmarkStart w:id="15" w:name="P146"/>
      <w:bookmarkEnd w:id="15"/>
      <w:r>
        <w:t>2.8. Основаниями для отказа в приеме к рассмотрению документов являются:</w:t>
      </w:r>
    </w:p>
    <w:p w:rsidR="00EC6B28" w:rsidRDefault="00EC6B28">
      <w:pPr>
        <w:pStyle w:val="ConsPlusNormal"/>
        <w:spacing w:before="220"/>
        <w:ind w:firstLine="540"/>
        <w:jc w:val="both"/>
      </w:pPr>
      <w:bookmarkStart w:id="16" w:name="P147"/>
      <w:bookmarkEnd w:id="16"/>
      <w:r>
        <w:t xml:space="preserve">1) нарушение требований к оформлению документов, указанных в </w:t>
      </w:r>
      <w:hyperlink w:anchor="P119" w:history="1">
        <w:r>
          <w:rPr>
            <w:color w:val="0000FF"/>
          </w:rPr>
          <w:t>пунктах 2.3</w:t>
        </w:r>
      </w:hyperlink>
      <w:r>
        <w:t xml:space="preserve">, </w:t>
      </w:r>
      <w:hyperlink w:anchor="P139" w:history="1">
        <w:r>
          <w:rPr>
            <w:color w:val="0000FF"/>
          </w:rPr>
          <w:t>2.5</w:t>
        </w:r>
      </w:hyperlink>
      <w:r>
        <w:t xml:space="preserve"> Порядка;</w:t>
      </w:r>
    </w:p>
    <w:p w:rsidR="00EC6B28" w:rsidRDefault="00EC6B28">
      <w:pPr>
        <w:pStyle w:val="ConsPlusNormal"/>
        <w:spacing w:before="220"/>
        <w:ind w:firstLine="540"/>
        <w:jc w:val="both"/>
      </w:pPr>
      <w:bookmarkStart w:id="17" w:name="P148"/>
      <w:bookmarkEnd w:id="17"/>
      <w:r>
        <w:t xml:space="preserve">2) непредставление (представление не в полном объеме) документов, предусмотренных </w:t>
      </w:r>
      <w:hyperlink w:anchor="P119" w:history="1">
        <w:r>
          <w:rPr>
            <w:color w:val="0000FF"/>
          </w:rPr>
          <w:t>пунктом 2.3</w:t>
        </w:r>
      </w:hyperlink>
      <w:r>
        <w:t xml:space="preserve"> Порядка (за исключением документов, указанных в </w:t>
      </w:r>
      <w:hyperlink w:anchor="P125" w:history="1">
        <w:r>
          <w:rPr>
            <w:color w:val="0000FF"/>
          </w:rPr>
          <w:t>подпунктах 5</w:t>
        </w:r>
      </w:hyperlink>
      <w:r>
        <w:t xml:space="preserve">, </w:t>
      </w:r>
      <w:hyperlink w:anchor="P131" w:history="1">
        <w:r>
          <w:rPr>
            <w:color w:val="0000FF"/>
          </w:rPr>
          <w:t>9 пункта 2.3</w:t>
        </w:r>
      </w:hyperlink>
      <w:r>
        <w:t xml:space="preserve"> Порядка);</w:t>
      </w:r>
    </w:p>
    <w:p w:rsidR="00EC6B28" w:rsidRDefault="00EC6B28">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bookmarkStart w:id="18" w:name="P150"/>
      <w:bookmarkEnd w:id="18"/>
      <w:r>
        <w:lastRenderedPageBreak/>
        <w:t>3) выявление по результатам проверки подписи несоблюдения условий признания действительности усиленной квалифицированной электронной подписи.</w:t>
      </w:r>
    </w:p>
    <w:p w:rsidR="00EC6B28" w:rsidRDefault="00EC6B28">
      <w:pPr>
        <w:pStyle w:val="ConsPlusNormal"/>
        <w:spacing w:before="220"/>
        <w:ind w:firstLine="540"/>
        <w:jc w:val="both"/>
      </w:pPr>
      <w:r>
        <w:t>2.9. Агентство регистрирует поступившие от органов местного самоуправления документы в день их поступления в журнале регистрации, который должен быть пронумерован, прошнурован и скреплен печатью агентства.</w:t>
      </w:r>
    </w:p>
    <w:p w:rsidR="00EC6B28" w:rsidRDefault="00EC6B28">
      <w:pPr>
        <w:pStyle w:val="ConsPlusNormal"/>
        <w:spacing w:before="220"/>
        <w:ind w:firstLine="540"/>
        <w:jc w:val="both"/>
      </w:pPr>
      <w:r>
        <w:t xml:space="preserve">В случае если документы, указанные в </w:t>
      </w:r>
      <w:hyperlink w:anchor="P125" w:history="1">
        <w:r>
          <w:rPr>
            <w:color w:val="0000FF"/>
          </w:rPr>
          <w:t>подпунктах 5</w:t>
        </w:r>
      </w:hyperlink>
      <w:r>
        <w:t xml:space="preserve">, </w:t>
      </w:r>
      <w:hyperlink w:anchor="P131" w:history="1">
        <w:r>
          <w:rPr>
            <w:color w:val="0000FF"/>
          </w:rPr>
          <w:t>9 пункта 2.3</w:t>
        </w:r>
      </w:hyperlink>
      <w:r>
        <w:t xml:space="preserve"> Порядка, не были представлены товаропроизводителем 1, зарегистрированным на территории муниципальных районов Красноярского края, по собственной инициативе, агентство в течение 3 рабочих дней со дня регистрации документов, поступивших от органов местного самоуправления, готовит и направляет межведомственные запросы о представлении документов и информации в соответствии с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w:t>
      </w:r>
    </w:p>
    <w:p w:rsidR="00EC6B28" w:rsidRDefault="00EC6B28">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 xml:space="preserve">2.10. Агентство осуществляет сбор, проверку комплектности и правильности оформления документов, представленных в соответствии с </w:t>
      </w:r>
      <w:hyperlink w:anchor="P119" w:history="1">
        <w:r>
          <w:rPr>
            <w:color w:val="0000FF"/>
          </w:rPr>
          <w:t>пунктами 2.3</w:t>
        </w:r>
      </w:hyperlink>
      <w:r>
        <w:t xml:space="preserve"> - </w:t>
      </w:r>
      <w:hyperlink w:anchor="P139" w:history="1">
        <w:r>
          <w:rPr>
            <w:color w:val="0000FF"/>
          </w:rPr>
          <w:t>2.5</w:t>
        </w:r>
      </w:hyperlink>
      <w:r>
        <w:t xml:space="preserve"> Порядка, регистрирует заявление с приложенными к нему документами, предусмотренными </w:t>
      </w:r>
      <w:hyperlink w:anchor="P119" w:history="1">
        <w:r>
          <w:rPr>
            <w:color w:val="0000FF"/>
          </w:rPr>
          <w:t>пунктом 2.3</w:t>
        </w:r>
      </w:hyperlink>
      <w:r>
        <w:t xml:space="preserve"> Порядка (далее в настоящем пункте - документы), в день их поступления от товаропроизводителей 1, зарегистрированных на территории городских округов Красноярского края, в порядке очередности в журнале регистрации, который должен быть пронумерован, прошнурован и скреплен печатью агентства.</w:t>
      </w:r>
    </w:p>
    <w:p w:rsidR="00EC6B28" w:rsidRDefault="00EC6B28">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EC6B28" w:rsidRDefault="00EC6B28">
      <w:pPr>
        <w:pStyle w:val="ConsPlusNormal"/>
        <w:spacing w:before="220"/>
        <w:ind w:firstLine="540"/>
        <w:jc w:val="both"/>
      </w:pPr>
      <w:r>
        <w:t xml:space="preserve">В случае поступления документов в письменной форме агентство в течение 3 рабочих дней со дня регистрации документов направляет товаропроизводителю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47" w:history="1">
        <w:r>
          <w:rPr>
            <w:color w:val="0000FF"/>
          </w:rPr>
          <w:t>подпунктах 1</w:t>
        </w:r>
      </w:hyperlink>
      <w:r>
        <w:t xml:space="preserve">, </w:t>
      </w:r>
      <w:hyperlink w:anchor="P148" w:history="1">
        <w:r>
          <w:rPr>
            <w:color w:val="0000FF"/>
          </w:rPr>
          <w:t>2 пункта 2.8</w:t>
        </w:r>
      </w:hyperlink>
      <w:r>
        <w:t xml:space="preserve"> Порядка, - уведомление об отказе в приеме к рассмотрению документов.</w:t>
      </w:r>
    </w:p>
    <w:p w:rsidR="00EC6B28" w:rsidRDefault="00EC6B28">
      <w:pPr>
        <w:pStyle w:val="ConsPlusNormal"/>
        <w:spacing w:before="220"/>
        <w:ind w:firstLine="540"/>
        <w:jc w:val="both"/>
      </w:pPr>
      <w:r>
        <w:t xml:space="preserve">В случае поступления документов в электронной форме агентство в течение 3 рабочих дней со дня регистрации документов проводит проверку подписи. В случае наличия основания для отказа в приеме к рассмотрению документов, указанного в </w:t>
      </w:r>
      <w:hyperlink w:anchor="P150" w:history="1">
        <w:r>
          <w:rPr>
            <w:color w:val="0000FF"/>
          </w:rPr>
          <w:t>подпункте 3 пункта 2.8</w:t>
        </w:r>
      </w:hyperlink>
      <w:r>
        <w:t xml:space="preserve"> Порядка, агентство в течение 3 календарных дней со дня завершения проведения проверки подписи принимает решение об отказе в приеме к рассмотрению документов в форме уведомления с указанием пунктов </w:t>
      </w:r>
      <w:hyperlink r:id="rId47"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и направляет его в электронной форме товаропроизводителю 1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В случае если по результатам проверки подписи усиленная квалифицированная электронная подпись признана действительной агентство в день окончания проведения проверки подписи направляет товаропроизводителю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47" w:history="1">
        <w:r>
          <w:rPr>
            <w:color w:val="0000FF"/>
          </w:rPr>
          <w:t>подпунктах 1</w:t>
        </w:r>
      </w:hyperlink>
      <w:r>
        <w:t xml:space="preserve">, </w:t>
      </w:r>
      <w:hyperlink w:anchor="P148" w:history="1">
        <w:r>
          <w:rPr>
            <w:color w:val="0000FF"/>
          </w:rPr>
          <w:t>2 пункта 2.8</w:t>
        </w:r>
      </w:hyperlink>
      <w:r>
        <w:t xml:space="preserve"> Порядка, - уведомление об отказе в приеме к рассмотрению документов.</w:t>
      </w:r>
    </w:p>
    <w:p w:rsidR="00EC6B28" w:rsidRDefault="00EC6B28">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28.03.2018 N 118-п)</w:t>
      </w:r>
    </w:p>
    <w:p w:rsidR="00EC6B28" w:rsidRDefault="00EC6B28">
      <w:pPr>
        <w:pStyle w:val="ConsPlusNormal"/>
        <w:spacing w:before="220"/>
        <w:ind w:firstLine="540"/>
        <w:jc w:val="both"/>
      </w:pPr>
      <w:r>
        <w:t xml:space="preserve">В случае если документы, указанные в </w:t>
      </w:r>
      <w:hyperlink w:anchor="P125" w:history="1">
        <w:r>
          <w:rPr>
            <w:color w:val="0000FF"/>
          </w:rPr>
          <w:t>подпунктах 5</w:t>
        </w:r>
      </w:hyperlink>
      <w:r>
        <w:t xml:space="preserve">, </w:t>
      </w:r>
      <w:hyperlink w:anchor="P131" w:history="1">
        <w:r>
          <w:rPr>
            <w:color w:val="0000FF"/>
          </w:rPr>
          <w:t>9 пункта 2.3</w:t>
        </w:r>
      </w:hyperlink>
      <w:r>
        <w:t xml:space="preserve"> Порядка, не были представлены товаропроизводителем 1, зарегистрированным на территории городских округов Красноярского края, по собственной инициативе, агентство в течение 3 рабочих дней со дня направления товаропроизводителю 1 уведомления о приеме к рассмотрению документов готовит и направляет межведомственные запросы о представлении документов и информации в </w:t>
      </w:r>
      <w:r>
        <w:lastRenderedPageBreak/>
        <w:t xml:space="preserve">соответствии с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w:t>
      </w:r>
    </w:p>
    <w:p w:rsidR="00EC6B28" w:rsidRDefault="00EC6B28">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2.11. Агентство в течение 15 рабочих дней со дня поступления документов от органов местного самоуправления и товаропроизводителей 1, зарегистрированных на территории городских округов Красноярского края:</w:t>
      </w:r>
    </w:p>
    <w:p w:rsidR="00EC6B28" w:rsidRDefault="00EC6B28">
      <w:pPr>
        <w:pStyle w:val="ConsPlusNormal"/>
        <w:spacing w:before="220"/>
        <w:ind w:firstLine="540"/>
        <w:jc w:val="both"/>
      </w:pPr>
      <w:r>
        <w:t>рассматривает документы, поступившие от органов местного самоуправления и товаропроизводителей 1, зарегистрированных на территории городских округов Красноярского края;</w:t>
      </w:r>
    </w:p>
    <w:p w:rsidR="00EC6B28" w:rsidRDefault="00EC6B28">
      <w:pPr>
        <w:pStyle w:val="ConsPlusNormal"/>
        <w:spacing w:before="220"/>
        <w:ind w:firstLine="540"/>
        <w:jc w:val="both"/>
      </w:pPr>
      <w:r>
        <w:t xml:space="preserve">осуществляет исчисление размера субсидии 1 для каждого товаропроизводителя 1 в порядке, установленном </w:t>
      </w:r>
      <w:hyperlink w:anchor="P108" w:history="1">
        <w:r>
          <w:rPr>
            <w:color w:val="0000FF"/>
          </w:rPr>
          <w:t>пунктом 2.1</w:t>
        </w:r>
      </w:hyperlink>
      <w:r>
        <w:t xml:space="preserve"> Порядка;</w:t>
      </w:r>
    </w:p>
    <w:p w:rsidR="00EC6B28" w:rsidRDefault="00EC6B28">
      <w:pPr>
        <w:pStyle w:val="ConsPlusNormal"/>
        <w:spacing w:before="220"/>
        <w:ind w:firstLine="540"/>
        <w:jc w:val="both"/>
      </w:pPr>
      <w:r>
        <w:t>принимает решение о предоставлении субсидии 1 или об отказе в предоставлении субсидии 1 в форме приказа Агентства;</w:t>
      </w:r>
    </w:p>
    <w:p w:rsidR="00EC6B28" w:rsidRDefault="00EC6B28">
      <w:pPr>
        <w:pStyle w:val="ConsPlusNormal"/>
        <w:spacing w:before="220"/>
        <w:ind w:firstLine="540"/>
        <w:jc w:val="both"/>
      </w:pPr>
      <w:r>
        <w:t xml:space="preserve">утверждает сводную </w:t>
      </w:r>
      <w:hyperlink w:anchor="P1090" w:history="1">
        <w:r>
          <w:rPr>
            <w:color w:val="0000FF"/>
          </w:rPr>
          <w:t>справку-расчет</w:t>
        </w:r>
      </w:hyperlink>
      <w:r>
        <w:t xml:space="preserve"> размера субсидии 1 на текущий финансовый год по форме согласно приложению N 6 к Порядку.</w:t>
      </w:r>
    </w:p>
    <w:p w:rsidR="00EC6B28" w:rsidRDefault="00EC6B28">
      <w:pPr>
        <w:pStyle w:val="ConsPlusNormal"/>
        <w:spacing w:before="220"/>
        <w:ind w:firstLine="540"/>
        <w:jc w:val="both"/>
      </w:pPr>
      <w:r>
        <w:t>2.12. Основаниями для отказа в предоставлении субсидии 1 являются:</w:t>
      </w:r>
    </w:p>
    <w:p w:rsidR="00EC6B28" w:rsidRDefault="00EC6B28">
      <w:pPr>
        <w:pStyle w:val="ConsPlusNormal"/>
        <w:spacing w:before="220"/>
        <w:ind w:firstLine="540"/>
        <w:jc w:val="both"/>
      </w:pPr>
      <w:r>
        <w:t xml:space="preserve">1) несоответствие товаропроизводителя 1, претендующего на получение субсидии 1, требованиям, установленным в </w:t>
      </w:r>
      <w:hyperlink w:anchor="P77" w:history="1">
        <w:r>
          <w:rPr>
            <w:color w:val="0000FF"/>
          </w:rPr>
          <w:t>пунктах 1.4</w:t>
        </w:r>
      </w:hyperlink>
      <w:r>
        <w:t xml:space="preserve">, </w:t>
      </w:r>
      <w:hyperlink w:anchor="P112" w:history="1">
        <w:r>
          <w:rPr>
            <w:color w:val="0000FF"/>
          </w:rPr>
          <w:t>2.2</w:t>
        </w:r>
      </w:hyperlink>
      <w:r>
        <w:t xml:space="preserve"> Порядка;</w:t>
      </w:r>
    </w:p>
    <w:p w:rsidR="00EC6B28" w:rsidRDefault="00EC6B28">
      <w:pPr>
        <w:pStyle w:val="ConsPlusNormal"/>
        <w:spacing w:before="220"/>
        <w:ind w:firstLine="540"/>
        <w:jc w:val="both"/>
      </w:pPr>
      <w:r>
        <w:t xml:space="preserve">2) представление документов, указанных в </w:t>
      </w:r>
      <w:hyperlink w:anchor="P119" w:history="1">
        <w:r>
          <w:rPr>
            <w:color w:val="0000FF"/>
          </w:rPr>
          <w:t>пункте 2.3</w:t>
        </w:r>
      </w:hyperlink>
      <w:r>
        <w:t xml:space="preserve"> Порядка, с нарушением срока, установленного </w:t>
      </w:r>
      <w:hyperlink w:anchor="P119" w:history="1">
        <w:r>
          <w:rPr>
            <w:color w:val="0000FF"/>
          </w:rPr>
          <w:t>пунктом 2.3</w:t>
        </w:r>
      </w:hyperlink>
      <w:r>
        <w:t xml:space="preserve"> Порядка;</w:t>
      </w:r>
    </w:p>
    <w:p w:rsidR="00EC6B28" w:rsidRDefault="00EC6B28">
      <w:pPr>
        <w:pStyle w:val="ConsPlusNormal"/>
        <w:spacing w:before="220"/>
        <w:ind w:firstLine="540"/>
        <w:jc w:val="both"/>
      </w:pPr>
      <w:r>
        <w:t>3) неисполнение товаропроизводителем 1 соглашения о предоставлении субсидии 1 (соглашения о предоставлении субсидии на компенсацию части затрат на наращивание поголовья северных оленей), заключенного в предшествующем календарном году (применяется для товаропроизводителей 1, заключивших соответствующее соглашение в предшествующем календарном году);</w:t>
      </w:r>
    </w:p>
    <w:p w:rsidR="00EC6B28" w:rsidRDefault="00EC6B28">
      <w:pPr>
        <w:pStyle w:val="ConsPlusNormal"/>
        <w:spacing w:before="220"/>
        <w:ind w:firstLine="540"/>
        <w:jc w:val="both"/>
      </w:pPr>
      <w:r>
        <w:t>4) установление факта представления товаропроизводителем 1 документов, содержащих недостоверные сведения;</w:t>
      </w:r>
    </w:p>
    <w:p w:rsidR="00EC6B28" w:rsidRDefault="00EC6B28">
      <w:pPr>
        <w:pStyle w:val="ConsPlusNormal"/>
        <w:spacing w:before="220"/>
        <w:ind w:firstLine="540"/>
        <w:jc w:val="both"/>
      </w:pPr>
      <w:r>
        <w:t>5) установление факта финансирования общей суммы затрат, понесенных товаропроизводителем 1 в предшествующем календарном году и представленных к возмещению, за счет средств краевого бюджета путем предоставления товаропроизводителю 1 в предшествующем календарном году грантовой поддержки и (или) субсидии на поддержку домашнего северного оленеводства.</w:t>
      </w:r>
    </w:p>
    <w:p w:rsidR="00EC6B28" w:rsidRDefault="00EC6B28">
      <w:pPr>
        <w:pStyle w:val="ConsPlusNormal"/>
        <w:spacing w:before="220"/>
        <w:ind w:firstLine="540"/>
        <w:jc w:val="both"/>
      </w:pPr>
      <w:r>
        <w:t>2.13. Агентство направляет товаропроизводителю 1 уведомление о принятом решении о предоставлении или об отказе в предоставлении субсидии 1 с указанием причин отказа и порядка обжалования решения в течение 2 рабочих дней после дня его принятия способом, указанным в заявлении.</w:t>
      </w:r>
    </w:p>
    <w:p w:rsidR="00EC6B28" w:rsidRDefault="00EC6B28">
      <w:pPr>
        <w:pStyle w:val="ConsPlusNormal"/>
        <w:spacing w:before="220"/>
        <w:ind w:firstLine="540"/>
        <w:jc w:val="both"/>
      </w:pPr>
      <w:r>
        <w:t xml:space="preserve">2.14. В случае принятия решения о предоставлении субсидии 1 агентство в течение 2 рабочих дней после дня принятия решения о предоставлении субсидии 1 направляет товаропроизводителю 1 способом, указанным в заявлении, проект соглашения о предоставлении субсидии 1 по типовой </w:t>
      </w:r>
      <w:hyperlink r:id="rId51" w:history="1">
        <w:r>
          <w:rPr>
            <w:color w:val="0000FF"/>
          </w:rPr>
          <w:t>форме</w:t>
        </w:r>
      </w:hyperlink>
      <w:r>
        <w:t xml:space="preserve">, установленной приложением N 2 к Приказу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w:t>
      </w:r>
      <w:r>
        <w:lastRenderedPageBreak/>
        <w:t>физическим лицом - производителем товаров, работ, услуг о предоставлении субсидии из краевого бюджета" (далее - Приказ N 1).</w:t>
      </w:r>
    </w:p>
    <w:p w:rsidR="00EC6B28" w:rsidRDefault="00EC6B28">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Субсидия 1 предоставляется товаропроизводителю 1 на основании соглашения о предоставлении субсидии 1, заключенного между агентством и товаропроизводителем 1 не позднее седьмого рабочего дня после дня принятия решения о предоставлении субсидии 1.</w:t>
      </w:r>
    </w:p>
    <w:p w:rsidR="00EC6B28" w:rsidRDefault="00EC6B28">
      <w:pPr>
        <w:pStyle w:val="ConsPlusNormal"/>
        <w:spacing w:before="220"/>
        <w:ind w:firstLine="540"/>
        <w:jc w:val="both"/>
      </w:pPr>
      <w:r>
        <w:t>2.15. Предоставление субсидии 1 осуществляется агентством не позднее десятого рабочего дня после принятия решения о предоставлении субсидии 1 путем перечисления денежных средств на расчетный счет товаропроизводителя 1, открытый ему в учреждении Центрального банка Российской Федерации или кредитной организации.</w:t>
      </w:r>
    </w:p>
    <w:p w:rsidR="00EC6B28" w:rsidRDefault="00EC6B28">
      <w:pPr>
        <w:pStyle w:val="ConsPlusNormal"/>
        <w:spacing w:before="220"/>
        <w:ind w:firstLine="540"/>
        <w:jc w:val="both"/>
      </w:pPr>
      <w:bookmarkStart w:id="19" w:name="P177"/>
      <w:bookmarkEnd w:id="19"/>
      <w:r>
        <w:t xml:space="preserve">2.16. В случае принятия агентством решения об увеличении размера субсидии 1, предоставляемого товаропроизводителю 1, в соответствии с </w:t>
      </w:r>
      <w:hyperlink w:anchor="P111" w:history="1">
        <w:r>
          <w:rPr>
            <w:color w:val="0000FF"/>
          </w:rPr>
          <w:t>абзацем четвертым пункта 2.1</w:t>
        </w:r>
      </w:hyperlink>
      <w:r>
        <w:t xml:space="preserve"> Порядка агентство в течение 2 рабочих дней после дня принятия указанного решения направляет товаропроизводителю 1 уведомление о принятом решении способом, указанным в заявлении для направления решения о предоставлении субсидии 1, и проект дополнительного соглашения к соглашению о предоставлении субсидии 1 способом, указанным в заявлении для направления проекта соглашения о предоставлении субсидии 1.</w:t>
      </w:r>
    </w:p>
    <w:p w:rsidR="00EC6B28" w:rsidRDefault="00EC6B28">
      <w:pPr>
        <w:pStyle w:val="ConsPlusNormal"/>
        <w:spacing w:before="220"/>
        <w:ind w:firstLine="540"/>
        <w:jc w:val="both"/>
      </w:pPr>
      <w:r>
        <w:t>Дополнительное соглашение к соглашению о предоставлении субсидии 1 заключается между агентством и товаропроизводителем 1 не позднее седьмого рабочего дня после дня принятия решения об увеличении размера субсидии 1, предоставляемого товаропроизводителю 1.</w:t>
      </w:r>
    </w:p>
    <w:p w:rsidR="00EC6B28" w:rsidRDefault="00EC6B28">
      <w:pPr>
        <w:pStyle w:val="ConsPlusNormal"/>
        <w:spacing w:before="220"/>
        <w:ind w:firstLine="540"/>
        <w:jc w:val="both"/>
      </w:pPr>
      <w:r>
        <w:t>Агентство не позднее десятого рабочего дня после принятия решения об увеличении размера субсидии 1, предоставляемого товаропроизводителю 1, перечисляет денежные средства в размере, составляющем разницу между размером субсидии 1, исчисленным после принятия решения об увеличении размера субсидии 1, и ранее предоставленным размером субсидии 1, на расчетный счет товаропроизводителя 1, открытый ему в учреждении Центрального банка Российской Федерации или кредитной организации.</w:t>
      </w:r>
    </w:p>
    <w:p w:rsidR="00EC6B28" w:rsidRDefault="00EC6B28">
      <w:pPr>
        <w:pStyle w:val="ConsPlusNormal"/>
        <w:spacing w:before="220"/>
        <w:ind w:firstLine="540"/>
        <w:jc w:val="both"/>
      </w:pPr>
      <w:r>
        <w:t>2.17. Показателем результативности предоставления субсидии 1 (далее в настоящем разделе - показатель результативности) является численность поголовья домашних северных оленей по состоянию на 1 января года, следующего за годом, в котором субсидия 1 была предоставлена.</w:t>
      </w:r>
    </w:p>
    <w:p w:rsidR="00EC6B28" w:rsidRDefault="00EC6B28">
      <w:pPr>
        <w:pStyle w:val="ConsPlusNormal"/>
        <w:spacing w:before="220"/>
        <w:ind w:firstLine="540"/>
        <w:jc w:val="both"/>
      </w:pPr>
      <w:r>
        <w:t xml:space="preserve">Плановое значение показателя результативности устанавливается в соглашении о предоставлении субсидии 1 на основании планируемой товаропроизводителем 1 численности поголовья домашних северных оленей на конец текущего финансового года в соответствии с плановым оборотом стада домашних северных оленей на текущий финансовый год, представленным товаропроизводителем 1 в соответствии с </w:t>
      </w:r>
      <w:hyperlink w:anchor="P136" w:history="1">
        <w:r>
          <w:rPr>
            <w:color w:val="0000FF"/>
          </w:rPr>
          <w:t>подпунктом 14 пункта 2.3</w:t>
        </w:r>
      </w:hyperlink>
      <w:r>
        <w:t xml:space="preserve"> Порядка.</w:t>
      </w:r>
    </w:p>
    <w:p w:rsidR="00EC6B28" w:rsidRDefault="00EC6B28">
      <w:pPr>
        <w:pStyle w:val="ConsPlusNormal"/>
        <w:spacing w:before="220"/>
        <w:ind w:firstLine="540"/>
        <w:jc w:val="both"/>
      </w:pPr>
      <w:bookmarkStart w:id="20" w:name="P182"/>
      <w:bookmarkEnd w:id="20"/>
      <w:r>
        <w:t>2.18. Товаропроизводители 1, заключившие в текущем финансовом году соглашение о предоставлении субсидии 1, представляют в агентство в письменной форме лично, либо путем почтового отправления с описью вложения или с нарочным, либо в электронной форме:</w:t>
      </w:r>
    </w:p>
    <w:p w:rsidR="00EC6B28" w:rsidRDefault="00EC6B28">
      <w:pPr>
        <w:pStyle w:val="ConsPlusNormal"/>
        <w:spacing w:before="220"/>
        <w:ind w:firstLine="540"/>
        <w:jc w:val="both"/>
      </w:pPr>
      <w:hyperlink w:anchor="P710" w:history="1">
        <w:r>
          <w:rPr>
            <w:color w:val="0000FF"/>
          </w:rPr>
          <w:t>сведения</w:t>
        </w:r>
      </w:hyperlink>
      <w:r>
        <w:t xml:space="preserve"> о количестве поголовья домашних северных оленей, фактически имеющегося у товаропроизводителя 1 по состоянию на 15 июня, 15 сентября, 15 декабря текущего финансового года, по форме согласно приложению N 4 к Порядку - в срок не позднее 15-го числа месяца, следующего за отчетным месяцем;</w:t>
      </w:r>
    </w:p>
    <w:p w:rsidR="00EC6B28" w:rsidRDefault="00EC6B28">
      <w:pPr>
        <w:pStyle w:val="ConsPlusNormal"/>
        <w:spacing w:before="220"/>
        <w:ind w:firstLine="540"/>
        <w:jc w:val="both"/>
      </w:pPr>
      <w:hyperlink w:anchor="P1188" w:history="1">
        <w:r>
          <w:rPr>
            <w:color w:val="0000FF"/>
          </w:rPr>
          <w:t>отчет</w:t>
        </w:r>
      </w:hyperlink>
      <w:r>
        <w:t xml:space="preserve"> об отеле (рождаемости) домашних северных оленей за текущий финансовый год по форме согласно приложению N 7 к Порядку - в срок не позднее 1 декабря текущего финансово года;</w:t>
      </w:r>
    </w:p>
    <w:p w:rsidR="00EC6B28" w:rsidRDefault="00EC6B28">
      <w:pPr>
        <w:pStyle w:val="ConsPlusNormal"/>
        <w:spacing w:before="220"/>
        <w:ind w:firstLine="540"/>
        <w:jc w:val="both"/>
      </w:pPr>
      <w:hyperlink w:anchor="P1294" w:history="1">
        <w:r>
          <w:rPr>
            <w:color w:val="0000FF"/>
          </w:rPr>
          <w:t>ведомость</w:t>
        </w:r>
      </w:hyperlink>
      <w:r>
        <w:t xml:space="preserve"> движения поголовья домашних северных оленей за год, в котором субсидия 1 была предоставлена, по форме согласно приложению N 8 к Порядку и </w:t>
      </w:r>
      <w:hyperlink r:id="rId53" w:history="1">
        <w:r>
          <w:rPr>
            <w:color w:val="0000FF"/>
          </w:rPr>
          <w:t>отчет</w:t>
        </w:r>
      </w:hyperlink>
      <w:r>
        <w:t xml:space="preserve"> о достижении показателей результативности по форме согласно приложению N 3 к типовой форме соглашения, установленной приложением N 2 к Приказу N 1, - в срок до 15 января года, следующего за годом, в котором субсидия 1 была предоставлена.</w:t>
      </w:r>
    </w:p>
    <w:p w:rsidR="00EC6B28" w:rsidRDefault="00EC6B28">
      <w:pPr>
        <w:pStyle w:val="ConsPlusNormal"/>
        <w:spacing w:before="220"/>
        <w:ind w:firstLine="540"/>
        <w:jc w:val="both"/>
      </w:pPr>
      <w:bookmarkStart w:id="21" w:name="P186"/>
      <w:bookmarkEnd w:id="21"/>
      <w:r>
        <w:t>2.19. Товаропроизводитель 1 считается не достигшим показателя результативности в следующих случаях:</w:t>
      </w:r>
    </w:p>
    <w:p w:rsidR="00EC6B28" w:rsidRDefault="00EC6B28">
      <w:pPr>
        <w:pStyle w:val="ConsPlusNormal"/>
        <w:spacing w:before="220"/>
        <w:ind w:firstLine="540"/>
        <w:jc w:val="both"/>
      </w:pPr>
      <w:r>
        <w:t xml:space="preserve">товаропроизводителем 1 не представлен или представлен с нарушением срока, установленного </w:t>
      </w:r>
      <w:hyperlink w:anchor="P182" w:history="1">
        <w:r>
          <w:rPr>
            <w:color w:val="0000FF"/>
          </w:rPr>
          <w:t>пунктом 2.18</w:t>
        </w:r>
      </w:hyperlink>
      <w:r>
        <w:t xml:space="preserve"> Порядка, отчет о достижении показателей результативности;</w:t>
      </w:r>
    </w:p>
    <w:p w:rsidR="00EC6B28" w:rsidRDefault="00EC6B28">
      <w:pPr>
        <w:pStyle w:val="ConsPlusNormal"/>
        <w:spacing w:before="220"/>
        <w:ind w:firstLine="540"/>
        <w:jc w:val="both"/>
      </w:pPr>
      <w:r>
        <w:t>достигнутое значение показателя результативности по состоянию на 1 января года, следующего за годом, в котором субсидия 1 была предоставлена, ниже планового значения показателя результативности, установленного в соглашении о предоставлении субсидии 1.</w:t>
      </w:r>
    </w:p>
    <w:p w:rsidR="00EC6B28" w:rsidRDefault="00EC6B28">
      <w:pPr>
        <w:pStyle w:val="ConsPlusNormal"/>
        <w:spacing w:before="220"/>
        <w:ind w:firstLine="540"/>
        <w:jc w:val="both"/>
      </w:pPr>
      <w:r>
        <w:t>В случае если плановое значение показателя результативности, установленное в соглашении о предоставлении субсидии 1, не достигнуто в силу документально подтвержденного товаропроизводителем 1 наступления обстоятельств непреодолимой силы, препятствующих достижению показателя результативности (возникновение техногенных аварий, пожаров, эпизоотий, гололедных образований на оленьих пастбищах), а также в случае, если сокращение численности поголовья домашних северных оленей произошло по ветеринарным требованиям, товаропроизводитель 1 считается достигшим показателя результативности.</w:t>
      </w:r>
    </w:p>
    <w:p w:rsidR="00EC6B28" w:rsidRDefault="00EC6B28">
      <w:pPr>
        <w:pStyle w:val="ConsPlusNormal"/>
        <w:ind w:firstLine="540"/>
        <w:jc w:val="both"/>
      </w:pPr>
    </w:p>
    <w:p w:rsidR="00EC6B28" w:rsidRDefault="00EC6B28">
      <w:pPr>
        <w:pStyle w:val="ConsPlusTitle"/>
        <w:jc w:val="center"/>
        <w:outlineLvl w:val="1"/>
      </w:pPr>
      <w:r>
        <w:t>3. ПОРЯДОК ПРЕДОСТАВЛЕНИЯ СУБСИДИИ НА КОМПЕНСАЦИЮ ЧАСТИ</w:t>
      </w:r>
    </w:p>
    <w:p w:rsidR="00EC6B28" w:rsidRDefault="00EC6B28">
      <w:pPr>
        <w:pStyle w:val="ConsPlusTitle"/>
        <w:jc w:val="center"/>
      </w:pPr>
      <w:r>
        <w:t>ЗАТРАТ НА НАРАЩИВАНИЕ ПОГОЛОВЬЯ СЕВЕРНЫХ ОЛЕНЕЙ</w:t>
      </w:r>
    </w:p>
    <w:p w:rsidR="00EC6B28" w:rsidRDefault="00EC6B28">
      <w:pPr>
        <w:pStyle w:val="ConsPlusNormal"/>
        <w:ind w:firstLine="540"/>
        <w:jc w:val="both"/>
      </w:pPr>
    </w:p>
    <w:p w:rsidR="00EC6B28" w:rsidRDefault="00EC6B28">
      <w:pPr>
        <w:pStyle w:val="ConsPlusNormal"/>
        <w:ind w:firstLine="540"/>
        <w:jc w:val="both"/>
      </w:pPr>
      <w:bookmarkStart w:id="22" w:name="P194"/>
      <w:bookmarkEnd w:id="22"/>
      <w:r>
        <w:t>3.1. Субсидия на компенсацию части затрат на наращивание поголовья северных оленей (далее - субсидия 2) предоставляется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 товаропроизводитель 2), при условии наращивания поголовья северных оленей по состоянию на 1 января текущего финансового года в сравнении с их наличием на 1 января предшествующего календарного года.</w:t>
      </w:r>
    </w:p>
    <w:p w:rsidR="00EC6B28" w:rsidRDefault="00EC6B28">
      <w:pPr>
        <w:pStyle w:val="ConsPlusNormal"/>
        <w:spacing w:before="220"/>
        <w:ind w:firstLine="540"/>
        <w:jc w:val="both"/>
      </w:pPr>
      <w:bookmarkStart w:id="23" w:name="P195"/>
      <w:bookmarkEnd w:id="23"/>
      <w:r>
        <w:t xml:space="preserve">3.2. Субсидия 2 предоставляется за счет средств краевого бюджета и средств субсидии из федерального бюджета на содействие достижению целевых показателей региональной программы развития агропромышленного комплекса, предусмотренных в краевом бюджете на текущий финансовый год законом Красноярского края о краевом бюджете в рамках </w:t>
      </w:r>
      <w:hyperlink r:id="rId54" w:history="1">
        <w:r>
          <w:rPr>
            <w:color w:val="0000FF"/>
          </w:rPr>
          <w:t>подпрограммы</w:t>
        </w:r>
      </w:hyperlink>
      <w:r>
        <w:t xml:space="preserve">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w:t>
      </w:r>
    </w:p>
    <w:p w:rsidR="00EC6B28" w:rsidRDefault="00EC6B28">
      <w:pPr>
        <w:pStyle w:val="ConsPlusNormal"/>
        <w:spacing w:before="220"/>
        <w:ind w:firstLine="540"/>
        <w:jc w:val="both"/>
      </w:pPr>
      <w:bookmarkStart w:id="24" w:name="P196"/>
      <w:bookmarkEnd w:id="24"/>
      <w:r>
        <w:t>Размер субсидии 2 для каждого товаропроизводителя 2 определяется путем умножения количества поголовья северных оленей, фактически имеющегося у товаропроизводителя 2 по состоянию на 1 января текущего финансового года, на ставку субсидирования и не может превышать общей суммы затрат товаропроизводителя 2, связанных с разведением домашних северных оленей, за предшествующий календарный год, подтвержденных документально.</w:t>
      </w:r>
    </w:p>
    <w:p w:rsidR="00EC6B28" w:rsidRDefault="00EC6B28">
      <w:pPr>
        <w:pStyle w:val="ConsPlusNormal"/>
        <w:spacing w:before="220"/>
        <w:ind w:firstLine="540"/>
        <w:jc w:val="both"/>
      </w:pPr>
      <w:bookmarkStart w:id="25" w:name="P197"/>
      <w:bookmarkEnd w:id="25"/>
      <w:r>
        <w:t>Субсидия 2 предоставляется по ставке субсидирования в размере 520 рублей на одну голову оленя.</w:t>
      </w:r>
    </w:p>
    <w:p w:rsidR="00EC6B28" w:rsidRDefault="00EC6B28">
      <w:pPr>
        <w:pStyle w:val="ConsPlusNormal"/>
        <w:spacing w:before="220"/>
        <w:ind w:firstLine="540"/>
        <w:jc w:val="both"/>
      </w:pPr>
      <w:r>
        <w:t xml:space="preserve">В случае поступления общего количества заявлений о предоставлении субсидии 2 на сумму, превышающую объемы финансирования, предусмотренные сводной бюджетной росписью краевого бюджета, размер субсидии 2, предоставляемой товаропроизводителю 2, определяется пропорционально размеру субсидии 2, исчисленному в соответствии с </w:t>
      </w:r>
      <w:hyperlink w:anchor="P196" w:history="1">
        <w:r>
          <w:rPr>
            <w:color w:val="0000FF"/>
          </w:rPr>
          <w:t>абзацами вторым</w:t>
        </w:r>
      </w:hyperlink>
      <w:r>
        <w:t xml:space="preserve">, </w:t>
      </w:r>
      <w:hyperlink w:anchor="P197" w:history="1">
        <w:r>
          <w:rPr>
            <w:color w:val="0000FF"/>
          </w:rPr>
          <w:t>третьим</w:t>
        </w:r>
      </w:hyperlink>
      <w:r>
        <w:t xml:space="preserve"> </w:t>
      </w:r>
      <w:r>
        <w:lastRenderedPageBreak/>
        <w:t>настоящего пункта, в соответствии со сводной бюджетной росписью краевого бюджета в пределах лимитов бюджетных обязательств, утвержденных агентству на реализацию мероприятия по предоставлению субсидии 2 на текущий финансовый год.</w:t>
      </w:r>
    </w:p>
    <w:p w:rsidR="00EC6B28" w:rsidRDefault="00EC6B28">
      <w:pPr>
        <w:pStyle w:val="ConsPlusNormal"/>
        <w:spacing w:before="220"/>
        <w:ind w:firstLine="540"/>
        <w:jc w:val="both"/>
      </w:pPr>
      <w:bookmarkStart w:id="26" w:name="P199"/>
      <w:bookmarkEnd w:id="26"/>
      <w:r>
        <w:t xml:space="preserve">При увеличении в течение текущего финансового года объемов финансирования мероприятия по предоставлению субсидии 2 и при условии, что ранее предоставленный размер субсидии 2 был меньше размера субсидии 2, исчисленного в соответствии с </w:t>
      </w:r>
      <w:hyperlink w:anchor="P196" w:history="1">
        <w:r>
          <w:rPr>
            <w:color w:val="0000FF"/>
          </w:rPr>
          <w:t>абзацами вторым</w:t>
        </w:r>
      </w:hyperlink>
      <w:r>
        <w:t xml:space="preserve">, </w:t>
      </w:r>
      <w:hyperlink w:anchor="P197" w:history="1">
        <w:r>
          <w:rPr>
            <w:color w:val="0000FF"/>
          </w:rPr>
          <w:t>третьим</w:t>
        </w:r>
      </w:hyperlink>
      <w:r>
        <w:t xml:space="preserve"> настоящего пункта, агентство в течение 10 рабочих дней со дня внесения изменений в сводную бюджетную роспись краевого бюджета принимает решение об увеличении размера субсидии 2, предоставляемого товаропроизводителю 2, в форме приказа агентства и совершает действия в соответствии с </w:t>
      </w:r>
      <w:hyperlink w:anchor="P264" w:history="1">
        <w:r>
          <w:rPr>
            <w:color w:val="0000FF"/>
          </w:rPr>
          <w:t>пунктом 3.17</w:t>
        </w:r>
      </w:hyperlink>
      <w:r>
        <w:t xml:space="preserve"> Порядка.</w:t>
      </w:r>
    </w:p>
    <w:p w:rsidR="00EC6B28" w:rsidRDefault="00EC6B28">
      <w:pPr>
        <w:pStyle w:val="ConsPlusNormal"/>
        <w:spacing w:before="220"/>
        <w:ind w:firstLine="540"/>
        <w:jc w:val="both"/>
      </w:pPr>
      <w:bookmarkStart w:id="27" w:name="P200"/>
      <w:bookmarkEnd w:id="27"/>
      <w:r>
        <w:t>3.3. Для получения в текущем финансовом году субсидии 2 товаропроизводители 2 по состоянию на первое число месяца, предшествующего месяцу, в котором планируется заключение соглашения о предоставлении субсидии 2, должны соответствовать следующим требованиям:</w:t>
      </w:r>
    </w:p>
    <w:p w:rsidR="00EC6B28" w:rsidRDefault="00EC6B28">
      <w:pPr>
        <w:pStyle w:val="ConsPlusNormal"/>
        <w:spacing w:before="220"/>
        <w:ind w:firstLine="540"/>
        <w:jc w:val="both"/>
      </w:pPr>
      <w:r>
        <w:t>у товаропроизводителя 2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6B28" w:rsidRDefault="00EC6B28">
      <w:pPr>
        <w:pStyle w:val="ConsPlusNormal"/>
        <w:spacing w:before="220"/>
        <w:ind w:firstLine="540"/>
        <w:jc w:val="both"/>
      </w:pPr>
      <w:r>
        <w:t xml:space="preserve">абзац исключен. - </w:t>
      </w:r>
      <w:hyperlink r:id="rId55" w:history="1">
        <w:r>
          <w:rPr>
            <w:color w:val="0000FF"/>
          </w:rPr>
          <w:t>Постановление</w:t>
        </w:r>
      </w:hyperlink>
      <w:r>
        <w:t xml:space="preserve"> Правительства Красноярского края от 28.03.2018 N 118-п;</w:t>
      </w:r>
    </w:p>
    <w:p w:rsidR="00EC6B28" w:rsidRDefault="00EC6B28">
      <w:pPr>
        <w:pStyle w:val="ConsPlusNormal"/>
        <w:spacing w:before="220"/>
        <w:ind w:firstLine="540"/>
        <w:jc w:val="both"/>
      </w:pPr>
      <w:r>
        <w:t>товаропроизводитель 2 - юридическое лицо не должен находиться в процессе реорганизации, ликвидации, банкротства, а товаропроизводитель 2 - индивидуальный предприниматель не должен прекратить деятельность в качестве индивидуального предпринимателя;</w:t>
      </w:r>
    </w:p>
    <w:p w:rsidR="00EC6B28" w:rsidRDefault="00EC6B28">
      <w:pPr>
        <w:pStyle w:val="ConsPlusNormal"/>
        <w:spacing w:before="220"/>
        <w:ind w:firstLine="540"/>
        <w:jc w:val="both"/>
      </w:pPr>
      <w:r>
        <w:t>товаропроизводитель 2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6B28" w:rsidRDefault="00EC6B28">
      <w:pPr>
        <w:pStyle w:val="ConsPlusNormal"/>
        <w:spacing w:before="220"/>
        <w:ind w:firstLine="540"/>
        <w:jc w:val="both"/>
      </w:pPr>
      <w:r>
        <w:t xml:space="preserve">товаропроизводитель 2 не должен получать средства из краевого бюджета на основании иных нормативных правовых актов на цели, указанные в </w:t>
      </w:r>
      <w:hyperlink w:anchor="P75" w:history="1">
        <w:r>
          <w:rPr>
            <w:color w:val="0000FF"/>
          </w:rPr>
          <w:t>абзаце втором пункта 1.2</w:t>
        </w:r>
      </w:hyperlink>
      <w:r>
        <w:t xml:space="preserve"> Порядка.</w:t>
      </w:r>
    </w:p>
    <w:p w:rsidR="00EC6B28" w:rsidRDefault="00EC6B28">
      <w:pPr>
        <w:pStyle w:val="ConsPlusNormal"/>
        <w:jc w:val="both"/>
      </w:pPr>
      <w:r>
        <w:t xml:space="preserve">(п. 3.3 в ред. </w:t>
      </w:r>
      <w:hyperlink r:id="rId56"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bookmarkStart w:id="28" w:name="P207"/>
      <w:bookmarkEnd w:id="28"/>
      <w:r>
        <w:t>3.4. В целях получения субсидии 2 товаропроизводитель 2 в срок до 15 февраля текущего финансового года (в 2019 году - в срок по 30 августа) представляет в исполнительный орган местного самоуправления муниципального района Красноярского края (далее в настоящем разделе - орган местного самоуправления), а товаропроизводитель 2, зарегистрированный на территории городского округа Красноярского края, - в агентство следующие документы:</w:t>
      </w:r>
    </w:p>
    <w:p w:rsidR="00EC6B28" w:rsidRDefault="00EC6B28">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20.08.2019 N 432-п)</w:t>
      </w:r>
    </w:p>
    <w:p w:rsidR="00EC6B28" w:rsidRDefault="00EC6B28">
      <w:pPr>
        <w:pStyle w:val="ConsPlusNormal"/>
        <w:spacing w:before="220"/>
        <w:ind w:firstLine="540"/>
        <w:jc w:val="both"/>
      </w:pPr>
      <w:r>
        <w:t xml:space="preserve">1) </w:t>
      </w:r>
      <w:hyperlink w:anchor="P409" w:history="1">
        <w:r>
          <w:rPr>
            <w:color w:val="0000FF"/>
          </w:rPr>
          <w:t>заявление</w:t>
        </w:r>
      </w:hyperlink>
      <w:r>
        <w:t xml:space="preserve"> о предоставлении субсидии 2 (далее в настоящем разделе - заявление) по форме согласно приложению N 2 к Порядку;</w:t>
      </w:r>
    </w:p>
    <w:p w:rsidR="00EC6B28" w:rsidRDefault="00EC6B28">
      <w:pPr>
        <w:pStyle w:val="ConsPlusNormal"/>
        <w:spacing w:before="220"/>
        <w:ind w:firstLine="540"/>
        <w:jc w:val="both"/>
      </w:pPr>
      <w:r>
        <w:t>2) копии учредительных документов (для юридического лица);</w:t>
      </w:r>
    </w:p>
    <w:p w:rsidR="00EC6B28" w:rsidRDefault="00EC6B28">
      <w:pPr>
        <w:pStyle w:val="ConsPlusNormal"/>
        <w:spacing w:before="220"/>
        <w:ind w:firstLine="540"/>
        <w:jc w:val="both"/>
      </w:pPr>
      <w:r>
        <w:t>3)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юридического лица);</w:t>
      </w:r>
    </w:p>
    <w:p w:rsidR="00EC6B28" w:rsidRDefault="00EC6B28">
      <w:pPr>
        <w:pStyle w:val="ConsPlusNormal"/>
        <w:spacing w:before="220"/>
        <w:ind w:firstLine="540"/>
        <w:jc w:val="both"/>
      </w:pPr>
      <w:r>
        <w:lastRenderedPageBreak/>
        <w:t>4) копию паспорта гражданина Российской Федерации или иного документа, удостоверяющего личность товаропроизводителя 2 (для индивидуального предпринимателя, главы крестьянского (фермерского) хозяйства);</w:t>
      </w:r>
    </w:p>
    <w:p w:rsidR="00EC6B28" w:rsidRDefault="00EC6B28">
      <w:pPr>
        <w:pStyle w:val="ConsPlusNormal"/>
        <w:spacing w:before="220"/>
        <w:ind w:firstLine="540"/>
        <w:jc w:val="both"/>
      </w:pPr>
      <w:bookmarkStart w:id="29" w:name="P213"/>
      <w:bookmarkEnd w:id="29"/>
      <w:r>
        <w:t>5)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крестьянского (фермерского) хозяйства) по состоянию на первое число месяца, предшествующего месяцу, в котором планируется заключение соглашения о предоставлении субсидии 2 (представляется по собственной инициативе товаропроизводителя 2);</w:t>
      </w:r>
    </w:p>
    <w:p w:rsidR="00EC6B28" w:rsidRDefault="00EC6B28">
      <w:pPr>
        <w:pStyle w:val="ConsPlusNormal"/>
        <w:jc w:val="both"/>
      </w:pPr>
      <w:r>
        <w:t xml:space="preserve">(в ред. Постановлений Правительства Красноярского края от 29.12.2017 </w:t>
      </w:r>
      <w:hyperlink r:id="rId58" w:history="1">
        <w:r>
          <w:rPr>
            <w:color w:val="0000FF"/>
          </w:rPr>
          <w:t>N 819-п</w:t>
        </w:r>
      </w:hyperlink>
      <w:r>
        <w:t xml:space="preserve">, от 20.08.2019 </w:t>
      </w:r>
      <w:hyperlink r:id="rId59" w:history="1">
        <w:r>
          <w:rPr>
            <w:color w:val="0000FF"/>
          </w:rPr>
          <w:t>N 432-п</w:t>
        </w:r>
      </w:hyperlink>
      <w:r>
        <w:t>)</w:t>
      </w:r>
    </w:p>
    <w:p w:rsidR="00EC6B28" w:rsidRDefault="00EC6B28">
      <w:pPr>
        <w:pStyle w:val="ConsPlusNormal"/>
        <w:spacing w:before="220"/>
        <w:ind w:firstLine="540"/>
        <w:jc w:val="both"/>
      </w:pPr>
      <w:r>
        <w:t xml:space="preserve">6) копии документов, подтверждающих статус сельскохозяйственного товаропроизводителя (копию отчета об отраслевых показателях деятельности организаций агропромышленного комплекса по форме N 6-АПК за предшествующий календарный год с приложением копии отчета о финансовых результатах за 12 месяцев предшествующего календарного года по форме N 2 по ОКУД, а товаропроизводителям 2 - юридическим лицам, находящимся на упрощенной системе налогообложения, а также товаропроизводителям 2 - индивидуальным предпринимателем, находящимся на любом режиме налогообложения, - </w:t>
      </w:r>
      <w:hyperlink w:anchor="P647" w:history="1">
        <w:r>
          <w:rPr>
            <w:color w:val="0000FF"/>
          </w:rPr>
          <w:t>справку</w:t>
        </w:r>
      </w:hyperlink>
      <w:r>
        <w:t xml:space="preserve"> о структуре выручки от реализации товаров (работ, услуг) за предшествующий календарный год по форме согласно приложению N 3 к Порядку);</w:t>
      </w:r>
    </w:p>
    <w:p w:rsidR="00EC6B28" w:rsidRDefault="00EC6B28">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7) копию сведений о состоянии животноводства по форме статистического наблюдения N 24-СХ за предшествующий календарный год (для юридического лица);</w:t>
      </w:r>
    </w:p>
    <w:p w:rsidR="00EC6B28" w:rsidRDefault="00EC6B28">
      <w:pPr>
        <w:pStyle w:val="ConsPlusNormal"/>
        <w:spacing w:before="220"/>
        <w:ind w:firstLine="540"/>
        <w:jc w:val="both"/>
      </w:pPr>
      <w:r>
        <w:t>8) копию сведений о производстве продукции животноводства и поголовье скота по форме статистического наблюдения N 3-фермер за предшествующий календарный год (для индивидуального предпринимателя, крестьянского (фермерского) хозяйства);</w:t>
      </w:r>
    </w:p>
    <w:p w:rsidR="00EC6B28" w:rsidRDefault="00EC6B28">
      <w:pPr>
        <w:pStyle w:val="ConsPlusNormal"/>
        <w:spacing w:before="220"/>
        <w:ind w:firstLine="540"/>
        <w:jc w:val="both"/>
      </w:pPr>
      <w:bookmarkStart w:id="30" w:name="P219"/>
      <w:bookmarkEnd w:id="30"/>
      <w:r>
        <w:t>9) справку об исполнении товаропроизводителем 2 обязанности по уплате налогов, сборов, страховых взносов, пеней, штрафов, процентов, выданную налоговым органом по состоянию на первое число месяца, предшествующего месяцу, в котором планируется заключение соглашения о предоставлении субсидии 2 (представляется по собственной инициативе товаропроизводителя 2);</w:t>
      </w:r>
    </w:p>
    <w:p w:rsidR="00EC6B28" w:rsidRDefault="00EC6B28">
      <w:pPr>
        <w:pStyle w:val="ConsPlusNormal"/>
        <w:jc w:val="both"/>
      </w:pPr>
      <w:r>
        <w:t xml:space="preserve">(в ред. Постановлений Правительства Красноярского края от 29.12.2017 </w:t>
      </w:r>
      <w:hyperlink r:id="rId61" w:history="1">
        <w:r>
          <w:rPr>
            <w:color w:val="0000FF"/>
          </w:rPr>
          <w:t>N 819-п</w:t>
        </w:r>
      </w:hyperlink>
      <w:r>
        <w:t xml:space="preserve">, от 20.08.2019 </w:t>
      </w:r>
      <w:hyperlink r:id="rId62" w:history="1">
        <w:r>
          <w:rPr>
            <w:color w:val="0000FF"/>
          </w:rPr>
          <w:t>N 432-п</w:t>
        </w:r>
      </w:hyperlink>
      <w:r>
        <w:t>)</w:t>
      </w:r>
    </w:p>
    <w:p w:rsidR="00EC6B28" w:rsidRDefault="00EC6B28">
      <w:pPr>
        <w:pStyle w:val="ConsPlusNormal"/>
        <w:spacing w:before="220"/>
        <w:ind w:firstLine="540"/>
        <w:jc w:val="both"/>
      </w:pPr>
      <w:r>
        <w:t xml:space="preserve">10) - 11) утратили силу. - </w:t>
      </w:r>
      <w:hyperlink r:id="rId63" w:history="1">
        <w:r>
          <w:rPr>
            <w:color w:val="0000FF"/>
          </w:rPr>
          <w:t>Постановление</w:t>
        </w:r>
      </w:hyperlink>
      <w:r>
        <w:t xml:space="preserve"> Правительства Красноярского края от 28.03.2018 N 118-п;</w:t>
      </w:r>
    </w:p>
    <w:p w:rsidR="00EC6B28" w:rsidRDefault="00EC6B28">
      <w:pPr>
        <w:pStyle w:val="ConsPlusNormal"/>
        <w:spacing w:before="220"/>
        <w:ind w:firstLine="540"/>
        <w:jc w:val="both"/>
      </w:pPr>
      <w:r>
        <w:t xml:space="preserve">12) </w:t>
      </w:r>
      <w:hyperlink w:anchor="P710" w:history="1">
        <w:r>
          <w:rPr>
            <w:color w:val="0000FF"/>
          </w:rPr>
          <w:t>сведения</w:t>
        </w:r>
      </w:hyperlink>
      <w:r>
        <w:t xml:space="preserve"> о количестве поголовья домашних северных оленей, фактически имеющегося у товаропроизводителя 2 по состоянию на 1 января текущего финансового года, по форме согласно приложению N 4 к Порядку;</w:t>
      </w:r>
    </w:p>
    <w:p w:rsidR="00EC6B28" w:rsidRDefault="00EC6B28">
      <w:pPr>
        <w:pStyle w:val="ConsPlusNormal"/>
        <w:spacing w:before="220"/>
        <w:ind w:firstLine="540"/>
        <w:jc w:val="both"/>
      </w:pPr>
      <w:r>
        <w:t xml:space="preserve">13) копии документов, подтверждающих фактически понесенные затраты, связанные с разведением домашних северных оленей, за предшествующий календарный год, из перечня, предусмотренного </w:t>
      </w:r>
      <w:hyperlink w:anchor="P91" w:history="1">
        <w:r>
          <w:rPr>
            <w:color w:val="0000FF"/>
          </w:rPr>
          <w:t>пунктом 1.7</w:t>
        </w:r>
      </w:hyperlink>
      <w:r>
        <w:t xml:space="preserve"> Порядка, с приложением реестра представляемых документов, подписанного руководителем товаропроизводителя 2;</w:t>
      </w:r>
    </w:p>
    <w:p w:rsidR="00EC6B28" w:rsidRDefault="00EC6B28">
      <w:pPr>
        <w:pStyle w:val="ConsPlusNormal"/>
        <w:spacing w:before="220"/>
        <w:ind w:firstLine="540"/>
        <w:jc w:val="both"/>
      </w:pPr>
      <w:bookmarkStart w:id="31" w:name="P224"/>
      <w:bookmarkEnd w:id="31"/>
      <w:r>
        <w:t xml:space="preserve">14) плановый </w:t>
      </w:r>
      <w:hyperlink w:anchor="P866" w:history="1">
        <w:r>
          <w:rPr>
            <w:color w:val="0000FF"/>
          </w:rPr>
          <w:t>оборот</w:t>
        </w:r>
      </w:hyperlink>
      <w:r>
        <w:t xml:space="preserve"> стада домашних северных оленей на текущий финансовый год по форме согласно приложению N 5 к Порядку.</w:t>
      </w:r>
    </w:p>
    <w:p w:rsidR="00EC6B28" w:rsidRDefault="00EC6B28">
      <w:pPr>
        <w:pStyle w:val="ConsPlusNormal"/>
        <w:spacing w:before="220"/>
        <w:ind w:firstLine="540"/>
        <w:jc w:val="both"/>
      </w:pPr>
      <w:r>
        <w:t xml:space="preserve">3.5. Товаропроизводитель 2 представляет документы, указанные в </w:t>
      </w:r>
      <w:hyperlink w:anchor="P207" w:history="1">
        <w:r>
          <w:rPr>
            <w:color w:val="0000FF"/>
          </w:rPr>
          <w:t>пункте 3.4</w:t>
        </w:r>
      </w:hyperlink>
      <w:r>
        <w:t xml:space="preserve"> Порядка, в письменной форме лично, либо направляет их почтовым отправлением с описью вложения или с </w:t>
      </w:r>
      <w:r>
        <w:lastRenderedPageBreak/>
        <w:t xml:space="preserve">нарочным, либо направляет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64" w:history="1">
        <w:r>
          <w:rPr>
            <w:color w:val="0000FF"/>
          </w:rPr>
          <w:t>Постановлением</w:t>
        </w:r>
      </w:hyperlink>
      <w:r>
        <w:t xml:space="preserve"> N 852.</w:t>
      </w:r>
    </w:p>
    <w:p w:rsidR="00EC6B28" w:rsidRDefault="00EC6B28">
      <w:pPr>
        <w:pStyle w:val="ConsPlusNormal"/>
        <w:spacing w:before="220"/>
        <w:ind w:firstLine="540"/>
        <w:jc w:val="both"/>
      </w:pPr>
      <w:r>
        <w:t>Товаропроизводитель 2 несет ответственность за достоверность представленных в орган местного самоуправления (агентство) сведений и документов.</w:t>
      </w:r>
    </w:p>
    <w:p w:rsidR="00EC6B28" w:rsidRDefault="00EC6B28">
      <w:pPr>
        <w:pStyle w:val="ConsPlusNormal"/>
        <w:spacing w:before="220"/>
        <w:ind w:firstLine="540"/>
        <w:jc w:val="both"/>
      </w:pPr>
      <w:bookmarkStart w:id="32" w:name="P227"/>
      <w:bookmarkEnd w:id="32"/>
      <w:r>
        <w:t xml:space="preserve">3.6. Копии документов, представляемых в соответствии с </w:t>
      </w:r>
      <w:hyperlink w:anchor="P207" w:history="1">
        <w:r>
          <w:rPr>
            <w:color w:val="0000FF"/>
          </w:rPr>
          <w:t>пунктом 3.4</w:t>
        </w:r>
      </w:hyperlink>
      <w:r>
        <w:t xml:space="preserve"> Порядка, не заверенные организацией, выдавшей соответствующие документы, или нотариально, представляются с предъявлением оригинала. Орган местного самоуправления (агентство) заверяет верность копий оригиналам и возвращает оригиналы документов товаропроизводителю 2 лично в день их получения (в случае, если документы представлены им лично) или посредством почтового отправления с описью вложения и уведомлением о вручении в течение 5 рабочих дней со дня, следующего за днем их поступления в орган местного самоуправления (агентство) (в случае, если документы представлены посредством почтового отправления или с нарочным).</w:t>
      </w:r>
    </w:p>
    <w:p w:rsidR="00EC6B28" w:rsidRDefault="00EC6B28">
      <w:pPr>
        <w:pStyle w:val="ConsPlusNormal"/>
        <w:spacing w:before="220"/>
        <w:ind w:firstLine="540"/>
        <w:jc w:val="both"/>
      </w:pPr>
      <w:r>
        <w:t xml:space="preserve">3.7.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207" w:history="1">
        <w:r>
          <w:rPr>
            <w:color w:val="0000FF"/>
          </w:rPr>
          <w:t>пунктами 3.4</w:t>
        </w:r>
      </w:hyperlink>
      <w:r>
        <w:t xml:space="preserve"> - </w:t>
      </w:r>
      <w:hyperlink w:anchor="P227" w:history="1">
        <w:r>
          <w:rPr>
            <w:color w:val="0000FF"/>
          </w:rPr>
          <w:t>3.6</w:t>
        </w:r>
      </w:hyperlink>
      <w:r>
        <w:t xml:space="preserve"> Порядка, регистрирует заявление с приложенными к нему документами, предусмотренными </w:t>
      </w:r>
      <w:hyperlink w:anchor="P207" w:history="1">
        <w:r>
          <w:rPr>
            <w:color w:val="0000FF"/>
          </w:rPr>
          <w:t>пунктом 3.4</w:t>
        </w:r>
      </w:hyperlink>
      <w:r>
        <w:t xml:space="preserve"> Порядка (далее в настоящем пункте - документы), в день их поступления от товаропроизводителей 2, зарегистрированных на территории муниципальных районов Красноярского края,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EC6B28" w:rsidRDefault="00EC6B28">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EC6B28" w:rsidRDefault="00EC6B28">
      <w:pPr>
        <w:pStyle w:val="ConsPlusNormal"/>
        <w:spacing w:before="22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товаропроизводителю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235" w:history="1">
        <w:r>
          <w:rPr>
            <w:color w:val="0000FF"/>
          </w:rPr>
          <w:t>подпунктах 1</w:t>
        </w:r>
      </w:hyperlink>
      <w:r>
        <w:t xml:space="preserve">, </w:t>
      </w:r>
      <w:hyperlink w:anchor="P236" w:history="1">
        <w:r>
          <w:rPr>
            <w:color w:val="0000FF"/>
          </w:rPr>
          <w:t>2 пункта 3.9</w:t>
        </w:r>
      </w:hyperlink>
      <w:r>
        <w:t xml:space="preserve"> Порядка, - уведомление об отказе в приеме к рассмотрению документов.</w:t>
      </w:r>
    </w:p>
    <w:p w:rsidR="00EC6B28" w:rsidRDefault="00EC6B28">
      <w:pPr>
        <w:pStyle w:val="ConsPlusNormal"/>
        <w:spacing w:before="220"/>
        <w:ind w:firstLine="540"/>
        <w:jc w:val="both"/>
      </w:pPr>
      <w:r>
        <w:t xml:space="preserve">В случае поступления документов в электронной форме орган местного самоуправления в течение 3 рабочих дней со дня регистрации документов проводит проверку подписи. В случае наличия основания для отказа в приеме к рассмотрению документов, указанного в </w:t>
      </w:r>
      <w:hyperlink w:anchor="P238" w:history="1">
        <w:r>
          <w:rPr>
            <w:color w:val="0000FF"/>
          </w:rPr>
          <w:t>подпункте 3 пункта 3.9</w:t>
        </w:r>
      </w:hyperlink>
      <w:r>
        <w:t xml:space="preserve"> Порядка, орган местного самоуправления в течение 3 календарных дней со дня завершения проведения проверки подписи принимает решение об отказе в приеме к рассмотрению документов в форме уведомления с указанием пунктов </w:t>
      </w:r>
      <w:hyperlink r:id="rId65"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и направляет его в электронной форме товаропроизводителю 2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В случае если по результатам проверки подписи усиленная квалифицированная электронная подпись признана действительной, орган местного самоуправления в день окончания проведения проверки подписи направляет товаропроизводителю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235" w:history="1">
        <w:r>
          <w:rPr>
            <w:color w:val="0000FF"/>
          </w:rPr>
          <w:t>подпунктах 1</w:t>
        </w:r>
      </w:hyperlink>
      <w:r>
        <w:t xml:space="preserve">, </w:t>
      </w:r>
      <w:hyperlink w:anchor="P236" w:history="1">
        <w:r>
          <w:rPr>
            <w:color w:val="0000FF"/>
          </w:rPr>
          <w:t>2 пункта 3.9</w:t>
        </w:r>
      </w:hyperlink>
      <w:r>
        <w:t xml:space="preserve"> Порядка, - уведомление об отказе в приеме к рассмотрению документов.</w:t>
      </w:r>
    </w:p>
    <w:p w:rsidR="00EC6B28" w:rsidRDefault="00EC6B28">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28.03.2018 N 118-п)</w:t>
      </w:r>
    </w:p>
    <w:p w:rsidR="00EC6B28" w:rsidRDefault="00EC6B28">
      <w:pPr>
        <w:pStyle w:val="ConsPlusNormal"/>
        <w:spacing w:before="220"/>
        <w:ind w:firstLine="540"/>
        <w:jc w:val="both"/>
      </w:pPr>
      <w:r>
        <w:t xml:space="preserve">3.8. В случае отсутствия оснований для отказа в приеме к рассмотрению документов, указанных в </w:t>
      </w:r>
      <w:hyperlink w:anchor="P234" w:history="1">
        <w:r>
          <w:rPr>
            <w:color w:val="0000FF"/>
          </w:rPr>
          <w:t>пункте 3.9</w:t>
        </w:r>
      </w:hyperlink>
      <w:r>
        <w:t xml:space="preserve"> Порядка, орган местного самоуправления направляет в агентство документы, указанные в </w:t>
      </w:r>
      <w:hyperlink w:anchor="P207" w:history="1">
        <w:r>
          <w:rPr>
            <w:color w:val="0000FF"/>
          </w:rPr>
          <w:t>пункте 3.4</w:t>
        </w:r>
      </w:hyperlink>
      <w:r>
        <w:t xml:space="preserve"> Порядка, в течение 2 рабочих дней со дня направления товаропроизводителю 2 уведомления о приеме к рассмотрению документов.</w:t>
      </w:r>
    </w:p>
    <w:p w:rsidR="00EC6B28" w:rsidRDefault="00EC6B28">
      <w:pPr>
        <w:pStyle w:val="ConsPlusNormal"/>
        <w:spacing w:before="220"/>
        <w:ind w:firstLine="540"/>
        <w:jc w:val="both"/>
      </w:pPr>
      <w:bookmarkStart w:id="33" w:name="P234"/>
      <w:bookmarkEnd w:id="33"/>
      <w:r>
        <w:lastRenderedPageBreak/>
        <w:t>3.9. Основаниями для отказа в приеме к рассмотрению документов являются:</w:t>
      </w:r>
    </w:p>
    <w:p w:rsidR="00EC6B28" w:rsidRDefault="00EC6B28">
      <w:pPr>
        <w:pStyle w:val="ConsPlusNormal"/>
        <w:spacing w:before="220"/>
        <w:ind w:firstLine="540"/>
        <w:jc w:val="both"/>
      </w:pPr>
      <w:bookmarkStart w:id="34" w:name="P235"/>
      <w:bookmarkEnd w:id="34"/>
      <w:r>
        <w:t xml:space="preserve">1) нарушение требований к оформлению документов, указанных в </w:t>
      </w:r>
      <w:hyperlink w:anchor="P207" w:history="1">
        <w:r>
          <w:rPr>
            <w:color w:val="0000FF"/>
          </w:rPr>
          <w:t>пунктах 3.4</w:t>
        </w:r>
      </w:hyperlink>
      <w:r>
        <w:t xml:space="preserve">, </w:t>
      </w:r>
      <w:hyperlink w:anchor="P227" w:history="1">
        <w:r>
          <w:rPr>
            <w:color w:val="0000FF"/>
          </w:rPr>
          <w:t>3.6</w:t>
        </w:r>
      </w:hyperlink>
      <w:r>
        <w:t xml:space="preserve"> Порядка;</w:t>
      </w:r>
    </w:p>
    <w:p w:rsidR="00EC6B28" w:rsidRDefault="00EC6B28">
      <w:pPr>
        <w:pStyle w:val="ConsPlusNormal"/>
        <w:spacing w:before="220"/>
        <w:ind w:firstLine="540"/>
        <w:jc w:val="both"/>
      </w:pPr>
      <w:bookmarkStart w:id="35" w:name="P236"/>
      <w:bookmarkEnd w:id="35"/>
      <w:r>
        <w:t xml:space="preserve">2) непредставление (представление не в полном объеме) документов, предусмотренных </w:t>
      </w:r>
      <w:hyperlink w:anchor="P207" w:history="1">
        <w:r>
          <w:rPr>
            <w:color w:val="0000FF"/>
          </w:rPr>
          <w:t>пунктом 3.4</w:t>
        </w:r>
      </w:hyperlink>
      <w:r>
        <w:t xml:space="preserve"> Порядка (за исключением документов, указанных в </w:t>
      </w:r>
      <w:hyperlink w:anchor="P213" w:history="1">
        <w:r>
          <w:rPr>
            <w:color w:val="0000FF"/>
          </w:rPr>
          <w:t>подпунктах 5</w:t>
        </w:r>
      </w:hyperlink>
      <w:r>
        <w:t xml:space="preserve">, </w:t>
      </w:r>
      <w:hyperlink w:anchor="P219" w:history="1">
        <w:r>
          <w:rPr>
            <w:color w:val="0000FF"/>
          </w:rPr>
          <w:t>9 пункта 3.4</w:t>
        </w:r>
      </w:hyperlink>
      <w:r>
        <w:t xml:space="preserve"> Порядка);</w:t>
      </w:r>
    </w:p>
    <w:p w:rsidR="00EC6B28" w:rsidRDefault="00EC6B28">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bookmarkStart w:id="36" w:name="P238"/>
      <w:bookmarkEnd w:id="36"/>
      <w:r>
        <w:t>3) выявление по результатам проверки подписи несоблюдения условий признания действительности усиленной квалифицированной электронной подписи.</w:t>
      </w:r>
    </w:p>
    <w:p w:rsidR="00EC6B28" w:rsidRDefault="00EC6B28">
      <w:pPr>
        <w:pStyle w:val="ConsPlusNormal"/>
        <w:spacing w:before="220"/>
        <w:ind w:firstLine="540"/>
        <w:jc w:val="both"/>
      </w:pPr>
      <w:r>
        <w:t>3.10. Агентство регистрирует поступившие от органов местного самоуправления документы в день их поступления в журнале регистрации, который должен быть пронумерован, прошнурован и скреплен печатью агентства.</w:t>
      </w:r>
    </w:p>
    <w:p w:rsidR="00EC6B28" w:rsidRDefault="00EC6B28">
      <w:pPr>
        <w:pStyle w:val="ConsPlusNormal"/>
        <w:spacing w:before="220"/>
        <w:ind w:firstLine="540"/>
        <w:jc w:val="both"/>
      </w:pPr>
      <w:r>
        <w:t xml:space="preserve">В случае если документы, указанные в </w:t>
      </w:r>
      <w:hyperlink w:anchor="P213" w:history="1">
        <w:r>
          <w:rPr>
            <w:color w:val="0000FF"/>
          </w:rPr>
          <w:t>подпунктах 5</w:t>
        </w:r>
      </w:hyperlink>
      <w:r>
        <w:t xml:space="preserve">, </w:t>
      </w:r>
      <w:hyperlink w:anchor="P219" w:history="1">
        <w:r>
          <w:rPr>
            <w:color w:val="0000FF"/>
          </w:rPr>
          <w:t>9 пункта 3.4</w:t>
        </w:r>
      </w:hyperlink>
      <w:r>
        <w:t xml:space="preserve"> Порядка, не были представлены товаропроизводителем 2, зарегистрированным на территории муниципальных районов Красноярского края, по собственной инициативе, агентство в течение 3 рабочих дней со дня регистрации документов, поступивших от органов местного самоуправления, готовит и направляет межведомственные запросы о представлении документов и информации в соответствии с Федеральным </w:t>
      </w:r>
      <w:hyperlink r:id="rId68" w:history="1">
        <w:r>
          <w:rPr>
            <w:color w:val="0000FF"/>
          </w:rPr>
          <w:t>законом</w:t>
        </w:r>
      </w:hyperlink>
      <w:r>
        <w:t xml:space="preserve"> от 27.07.2010 N 210-ФЗ "Об организации предоставления государственных и муниципальных услуг".</w:t>
      </w:r>
    </w:p>
    <w:p w:rsidR="00EC6B28" w:rsidRDefault="00EC6B28">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 xml:space="preserve">3.11. Агентство осуществляет сбор, проверку комплектности и правильности оформления документов, представленных в соответствии с </w:t>
      </w:r>
      <w:hyperlink w:anchor="P207" w:history="1">
        <w:r>
          <w:rPr>
            <w:color w:val="0000FF"/>
          </w:rPr>
          <w:t>пунктами 3.4</w:t>
        </w:r>
      </w:hyperlink>
      <w:r>
        <w:t xml:space="preserve"> - </w:t>
      </w:r>
      <w:hyperlink w:anchor="P227" w:history="1">
        <w:r>
          <w:rPr>
            <w:color w:val="0000FF"/>
          </w:rPr>
          <w:t>3.6</w:t>
        </w:r>
      </w:hyperlink>
      <w:r>
        <w:t xml:space="preserve"> Порядка, регистрирует заявление с приложенными к нему документами, предусмотренными </w:t>
      </w:r>
      <w:hyperlink w:anchor="P207" w:history="1">
        <w:r>
          <w:rPr>
            <w:color w:val="0000FF"/>
          </w:rPr>
          <w:t>пунктом 3.4</w:t>
        </w:r>
      </w:hyperlink>
      <w:r>
        <w:t xml:space="preserve"> Порядка (далее в настоящем пункте - документы), в день их поступления от товаропроизводителей 2, зарегистрированных на территории городских округов Красноярского края, в порядке очередности в журнале регистрации, который должен быть пронумерован, прошнурован и скреплен печатью агентства.</w:t>
      </w:r>
    </w:p>
    <w:p w:rsidR="00EC6B28" w:rsidRDefault="00EC6B28">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EC6B28" w:rsidRDefault="00EC6B28">
      <w:pPr>
        <w:pStyle w:val="ConsPlusNormal"/>
        <w:spacing w:before="220"/>
        <w:ind w:firstLine="540"/>
        <w:jc w:val="both"/>
      </w:pPr>
      <w:r>
        <w:t xml:space="preserve">В случае поступления документов в письменной форме агентство в течение 3 рабочих дней со дня регистрации документов направляет товаропроизводителю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235" w:history="1">
        <w:r>
          <w:rPr>
            <w:color w:val="0000FF"/>
          </w:rPr>
          <w:t>подпунктах 1</w:t>
        </w:r>
      </w:hyperlink>
      <w:r>
        <w:t xml:space="preserve">, </w:t>
      </w:r>
      <w:hyperlink w:anchor="P236" w:history="1">
        <w:r>
          <w:rPr>
            <w:color w:val="0000FF"/>
          </w:rPr>
          <w:t>2 пункта 3.9</w:t>
        </w:r>
      </w:hyperlink>
      <w:r>
        <w:t xml:space="preserve"> Порядка, - уведомление об отказе в приеме к рассмотрению документов.</w:t>
      </w:r>
    </w:p>
    <w:p w:rsidR="00EC6B28" w:rsidRDefault="00EC6B28">
      <w:pPr>
        <w:pStyle w:val="ConsPlusNormal"/>
        <w:spacing w:before="220"/>
        <w:ind w:firstLine="540"/>
        <w:jc w:val="both"/>
      </w:pPr>
      <w:r>
        <w:t xml:space="preserve">В случае поступления документов в электронной форме агентство в течение 3 рабочих дней со дня регистрации документов проводит проверку подписи. В случае наличия основания для отказа в приеме к рассмотрению документов, указанного в </w:t>
      </w:r>
      <w:hyperlink w:anchor="P238" w:history="1">
        <w:r>
          <w:rPr>
            <w:color w:val="0000FF"/>
          </w:rPr>
          <w:t>подпункте 3 пункта 3.9</w:t>
        </w:r>
      </w:hyperlink>
      <w:r>
        <w:t xml:space="preserve"> Порядка, агентство в течение 3 календарных дней со дня завершения проведения проверки подписи принимает решение об отказе в приеме к рассмотрению документов в форме уведомления с указанием пунктов </w:t>
      </w:r>
      <w:hyperlink r:id="rId70"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и направляет его в электронной форме товаропроизводителю 2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В случае если по результатам проверки подписи усиленная квалифицированная электронная подпись признана действительной, агентство в день окончания проведения проверки подписи направляет товаропроизводителю 2 способом, указанным в заявлении, уведомление о приеме к рассмотрению документов, а при </w:t>
      </w:r>
      <w:r>
        <w:lastRenderedPageBreak/>
        <w:t xml:space="preserve">наличии оснований для отказа в приеме к рассмотрению документов, указанных в </w:t>
      </w:r>
      <w:hyperlink w:anchor="P235" w:history="1">
        <w:r>
          <w:rPr>
            <w:color w:val="0000FF"/>
          </w:rPr>
          <w:t>подпунктах 1</w:t>
        </w:r>
      </w:hyperlink>
      <w:r>
        <w:t xml:space="preserve">, </w:t>
      </w:r>
      <w:hyperlink w:anchor="P236" w:history="1">
        <w:r>
          <w:rPr>
            <w:color w:val="0000FF"/>
          </w:rPr>
          <w:t>2 пункта 3.9</w:t>
        </w:r>
      </w:hyperlink>
      <w:r>
        <w:t xml:space="preserve"> Порядка, - уведомление об отказе в приеме к рассмотрению документов.</w:t>
      </w:r>
    </w:p>
    <w:p w:rsidR="00EC6B28" w:rsidRDefault="00EC6B28">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28.03.2018 N 118-п)</w:t>
      </w:r>
    </w:p>
    <w:p w:rsidR="00EC6B28" w:rsidRDefault="00EC6B28">
      <w:pPr>
        <w:pStyle w:val="ConsPlusNormal"/>
        <w:spacing w:before="220"/>
        <w:ind w:firstLine="540"/>
        <w:jc w:val="both"/>
      </w:pPr>
      <w:r>
        <w:t xml:space="preserve">В случае если документы, указанные в </w:t>
      </w:r>
      <w:hyperlink w:anchor="P213" w:history="1">
        <w:r>
          <w:rPr>
            <w:color w:val="0000FF"/>
          </w:rPr>
          <w:t>подпунктах 5</w:t>
        </w:r>
      </w:hyperlink>
      <w:r>
        <w:t xml:space="preserve">, </w:t>
      </w:r>
      <w:hyperlink w:anchor="P219" w:history="1">
        <w:r>
          <w:rPr>
            <w:color w:val="0000FF"/>
          </w:rPr>
          <w:t>9 пункта 3.4</w:t>
        </w:r>
      </w:hyperlink>
      <w:r>
        <w:t xml:space="preserve"> Порядка, не были представлены товаропроизводителем 2, зарегистрированным на территории городских округов Красноярского края, по собственной инициативе, агентство в течение 3 рабочих дней со дня направления товаропроизводителю 2 уведомления о приеме к рассмотрению документов готовит и направляет межведомственные запросы о представлении документов и информации в соответствии с Федеральным </w:t>
      </w:r>
      <w:hyperlink r:id="rId72" w:history="1">
        <w:r>
          <w:rPr>
            <w:color w:val="0000FF"/>
          </w:rPr>
          <w:t>законом</w:t>
        </w:r>
      </w:hyperlink>
      <w:r>
        <w:t xml:space="preserve"> от 27.07.2010 N 210-ФЗ "Об организации предоставления государственных и муниципальных услуг".</w:t>
      </w:r>
    </w:p>
    <w:p w:rsidR="00EC6B28" w:rsidRDefault="00EC6B28">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29.12.2017 N 819-п)</w:t>
      </w:r>
    </w:p>
    <w:p w:rsidR="00EC6B28" w:rsidRDefault="00EC6B28">
      <w:pPr>
        <w:pStyle w:val="ConsPlusNormal"/>
        <w:spacing w:before="220"/>
        <w:ind w:firstLine="540"/>
        <w:jc w:val="both"/>
      </w:pPr>
      <w:r>
        <w:t>3.12. Агентство в течение 10 рабочих дней со дня поступления документов от органов местного самоуправления и товаропроизводителей 2, зарегистрированных на территории городских округов Красноярского края:</w:t>
      </w:r>
    </w:p>
    <w:p w:rsidR="00EC6B28" w:rsidRDefault="00EC6B28">
      <w:pPr>
        <w:pStyle w:val="ConsPlusNormal"/>
        <w:spacing w:before="220"/>
        <w:ind w:firstLine="540"/>
        <w:jc w:val="both"/>
      </w:pPr>
      <w:r>
        <w:t>рассматривает документы, поступившие от органов местного самоуправления и товаропроизводителей 2, зарегистрированных на территории городских округов Красноярского края;</w:t>
      </w:r>
    </w:p>
    <w:p w:rsidR="00EC6B28" w:rsidRDefault="00EC6B28">
      <w:pPr>
        <w:pStyle w:val="ConsPlusNormal"/>
        <w:spacing w:before="220"/>
        <w:ind w:firstLine="540"/>
        <w:jc w:val="both"/>
      </w:pPr>
      <w:r>
        <w:t xml:space="preserve">осуществляет исчисление размера субсидии 2 для каждого товаропроизводителя 2 в порядке, установленном </w:t>
      </w:r>
      <w:hyperlink w:anchor="P195" w:history="1">
        <w:r>
          <w:rPr>
            <w:color w:val="0000FF"/>
          </w:rPr>
          <w:t>пунктом 3.2</w:t>
        </w:r>
      </w:hyperlink>
      <w:r>
        <w:t xml:space="preserve"> Порядка;</w:t>
      </w:r>
    </w:p>
    <w:p w:rsidR="00EC6B28" w:rsidRDefault="00EC6B28">
      <w:pPr>
        <w:pStyle w:val="ConsPlusNormal"/>
        <w:spacing w:before="220"/>
        <w:ind w:firstLine="540"/>
        <w:jc w:val="both"/>
      </w:pPr>
      <w:r>
        <w:t>принимает решение о предоставлении субсидии 2 или об отказе в предоставлении субсидии 2 в форме приказа Агентства;</w:t>
      </w:r>
    </w:p>
    <w:p w:rsidR="00EC6B28" w:rsidRDefault="00EC6B28">
      <w:pPr>
        <w:pStyle w:val="ConsPlusNormal"/>
        <w:spacing w:before="220"/>
        <w:ind w:firstLine="540"/>
        <w:jc w:val="both"/>
      </w:pPr>
      <w:r>
        <w:t xml:space="preserve">утверждает сводную </w:t>
      </w:r>
      <w:hyperlink w:anchor="P1569" w:history="1">
        <w:r>
          <w:rPr>
            <w:color w:val="0000FF"/>
          </w:rPr>
          <w:t>справку-расчет</w:t>
        </w:r>
      </w:hyperlink>
      <w:r>
        <w:t xml:space="preserve"> размера субсидии 2 на текущий финансовый год по форме согласно приложению N 9 к Порядку.</w:t>
      </w:r>
    </w:p>
    <w:p w:rsidR="00EC6B28" w:rsidRDefault="00EC6B28">
      <w:pPr>
        <w:pStyle w:val="ConsPlusNormal"/>
        <w:spacing w:before="220"/>
        <w:ind w:firstLine="540"/>
        <w:jc w:val="both"/>
      </w:pPr>
      <w:r>
        <w:t>3.13. Основаниями для отказа в предоставлении субсидии 2 являются:</w:t>
      </w:r>
    </w:p>
    <w:p w:rsidR="00EC6B28" w:rsidRDefault="00EC6B28">
      <w:pPr>
        <w:pStyle w:val="ConsPlusNormal"/>
        <w:spacing w:before="220"/>
        <w:ind w:firstLine="540"/>
        <w:jc w:val="both"/>
      </w:pPr>
      <w:r>
        <w:t xml:space="preserve">1) несоответствие товаропроизводителя 2, претендующего на получение субсидии 2, требованиям, установленным в </w:t>
      </w:r>
      <w:hyperlink w:anchor="P77" w:history="1">
        <w:r>
          <w:rPr>
            <w:color w:val="0000FF"/>
          </w:rPr>
          <w:t>пунктах 1.4</w:t>
        </w:r>
      </w:hyperlink>
      <w:r>
        <w:t xml:space="preserve">, </w:t>
      </w:r>
      <w:hyperlink w:anchor="P200" w:history="1">
        <w:r>
          <w:rPr>
            <w:color w:val="0000FF"/>
          </w:rPr>
          <w:t>3.3</w:t>
        </w:r>
      </w:hyperlink>
      <w:r>
        <w:t xml:space="preserve"> Порядка, и (или) условию, установленному </w:t>
      </w:r>
      <w:hyperlink w:anchor="P194" w:history="1">
        <w:r>
          <w:rPr>
            <w:color w:val="0000FF"/>
          </w:rPr>
          <w:t>пунктом 3.1</w:t>
        </w:r>
      </w:hyperlink>
      <w:r>
        <w:t xml:space="preserve"> Порядка;</w:t>
      </w:r>
    </w:p>
    <w:p w:rsidR="00EC6B28" w:rsidRDefault="00EC6B28">
      <w:pPr>
        <w:pStyle w:val="ConsPlusNormal"/>
        <w:spacing w:before="220"/>
        <w:ind w:firstLine="540"/>
        <w:jc w:val="both"/>
      </w:pPr>
      <w:r>
        <w:t xml:space="preserve">2) представление документов, указанных в </w:t>
      </w:r>
      <w:hyperlink w:anchor="P207" w:history="1">
        <w:r>
          <w:rPr>
            <w:color w:val="0000FF"/>
          </w:rPr>
          <w:t>пункте 3.4</w:t>
        </w:r>
      </w:hyperlink>
      <w:r>
        <w:t xml:space="preserve"> Порядка, с нарушением срока, установленного </w:t>
      </w:r>
      <w:hyperlink w:anchor="P207" w:history="1">
        <w:r>
          <w:rPr>
            <w:color w:val="0000FF"/>
          </w:rPr>
          <w:t>пунктом 3.4</w:t>
        </w:r>
      </w:hyperlink>
      <w:r>
        <w:t xml:space="preserve"> Порядка;</w:t>
      </w:r>
    </w:p>
    <w:p w:rsidR="00EC6B28" w:rsidRDefault="00EC6B28">
      <w:pPr>
        <w:pStyle w:val="ConsPlusNormal"/>
        <w:spacing w:before="220"/>
        <w:ind w:firstLine="540"/>
        <w:jc w:val="both"/>
      </w:pPr>
      <w:r>
        <w:t>3) неисполнение товаропроизводителем 2 соглашения о предоставлении субсидии 2 (соглашения о предоставлении субсидии 1), заключенного в предшествующем календарном году (применяется для товаропроизводителей 2, заключивших соответствующее соглашение в предшествующем календарном году);</w:t>
      </w:r>
    </w:p>
    <w:p w:rsidR="00EC6B28" w:rsidRDefault="00EC6B28">
      <w:pPr>
        <w:pStyle w:val="ConsPlusNormal"/>
        <w:spacing w:before="220"/>
        <w:ind w:firstLine="540"/>
        <w:jc w:val="both"/>
      </w:pPr>
      <w:r>
        <w:t>4) установление факта представления товаропроизводителем 2 документов, содержащих недостоверные сведения;</w:t>
      </w:r>
    </w:p>
    <w:p w:rsidR="00EC6B28" w:rsidRDefault="00EC6B28">
      <w:pPr>
        <w:pStyle w:val="ConsPlusNormal"/>
        <w:spacing w:before="220"/>
        <w:ind w:firstLine="540"/>
        <w:jc w:val="both"/>
      </w:pPr>
      <w:r>
        <w:t>5) установление факта финансирования общей суммы затрат, понесенных товаропроизводителем 2 в предшествующем календарном году и представленных к возмещению, за счет средств краевого бюджета путем предоставления товаропроизводителю 2 в предшествующем календарном году грантовой поддержки и (или) субсидии на поддержку домашнего северного оленеводства.</w:t>
      </w:r>
    </w:p>
    <w:p w:rsidR="00EC6B28" w:rsidRDefault="00EC6B28">
      <w:pPr>
        <w:pStyle w:val="ConsPlusNormal"/>
        <w:spacing w:before="220"/>
        <w:ind w:firstLine="540"/>
        <w:jc w:val="both"/>
      </w:pPr>
      <w:r>
        <w:t xml:space="preserve">3.14. Агентство направляет товаропроизводителю 2 уведомление о принятом решении о предоставлении или об отказе в предоставлении субсидии 2 с указанием причин отказа и порядка обжалования решения в течение 2 рабочих дней после дня его принятия способом, указанным в </w:t>
      </w:r>
      <w:r>
        <w:lastRenderedPageBreak/>
        <w:t>заявлении.</w:t>
      </w:r>
    </w:p>
    <w:p w:rsidR="00EC6B28" w:rsidRDefault="00EC6B28">
      <w:pPr>
        <w:pStyle w:val="ConsPlusNormal"/>
        <w:spacing w:before="220"/>
        <w:ind w:firstLine="540"/>
        <w:jc w:val="both"/>
      </w:pPr>
      <w:r>
        <w:t xml:space="preserve">3.15. В случае принятия решения о предоставлении субсидии 2 агентство в течение 2 рабочих дней после дня принятия решения о предоставлении субсидии 2 направляет товаропроизводителю 2 способом, указанным в заявлении, проект соглашения о предоставлении субсидии 2 по типовой </w:t>
      </w:r>
      <w:hyperlink r:id="rId74" w:history="1">
        <w:r>
          <w:rPr>
            <w:color w:val="0000FF"/>
          </w:rPr>
          <w:t>форме</w:t>
        </w:r>
      </w:hyperlink>
      <w:r>
        <w:t>, установленной приложением N 2 к Приказу N 1.</w:t>
      </w:r>
    </w:p>
    <w:p w:rsidR="00EC6B28" w:rsidRDefault="00EC6B28">
      <w:pPr>
        <w:pStyle w:val="ConsPlusNormal"/>
        <w:spacing w:before="220"/>
        <w:ind w:firstLine="540"/>
        <w:jc w:val="both"/>
      </w:pPr>
      <w:r>
        <w:t>Субсидия 2 предоставляется товаропроизводителю 2 на основании соглашения о предоставлении субсидии 2, заключенного между агентством и товаропроизводителем 2 не позднее седьмого рабочего дня после дня принятия решения о предоставлении субсидии 2.</w:t>
      </w:r>
    </w:p>
    <w:p w:rsidR="00EC6B28" w:rsidRDefault="00EC6B28">
      <w:pPr>
        <w:pStyle w:val="ConsPlusNormal"/>
        <w:spacing w:before="220"/>
        <w:ind w:firstLine="540"/>
        <w:jc w:val="both"/>
      </w:pPr>
      <w:r>
        <w:t>3.16. Предоставление субсидии 2 осуществляется агентством не позднее десятого рабочего дня после принятия решения о предоставлении субсидии 2 путем перечисления денежных средств на расчетный счет товаропроизводителя 2, открытый ему в учреждении Центрального банка Российской Федерации или кредитной организации.</w:t>
      </w:r>
    </w:p>
    <w:p w:rsidR="00EC6B28" w:rsidRDefault="00EC6B28">
      <w:pPr>
        <w:pStyle w:val="ConsPlusNormal"/>
        <w:spacing w:before="220"/>
        <w:ind w:firstLine="540"/>
        <w:jc w:val="both"/>
      </w:pPr>
      <w:bookmarkStart w:id="37" w:name="P264"/>
      <w:bookmarkEnd w:id="37"/>
      <w:r>
        <w:t xml:space="preserve">3.17. В случае принятия агентством решения об увеличении размера субсидии 2, предоставляемого товаропроизводителю 2, в соответствии с </w:t>
      </w:r>
      <w:hyperlink w:anchor="P199" w:history="1">
        <w:r>
          <w:rPr>
            <w:color w:val="0000FF"/>
          </w:rPr>
          <w:t>абзацем пятым пункта 3.2</w:t>
        </w:r>
      </w:hyperlink>
      <w:r>
        <w:t xml:space="preserve"> Порядка агентство в течение 2 рабочих дней после дня принятия указанного решения направляет товаропроизводителю 2 уведомление о принятом решении способом, указанным в заявлении для направления решения о предоставлении субсидии 2, и проект дополнительного соглашения к соглашению о предоставлении субсидии 2 способом, указанным в заявлении для направления проекта соглашения о предоставлении субсидии 2.</w:t>
      </w:r>
    </w:p>
    <w:p w:rsidR="00EC6B28" w:rsidRDefault="00EC6B28">
      <w:pPr>
        <w:pStyle w:val="ConsPlusNormal"/>
        <w:spacing w:before="220"/>
        <w:ind w:firstLine="540"/>
        <w:jc w:val="both"/>
      </w:pPr>
      <w:r>
        <w:t>Дополнительное соглашение к соглашению о предоставлении субсидии 2 заключается между агентством и товаропроизводителем 2 не позднее седьмого рабочего дня после дня принятия решения об увеличении размера субсидии 2, предоставляемого товаропроизводителю 2.</w:t>
      </w:r>
    </w:p>
    <w:p w:rsidR="00EC6B28" w:rsidRDefault="00EC6B28">
      <w:pPr>
        <w:pStyle w:val="ConsPlusNormal"/>
        <w:spacing w:before="220"/>
        <w:ind w:firstLine="540"/>
        <w:jc w:val="both"/>
      </w:pPr>
      <w:r>
        <w:t>Агентство не позднее десятого рабочего дня после принятия решения об увеличении размера субсидии 2, предоставляемого товаропроизводителю 2, перечисляет денежные средства в размере, составляющем разницу между размером субсидии 2, исчисленным после принятия решения об увеличении размера субсидии 2, и ранее предоставленным размером субсидии 2, на расчетный счет товаропроизводителя 2, открытый ему в учреждении Центрального банка Российской Федерации или кредитной организации.</w:t>
      </w:r>
    </w:p>
    <w:p w:rsidR="00EC6B28" w:rsidRDefault="00EC6B28">
      <w:pPr>
        <w:pStyle w:val="ConsPlusNormal"/>
        <w:spacing w:before="220"/>
        <w:ind w:firstLine="540"/>
        <w:jc w:val="both"/>
      </w:pPr>
      <w:r>
        <w:t>3.18. Показателем результативности предоставления субсидии 2 (далее в настоящем разделе - показатель результативности) является численность поголовья домашних северных оленей по состоянию на 1 января года, следующего за годом, в котором субсидия 2 была предоставлена.</w:t>
      </w:r>
    </w:p>
    <w:p w:rsidR="00EC6B28" w:rsidRDefault="00EC6B28">
      <w:pPr>
        <w:pStyle w:val="ConsPlusNormal"/>
        <w:spacing w:before="220"/>
        <w:ind w:firstLine="540"/>
        <w:jc w:val="both"/>
      </w:pPr>
      <w:r>
        <w:t xml:space="preserve">Плановое значение показателя результативности устанавливается в соглашении о предоставлении субсидии 2 на основании планируемой товаропроизводителем 2 численности поголовья домашних северных оленей на конец текущего финансового года в соответствии с плановым оборотом стада домашних северных оленей на текущий финансовый год, представленным товаропроизводителем 2 в соответствии с </w:t>
      </w:r>
      <w:hyperlink w:anchor="P224" w:history="1">
        <w:r>
          <w:rPr>
            <w:color w:val="0000FF"/>
          </w:rPr>
          <w:t>подпунктом 14 пункта 3.4</w:t>
        </w:r>
      </w:hyperlink>
      <w:r>
        <w:t xml:space="preserve"> Порядка.</w:t>
      </w:r>
    </w:p>
    <w:p w:rsidR="00EC6B28" w:rsidRDefault="00EC6B28">
      <w:pPr>
        <w:pStyle w:val="ConsPlusNormal"/>
        <w:spacing w:before="220"/>
        <w:ind w:firstLine="540"/>
        <w:jc w:val="both"/>
      </w:pPr>
      <w:bookmarkStart w:id="38" w:name="P269"/>
      <w:bookmarkEnd w:id="38"/>
      <w:r>
        <w:t>3.19. Товаропроизводители 2, заключившие в текущем финансовом году соглашение о предоставлении субсидии 2, представляют в агентство в письменной форме лично, либо путем почтового отправления с описью вложения или с нарочным, либо в электронной форме:</w:t>
      </w:r>
    </w:p>
    <w:p w:rsidR="00EC6B28" w:rsidRDefault="00EC6B28">
      <w:pPr>
        <w:pStyle w:val="ConsPlusNormal"/>
        <w:spacing w:before="220"/>
        <w:ind w:firstLine="540"/>
        <w:jc w:val="both"/>
      </w:pPr>
      <w:hyperlink w:anchor="P710" w:history="1">
        <w:r>
          <w:rPr>
            <w:color w:val="0000FF"/>
          </w:rPr>
          <w:t>сведения</w:t>
        </w:r>
      </w:hyperlink>
      <w:r>
        <w:t xml:space="preserve"> о количестве поголовья домашних северных оленей, фактически имеющегося у товаропроизводителя 2 по состоянию на 15 июня, 15 сентября, 15 декабря текущего финансового года, по форме согласно приложению N 4 к Порядку - в срок не позднее 15-го числа месяца, следующего за отчетным месяцем;</w:t>
      </w:r>
    </w:p>
    <w:p w:rsidR="00EC6B28" w:rsidRDefault="00EC6B28">
      <w:pPr>
        <w:pStyle w:val="ConsPlusNormal"/>
        <w:spacing w:before="220"/>
        <w:ind w:firstLine="540"/>
        <w:jc w:val="both"/>
      </w:pPr>
      <w:hyperlink w:anchor="P1188" w:history="1">
        <w:r>
          <w:rPr>
            <w:color w:val="0000FF"/>
          </w:rPr>
          <w:t>отчет</w:t>
        </w:r>
      </w:hyperlink>
      <w:r>
        <w:t xml:space="preserve"> об отеле (рождаемости) домашних северных оленей за текущий финансовый год по форме согласно приложению N 7 к Порядку - в срок не позднее 1 декабря текущего финансово года;</w:t>
      </w:r>
    </w:p>
    <w:p w:rsidR="00EC6B28" w:rsidRDefault="00EC6B28">
      <w:pPr>
        <w:pStyle w:val="ConsPlusNormal"/>
        <w:spacing w:before="220"/>
        <w:ind w:firstLine="540"/>
        <w:jc w:val="both"/>
      </w:pPr>
      <w:hyperlink w:anchor="P1294" w:history="1">
        <w:r>
          <w:rPr>
            <w:color w:val="0000FF"/>
          </w:rPr>
          <w:t>ведомость</w:t>
        </w:r>
      </w:hyperlink>
      <w:r>
        <w:t xml:space="preserve"> движения поголовья домашних северных оленей за год, в котором субсидия 2 была предоставлена, по форме согласно приложению N 8 к Порядку и </w:t>
      </w:r>
      <w:hyperlink r:id="rId75" w:history="1">
        <w:r>
          <w:rPr>
            <w:color w:val="0000FF"/>
          </w:rPr>
          <w:t>отчет</w:t>
        </w:r>
      </w:hyperlink>
      <w:r>
        <w:t xml:space="preserve"> о достижении показателей результативности по форме согласно приложению N 3 к типовой форме соглашения, установленной приложением N 2 к Приказу N 1, - в срок до 15 января года, следующего за годом, в котором субсидия 2 была предоставлена.</w:t>
      </w:r>
    </w:p>
    <w:p w:rsidR="00EC6B28" w:rsidRDefault="00EC6B28">
      <w:pPr>
        <w:pStyle w:val="ConsPlusNormal"/>
        <w:spacing w:before="220"/>
        <w:ind w:firstLine="540"/>
        <w:jc w:val="both"/>
      </w:pPr>
      <w:bookmarkStart w:id="39" w:name="P273"/>
      <w:bookmarkEnd w:id="39"/>
      <w:r>
        <w:t>3.20. Товаропроизводитель 2 считается не достигшим показателя результативности в следующих случаях:</w:t>
      </w:r>
    </w:p>
    <w:p w:rsidR="00EC6B28" w:rsidRDefault="00EC6B28">
      <w:pPr>
        <w:pStyle w:val="ConsPlusNormal"/>
        <w:spacing w:before="220"/>
        <w:ind w:firstLine="540"/>
        <w:jc w:val="both"/>
      </w:pPr>
      <w:r>
        <w:t xml:space="preserve">товаропроизводителем 2 не представлен или представлен с нарушением срока, установленного </w:t>
      </w:r>
      <w:hyperlink w:anchor="P269" w:history="1">
        <w:r>
          <w:rPr>
            <w:color w:val="0000FF"/>
          </w:rPr>
          <w:t>пунктом 3.19</w:t>
        </w:r>
      </w:hyperlink>
      <w:r>
        <w:t xml:space="preserve"> Порядка, отчет о достижении показателей результативности;</w:t>
      </w:r>
    </w:p>
    <w:p w:rsidR="00EC6B28" w:rsidRDefault="00EC6B28">
      <w:pPr>
        <w:pStyle w:val="ConsPlusNormal"/>
        <w:spacing w:before="220"/>
        <w:ind w:firstLine="540"/>
        <w:jc w:val="both"/>
      </w:pPr>
      <w:r>
        <w:t>достигнутое значение показателя результативности по состоянию 1 января года, следующего за годом, в котором субсидия 2 была предоставлена, ниже планового значения показателя результативности, установленного в соглашении о предоставлении субсидии 2.</w:t>
      </w:r>
    </w:p>
    <w:p w:rsidR="00EC6B28" w:rsidRDefault="00EC6B28">
      <w:pPr>
        <w:pStyle w:val="ConsPlusNormal"/>
        <w:spacing w:before="220"/>
        <w:ind w:firstLine="540"/>
        <w:jc w:val="both"/>
      </w:pPr>
      <w:r>
        <w:t>В случае если плановое значение показателя результативности, установленное в соглашении о предоставлении субсидии 2, не достигнуто в силу документально подтвержденного товаропроизводителем 2 наступления обстоятельств непреодолимой силы, препятствующих достижению показателя результативности (возникновение техногенных аварий, пожаров, эпизоотий, гололедных образований на оленьих пастбищах), а также в случае, если сокращение численности поголовья домашних северных оленей произошло по ветеринарным требованиям, товаропроизводитель 2 считается достигшим показателя результативности.</w:t>
      </w:r>
    </w:p>
    <w:p w:rsidR="00EC6B28" w:rsidRDefault="00EC6B28">
      <w:pPr>
        <w:pStyle w:val="ConsPlusNormal"/>
        <w:ind w:firstLine="540"/>
        <w:jc w:val="both"/>
      </w:pPr>
    </w:p>
    <w:p w:rsidR="00EC6B28" w:rsidRDefault="00EC6B28">
      <w:pPr>
        <w:pStyle w:val="ConsPlusTitle"/>
        <w:jc w:val="center"/>
        <w:outlineLvl w:val="1"/>
      </w:pPr>
      <w:r>
        <w:t>4. ПОРЯДОК ВОЗВРАТА СУБСИДИЙ 1, 2</w:t>
      </w:r>
    </w:p>
    <w:p w:rsidR="00EC6B28" w:rsidRDefault="00EC6B28">
      <w:pPr>
        <w:pStyle w:val="ConsPlusNormal"/>
        <w:ind w:firstLine="540"/>
        <w:jc w:val="both"/>
      </w:pPr>
    </w:p>
    <w:p w:rsidR="00EC6B28" w:rsidRDefault="00EC6B28">
      <w:pPr>
        <w:pStyle w:val="ConsPlusNormal"/>
        <w:ind w:firstLine="540"/>
        <w:jc w:val="both"/>
      </w:pPr>
      <w:r>
        <w:t>4.1. Агентство осуществляет проверку соблюдения товаропроизводителями 1, 2 условий, целей и порядка предоставления субсидий 1, 2 путем проведения документарных и (или) выездных проверок на основании приказа агентства о проведении документарной и (или) выездной проверки.</w:t>
      </w:r>
    </w:p>
    <w:p w:rsidR="00EC6B28" w:rsidRDefault="00EC6B28">
      <w:pPr>
        <w:pStyle w:val="ConsPlusNormal"/>
        <w:spacing w:before="220"/>
        <w:ind w:firstLine="540"/>
        <w:jc w:val="both"/>
      </w:pPr>
      <w:r>
        <w:t>По результатам проведения документарной и (или) выездной проверки товаропроизводителя 1, 2 в течение 5 рабочих дней после ее завершения агентством составляется акт документарной (выездной) проверки в двух экземплярах. Один экземпляр акта документарной (выездной) проверки в день его составления направляется товаропроизводителю 1, 2, в отношении которого проводилась проверка, почтовым отправлением с уведомлением о вручении и описью вложения, второй экземпляр акта документарной (выездной) проверки хранится в агентстве.</w:t>
      </w:r>
    </w:p>
    <w:p w:rsidR="00EC6B28" w:rsidRDefault="00EC6B28">
      <w:pPr>
        <w:pStyle w:val="ConsPlusNormal"/>
        <w:spacing w:before="220"/>
        <w:ind w:firstLine="540"/>
        <w:jc w:val="both"/>
      </w:pPr>
      <w:r>
        <w:t>4.2. В случае установления факта несоблюдения товаропроизводителями 1, 2 целей, условий и порядка предоставления субсидии 1, 2, в том числе несоблюдения положений соглашения о предоставлении субсидии 1, 2, и (или) установления факта представления товаропроизводителями 1, 2 недостоверной информации, содержащейся в документах, представленных ими для получения субсидии 1, 2, агентство в течение 10 рабочих дней со дня установления указанного факта (фактов) направляет товаропроизводителю 1, 2 почтовым отправлением с уведомлением о вручении уведомление о возврате перечисленных сумм субсидии 1, 2 в доход краевого бюджета (далее - уведомление).</w:t>
      </w:r>
    </w:p>
    <w:p w:rsidR="00EC6B28" w:rsidRDefault="00EC6B28">
      <w:pPr>
        <w:pStyle w:val="ConsPlusNormal"/>
        <w:spacing w:before="220"/>
        <w:ind w:firstLine="540"/>
        <w:jc w:val="both"/>
      </w:pPr>
      <w:r>
        <w:t xml:space="preserve">В уведомлении должна содержаться информация об основаниях для возврата средств субсидии 1, 2, сумме, подлежащей возврату, сроках возврата, лицевом счете агентства, коде бюджетной классификации Российской Федерации, по которому должен быть осуществлен </w:t>
      </w:r>
      <w:r>
        <w:lastRenderedPageBreak/>
        <w:t>возврат.</w:t>
      </w:r>
    </w:p>
    <w:p w:rsidR="00EC6B28" w:rsidRDefault="00EC6B28">
      <w:pPr>
        <w:pStyle w:val="ConsPlusNormal"/>
        <w:spacing w:before="220"/>
        <w:ind w:firstLine="540"/>
        <w:jc w:val="both"/>
      </w:pPr>
      <w:r>
        <w:t>4.3. Товаропроизводители 1, 2 в течение 15 рабочих дней со дня получения уведомления обязаны произвести возврат в доход краевого бюджета ранее полученных сумм субсидии 1, 2, указанных в уведомлении, в полном объеме.</w:t>
      </w:r>
    </w:p>
    <w:p w:rsidR="00EC6B28" w:rsidRDefault="00EC6B28">
      <w:pPr>
        <w:pStyle w:val="ConsPlusNormal"/>
        <w:spacing w:before="220"/>
        <w:ind w:firstLine="540"/>
        <w:jc w:val="both"/>
      </w:pPr>
      <w:r>
        <w:t xml:space="preserve">4.4. В случае если товаропроизводителем 1, 2 не были достигнуты показатели результативности предоставления субсидии 1, 2, установленные в соглашении о предоставлении субсидии 1, 2, агентство в течение 15 рабочих дней со дня истечения сроков для представления отчета о достижении показателей результативности предоставления субсидии 1, 2, установленных </w:t>
      </w:r>
      <w:hyperlink w:anchor="P182" w:history="1">
        <w:r>
          <w:rPr>
            <w:color w:val="0000FF"/>
          </w:rPr>
          <w:t>пунктами 2.18</w:t>
        </w:r>
      </w:hyperlink>
      <w:r>
        <w:t xml:space="preserve">, </w:t>
      </w:r>
      <w:hyperlink w:anchor="P269" w:history="1">
        <w:r>
          <w:rPr>
            <w:color w:val="0000FF"/>
          </w:rPr>
          <w:t>3.19</w:t>
        </w:r>
      </w:hyperlink>
      <w:r>
        <w:t xml:space="preserve"> Порядка соответственно, осуществляет расчет штрафных санкций в отношении товаропроизводителя 1, 2 с учетом положений </w:t>
      </w:r>
      <w:hyperlink w:anchor="P186" w:history="1">
        <w:r>
          <w:rPr>
            <w:color w:val="0000FF"/>
          </w:rPr>
          <w:t>пунктов 2.19</w:t>
        </w:r>
      </w:hyperlink>
      <w:r>
        <w:t xml:space="preserve">, </w:t>
      </w:r>
      <w:hyperlink w:anchor="P273" w:history="1">
        <w:r>
          <w:rPr>
            <w:color w:val="0000FF"/>
          </w:rPr>
          <w:t>3.20</w:t>
        </w:r>
      </w:hyperlink>
      <w:r>
        <w:t xml:space="preserve"> Порядка по </w:t>
      </w:r>
      <w:hyperlink r:id="rId76" w:history="1">
        <w:r>
          <w:rPr>
            <w:color w:val="0000FF"/>
          </w:rPr>
          <w:t>форме</w:t>
        </w:r>
      </w:hyperlink>
      <w:r>
        <w:t xml:space="preserve"> согласно приложению N 4 к типовой форме, установленной приложением N 2 к Приказу N 1, и направляет товаропроизводителю 1, 2 уведомление о возврате в доход краевого бюджета денежных средств в размере рассчитанных штрафных санкций с указанием оснований для такого возврата.</w:t>
      </w:r>
    </w:p>
    <w:p w:rsidR="00EC6B28" w:rsidRDefault="00EC6B28">
      <w:pPr>
        <w:pStyle w:val="ConsPlusNormal"/>
        <w:spacing w:before="220"/>
        <w:ind w:firstLine="540"/>
        <w:jc w:val="both"/>
      </w:pPr>
      <w:r>
        <w:t>Товаропроизводитель 1, 2 в течение 15 рабочих дней со дня получения уведомления о возврате в доход краевого бюджета денежных средств в размере рассчитанных штрафных санкций обязан произвести возврат денежных средств, указанных в уведомлении, предусмотренном настоящим пунктом, в полном объеме.</w:t>
      </w:r>
    </w:p>
    <w:p w:rsidR="00EC6B28" w:rsidRDefault="00EC6B28">
      <w:pPr>
        <w:pStyle w:val="ConsPlusNormal"/>
        <w:spacing w:before="220"/>
        <w:ind w:firstLine="540"/>
        <w:jc w:val="both"/>
      </w:pPr>
      <w:r>
        <w:t>4.5. Проверка соблюдения условий, целей и порядка предоставления субсидии 1, 2 товаропроизводителями 1, 2 осуществляется службой финансово-экономического контроля и контроля в сфере закупок Красноярского края и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1</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lastRenderedPageBreak/>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bookmarkStart w:id="40" w:name="P324"/>
      <w:bookmarkEnd w:id="40"/>
      <w:r>
        <w:t xml:space="preserve">        Список работников сельскохозяйственного товаропроизводителя</w:t>
      </w:r>
    </w:p>
    <w:p w:rsidR="00EC6B28" w:rsidRDefault="00EC6B28">
      <w:pPr>
        <w:pStyle w:val="ConsPlusNonformat"/>
        <w:jc w:val="both"/>
      </w:pPr>
      <w:r>
        <w:t xml:space="preserve">       ____________________________________________________________,</w:t>
      </w:r>
    </w:p>
    <w:p w:rsidR="00EC6B28" w:rsidRDefault="00EC6B28">
      <w:pPr>
        <w:pStyle w:val="ConsPlusNonformat"/>
        <w:jc w:val="both"/>
      </w:pPr>
      <w:r>
        <w:t xml:space="preserve">         (наименование сельскохозяйственного товаропроизводителя)</w:t>
      </w:r>
    </w:p>
    <w:p w:rsidR="00EC6B28" w:rsidRDefault="00EC6B28">
      <w:pPr>
        <w:pStyle w:val="ConsPlusNonformat"/>
        <w:jc w:val="both"/>
      </w:pPr>
      <w:r>
        <w:t xml:space="preserve">            за ___________________________________________ год</w:t>
      </w:r>
    </w:p>
    <w:p w:rsidR="00EC6B28" w:rsidRDefault="00EC6B28">
      <w:pPr>
        <w:pStyle w:val="ConsPlusNonformat"/>
        <w:jc w:val="both"/>
      </w:pPr>
      <w:r>
        <w:t xml:space="preserve">               (указывается предшествующий календарный год)</w:t>
      </w:r>
    </w:p>
    <w:p w:rsidR="00EC6B28" w:rsidRDefault="00EC6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474"/>
        <w:gridCol w:w="2721"/>
        <w:gridCol w:w="1417"/>
        <w:gridCol w:w="1701"/>
      </w:tblGrid>
      <w:tr w:rsidR="00EC6B28">
        <w:tc>
          <w:tcPr>
            <w:tcW w:w="567" w:type="dxa"/>
          </w:tcPr>
          <w:p w:rsidR="00EC6B28" w:rsidRDefault="00EC6B28">
            <w:pPr>
              <w:pStyle w:val="ConsPlusNormal"/>
              <w:jc w:val="center"/>
            </w:pPr>
            <w:r>
              <w:t>N п/п</w:t>
            </w:r>
          </w:p>
        </w:tc>
        <w:tc>
          <w:tcPr>
            <w:tcW w:w="1191" w:type="dxa"/>
          </w:tcPr>
          <w:p w:rsidR="00EC6B28" w:rsidRDefault="00EC6B28">
            <w:pPr>
              <w:pStyle w:val="ConsPlusNormal"/>
              <w:jc w:val="center"/>
            </w:pPr>
            <w:r>
              <w:t>Фамилия, имя, отчество</w:t>
            </w:r>
          </w:p>
        </w:tc>
        <w:tc>
          <w:tcPr>
            <w:tcW w:w="1474" w:type="dxa"/>
          </w:tcPr>
          <w:p w:rsidR="00EC6B28" w:rsidRDefault="00EC6B28">
            <w:pPr>
              <w:pStyle w:val="ConsPlusNormal"/>
              <w:jc w:val="center"/>
            </w:pPr>
            <w:r>
              <w:t>Паспортные данные</w:t>
            </w:r>
          </w:p>
        </w:tc>
        <w:tc>
          <w:tcPr>
            <w:tcW w:w="2721" w:type="dxa"/>
          </w:tcPr>
          <w:p w:rsidR="00EC6B28" w:rsidRDefault="00EC6B28">
            <w:pPr>
              <w:pStyle w:val="ConsPlusNormal"/>
              <w:jc w:val="center"/>
            </w:pPr>
            <w:r>
              <w:t>Дата трудоустройства у сельскохозяйственного товаропроизводителя (дата записи в трудовой книжке)</w:t>
            </w:r>
          </w:p>
        </w:tc>
        <w:tc>
          <w:tcPr>
            <w:tcW w:w="1417" w:type="dxa"/>
          </w:tcPr>
          <w:p w:rsidR="00EC6B28" w:rsidRDefault="00EC6B28">
            <w:pPr>
              <w:pStyle w:val="ConsPlusNormal"/>
              <w:jc w:val="center"/>
            </w:pPr>
            <w:r>
              <w:t>Занимаемая должность</w:t>
            </w:r>
          </w:p>
        </w:tc>
        <w:tc>
          <w:tcPr>
            <w:tcW w:w="1701" w:type="dxa"/>
          </w:tcPr>
          <w:p w:rsidR="00EC6B28" w:rsidRDefault="00EC6B28">
            <w:pPr>
              <w:pStyle w:val="ConsPlusNormal"/>
              <w:jc w:val="center"/>
            </w:pPr>
            <w:r>
              <w:t xml:space="preserve">Отметка об увольнении работника с указанием даты увольнения </w:t>
            </w:r>
            <w:hyperlink w:anchor="P372" w:history="1">
              <w:r>
                <w:rPr>
                  <w:color w:val="0000FF"/>
                </w:rPr>
                <w:t>&lt;*&gt;</w:t>
              </w:r>
            </w:hyperlink>
          </w:p>
        </w:tc>
      </w:tr>
      <w:tr w:rsidR="00EC6B28">
        <w:tc>
          <w:tcPr>
            <w:tcW w:w="567" w:type="dxa"/>
          </w:tcPr>
          <w:p w:rsidR="00EC6B28" w:rsidRDefault="00EC6B28">
            <w:pPr>
              <w:pStyle w:val="ConsPlusNormal"/>
              <w:jc w:val="center"/>
            </w:pPr>
            <w:r>
              <w:t>1</w:t>
            </w:r>
          </w:p>
        </w:tc>
        <w:tc>
          <w:tcPr>
            <w:tcW w:w="1191" w:type="dxa"/>
          </w:tcPr>
          <w:p w:rsidR="00EC6B28" w:rsidRDefault="00EC6B28">
            <w:pPr>
              <w:pStyle w:val="ConsPlusNormal"/>
              <w:jc w:val="center"/>
            </w:pPr>
            <w:r>
              <w:t>2</w:t>
            </w:r>
          </w:p>
        </w:tc>
        <w:tc>
          <w:tcPr>
            <w:tcW w:w="1474" w:type="dxa"/>
          </w:tcPr>
          <w:p w:rsidR="00EC6B28" w:rsidRDefault="00EC6B28">
            <w:pPr>
              <w:pStyle w:val="ConsPlusNormal"/>
              <w:jc w:val="center"/>
            </w:pPr>
            <w:r>
              <w:t>3</w:t>
            </w:r>
          </w:p>
        </w:tc>
        <w:tc>
          <w:tcPr>
            <w:tcW w:w="2721" w:type="dxa"/>
          </w:tcPr>
          <w:p w:rsidR="00EC6B28" w:rsidRDefault="00EC6B28">
            <w:pPr>
              <w:pStyle w:val="ConsPlusNormal"/>
              <w:jc w:val="center"/>
            </w:pPr>
            <w:r>
              <w:t>4</w:t>
            </w:r>
          </w:p>
        </w:tc>
        <w:tc>
          <w:tcPr>
            <w:tcW w:w="1417" w:type="dxa"/>
          </w:tcPr>
          <w:p w:rsidR="00EC6B28" w:rsidRDefault="00EC6B28">
            <w:pPr>
              <w:pStyle w:val="ConsPlusNormal"/>
              <w:jc w:val="center"/>
            </w:pPr>
            <w:r>
              <w:t>5</w:t>
            </w:r>
          </w:p>
        </w:tc>
        <w:tc>
          <w:tcPr>
            <w:tcW w:w="1701" w:type="dxa"/>
          </w:tcPr>
          <w:p w:rsidR="00EC6B28" w:rsidRDefault="00EC6B28">
            <w:pPr>
              <w:pStyle w:val="ConsPlusNormal"/>
              <w:jc w:val="center"/>
            </w:pPr>
            <w:r>
              <w:t>6</w:t>
            </w:r>
          </w:p>
        </w:tc>
      </w:tr>
      <w:tr w:rsidR="00EC6B28">
        <w:tc>
          <w:tcPr>
            <w:tcW w:w="567" w:type="dxa"/>
          </w:tcPr>
          <w:p w:rsidR="00EC6B28" w:rsidRDefault="00EC6B28">
            <w:pPr>
              <w:pStyle w:val="ConsPlusNormal"/>
            </w:pPr>
            <w:r>
              <w:t>1</w:t>
            </w:r>
          </w:p>
        </w:tc>
        <w:tc>
          <w:tcPr>
            <w:tcW w:w="1191" w:type="dxa"/>
          </w:tcPr>
          <w:p w:rsidR="00EC6B28" w:rsidRDefault="00EC6B28">
            <w:pPr>
              <w:pStyle w:val="ConsPlusNormal"/>
            </w:pPr>
          </w:p>
        </w:tc>
        <w:tc>
          <w:tcPr>
            <w:tcW w:w="1474" w:type="dxa"/>
          </w:tcPr>
          <w:p w:rsidR="00EC6B28" w:rsidRDefault="00EC6B28">
            <w:pPr>
              <w:pStyle w:val="ConsPlusNormal"/>
            </w:pPr>
          </w:p>
        </w:tc>
        <w:tc>
          <w:tcPr>
            <w:tcW w:w="2721" w:type="dxa"/>
          </w:tcPr>
          <w:p w:rsidR="00EC6B28" w:rsidRDefault="00EC6B28">
            <w:pPr>
              <w:pStyle w:val="ConsPlusNormal"/>
            </w:pPr>
          </w:p>
        </w:tc>
        <w:tc>
          <w:tcPr>
            <w:tcW w:w="1417" w:type="dxa"/>
          </w:tcPr>
          <w:p w:rsidR="00EC6B28" w:rsidRDefault="00EC6B28">
            <w:pPr>
              <w:pStyle w:val="ConsPlusNormal"/>
            </w:pPr>
          </w:p>
        </w:tc>
        <w:tc>
          <w:tcPr>
            <w:tcW w:w="1701" w:type="dxa"/>
          </w:tcPr>
          <w:p w:rsidR="00EC6B28" w:rsidRDefault="00EC6B28">
            <w:pPr>
              <w:pStyle w:val="ConsPlusNormal"/>
            </w:pPr>
          </w:p>
        </w:tc>
      </w:tr>
      <w:tr w:rsidR="00EC6B28">
        <w:tc>
          <w:tcPr>
            <w:tcW w:w="567" w:type="dxa"/>
          </w:tcPr>
          <w:p w:rsidR="00EC6B28" w:rsidRDefault="00EC6B28">
            <w:pPr>
              <w:pStyle w:val="ConsPlusNormal"/>
            </w:pPr>
            <w:r>
              <w:t>2</w:t>
            </w:r>
          </w:p>
        </w:tc>
        <w:tc>
          <w:tcPr>
            <w:tcW w:w="1191" w:type="dxa"/>
          </w:tcPr>
          <w:p w:rsidR="00EC6B28" w:rsidRDefault="00EC6B28">
            <w:pPr>
              <w:pStyle w:val="ConsPlusNormal"/>
            </w:pPr>
          </w:p>
        </w:tc>
        <w:tc>
          <w:tcPr>
            <w:tcW w:w="1474" w:type="dxa"/>
          </w:tcPr>
          <w:p w:rsidR="00EC6B28" w:rsidRDefault="00EC6B28">
            <w:pPr>
              <w:pStyle w:val="ConsPlusNormal"/>
            </w:pPr>
          </w:p>
        </w:tc>
        <w:tc>
          <w:tcPr>
            <w:tcW w:w="2721" w:type="dxa"/>
          </w:tcPr>
          <w:p w:rsidR="00EC6B28" w:rsidRDefault="00EC6B28">
            <w:pPr>
              <w:pStyle w:val="ConsPlusNormal"/>
            </w:pPr>
          </w:p>
        </w:tc>
        <w:tc>
          <w:tcPr>
            <w:tcW w:w="1417" w:type="dxa"/>
          </w:tcPr>
          <w:p w:rsidR="00EC6B28" w:rsidRDefault="00EC6B28">
            <w:pPr>
              <w:pStyle w:val="ConsPlusNormal"/>
            </w:pPr>
          </w:p>
        </w:tc>
        <w:tc>
          <w:tcPr>
            <w:tcW w:w="1701" w:type="dxa"/>
          </w:tcPr>
          <w:p w:rsidR="00EC6B28" w:rsidRDefault="00EC6B28">
            <w:pPr>
              <w:pStyle w:val="ConsPlusNormal"/>
            </w:pPr>
          </w:p>
        </w:tc>
      </w:tr>
      <w:tr w:rsidR="00EC6B28">
        <w:tc>
          <w:tcPr>
            <w:tcW w:w="567" w:type="dxa"/>
          </w:tcPr>
          <w:p w:rsidR="00EC6B28" w:rsidRDefault="00EC6B28">
            <w:pPr>
              <w:pStyle w:val="ConsPlusNormal"/>
            </w:pPr>
          </w:p>
        </w:tc>
        <w:tc>
          <w:tcPr>
            <w:tcW w:w="1191" w:type="dxa"/>
          </w:tcPr>
          <w:p w:rsidR="00EC6B28" w:rsidRDefault="00EC6B28">
            <w:pPr>
              <w:pStyle w:val="ConsPlusNormal"/>
            </w:pPr>
          </w:p>
        </w:tc>
        <w:tc>
          <w:tcPr>
            <w:tcW w:w="1474" w:type="dxa"/>
          </w:tcPr>
          <w:p w:rsidR="00EC6B28" w:rsidRDefault="00EC6B28">
            <w:pPr>
              <w:pStyle w:val="ConsPlusNormal"/>
            </w:pPr>
          </w:p>
        </w:tc>
        <w:tc>
          <w:tcPr>
            <w:tcW w:w="2721" w:type="dxa"/>
          </w:tcPr>
          <w:p w:rsidR="00EC6B28" w:rsidRDefault="00EC6B28">
            <w:pPr>
              <w:pStyle w:val="ConsPlusNormal"/>
            </w:pPr>
          </w:p>
        </w:tc>
        <w:tc>
          <w:tcPr>
            <w:tcW w:w="1417" w:type="dxa"/>
          </w:tcPr>
          <w:p w:rsidR="00EC6B28" w:rsidRDefault="00EC6B28">
            <w:pPr>
              <w:pStyle w:val="ConsPlusNormal"/>
            </w:pPr>
          </w:p>
        </w:tc>
        <w:tc>
          <w:tcPr>
            <w:tcW w:w="1701" w:type="dxa"/>
          </w:tcPr>
          <w:p w:rsidR="00EC6B28" w:rsidRDefault="00EC6B28">
            <w:pPr>
              <w:pStyle w:val="ConsPlusNormal"/>
            </w:pPr>
          </w:p>
        </w:tc>
      </w:tr>
    </w:tbl>
    <w:p w:rsidR="00EC6B28" w:rsidRDefault="00EC6B28">
      <w:pPr>
        <w:pStyle w:val="ConsPlusNormal"/>
        <w:ind w:firstLine="540"/>
        <w:jc w:val="both"/>
      </w:pPr>
    </w:p>
    <w:p w:rsidR="00EC6B28" w:rsidRDefault="00EC6B28">
      <w:pPr>
        <w:pStyle w:val="ConsPlusNonformat"/>
        <w:jc w:val="both"/>
      </w:pPr>
      <w:r>
        <w:rPr>
          <w:sz w:val="14"/>
        </w:rPr>
        <w:t>Руководитель сельскохозяйственного</w:t>
      </w:r>
    </w:p>
    <w:p w:rsidR="00EC6B28" w:rsidRDefault="00EC6B28">
      <w:pPr>
        <w:pStyle w:val="ConsPlusNonformat"/>
        <w:jc w:val="both"/>
      </w:pPr>
      <w:r>
        <w:rPr>
          <w:sz w:val="14"/>
        </w:rPr>
        <w:t>товаропроизводителя                _____________  _________________________</w:t>
      </w:r>
    </w:p>
    <w:p w:rsidR="00EC6B28" w:rsidRDefault="00EC6B28">
      <w:pPr>
        <w:pStyle w:val="ConsPlusNonformat"/>
        <w:jc w:val="both"/>
      </w:pPr>
      <w:r>
        <w:rPr>
          <w:sz w:val="14"/>
        </w:rPr>
        <w:t xml:space="preserve">                                     (подпись)        (И.О. Фамилия)</w:t>
      </w:r>
    </w:p>
    <w:p w:rsidR="00EC6B28" w:rsidRDefault="00EC6B28">
      <w:pPr>
        <w:pStyle w:val="ConsPlusNonformat"/>
        <w:jc w:val="both"/>
      </w:pPr>
      <w:r>
        <w:rPr>
          <w:sz w:val="14"/>
        </w:rPr>
        <w:t>М.П. (при наличии печати)</w:t>
      </w:r>
    </w:p>
    <w:p w:rsidR="00EC6B28" w:rsidRDefault="00EC6B28">
      <w:pPr>
        <w:pStyle w:val="ConsPlusNonformat"/>
        <w:jc w:val="both"/>
      </w:pPr>
    </w:p>
    <w:p w:rsidR="00EC6B28" w:rsidRDefault="00EC6B28">
      <w:pPr>
        <w:pStyle w:val="ConsPlusNonformat"/>
        <w:jc w:val="both"/>
      </w:pPr>
      <w:r>
        <w:rPr>
          <w:sz w:val="14"/>
        </w:rPr>
        <w:t>Должностное лицо, ответственное за составление списка: ___________ _________/_______________________</w:t>
      </w:r>
    </w:p>
    <w:p w:rsidR="00EC6B28" w:rsidRDefault="00EC6B28">
      <w:pPr>
        <w:pStyle w:val="ConsPlusNonformat"/>
        <w:jc w:val="both"/>
      </w:pPr>
      <w:r>
        <w:rPr>
          <w:sz w:val="14"/>
        </w:rPr>
        <w:t xml:space="preserve">                                                       (должность) (подпись)  (расшифровка подписи)</w:t>
      </w:r>
    </w:p>
    <w:p w:rsidR="00EC6B28" w:rsidRDefault="00EC6B28">
      <w:pPr>
        <w:pStyle w:val="ConsPlusNonformat"/>
        <w:jc w:val="both"/>
      </w:pPr>
      <w:r>
        <w:rPr>
          <w:sz w:val="14"/>
        </w:rPr>
        <w:t>"__" ________________ 20__ г.</w:t>
      </w:r>
    </w:p>
    <w:p w:rsidR="00EC6B28" w:rsidRDefault="00EC6B28">
      <w:pPr>
        <w:pStyle w:val="ConsPlusNonformat"/>
        <w:jc w:val="both"/>
      </w:pPr>
      <w:r>
        <w:rPr>
          <w:sz w:val="14"/>
        </w:rPr>
        <w:t>(дата составления документа)</w:t>
      </w:r>
    </w:p>
    <w:p w:rsidR="00EC6B28" w:rsidRDefault="00EC6B28">
      <w:pPr>
        <w:pStyle w:val="ConsPlusNonformat"/>
        <w:jc w:val="both"/>
      </w:pPr>
      <w:r>
        <w:rPr>
          <w:sz w:val="14"/>
        </w:rPr>
        <w:t>Номер контактного телефона __________________________</w:t>
      </w:r>
    </w:p>
    <w:p w:rsidR="00EC6B28" w:rsidRDefault="00EC6B28">
      <w:pPr>
        <w:pStyle w:val="ConsPlusNormal"/>
        <w:ind w:firstLine="540"/>
        <w:jc w:val="both"/>
      </w:pPr>
      <w:r>
        <w:t>--------------------------------</w:t>
      </w:r>
    </w:p>
    <w:p w:rsidR="00EC6B28" w:rsidRDefault="00EC6B28">
      <w:pPr>
        <w:pStyle w:val="ConsPlusNormal"/>
        <w:spacing w:before="220"/>
        <w:ind w:firstLine="540"/>
        <w:jc w:val="both"/>
      </w:pPr>
      <w:bookmarkStart w:id="41" w:name="P372"/>
      <w:bookmarkEnd w:id="41"/>
      <w:r>
        <w:t>&lt;*&gt; Заполняется в случае, если работники, трудоустроенные у сельскохозяйственного товаропроизводителя в предшествующем календарном году, были уволены в течение предшествующего календарного года</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2</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lastRenderedPageBreak/>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(в ред. Постановлений Правительства Красноярского края</w:t>
            </w:r>
          </w:p>
          <w:p w:rsidR="00EC6B28" w:rsidRDefault="00EC6B28">
            <w:pPr>
              <w:pStyle w:val="ConsPlusNormal"/>
              <w:jc w:val="center"/>
            </w:pPr>
            <w:r>
              <w:rPr>
                <w:color w:val="392C69"/>
              </w:rPr>
              <w:t xml:space="preserve">от 28.03.2018 </w:t>
            </w:r>
            <w:hyperlink r:id="rId78" w:history="1">
              <w:r>
                <w:rPr>
                  <w:color w:val="0000FF"/>
                </w:rPr>
                <w:t>N 118-п</w:t>
              </w:r>
            </w:hyperlink>
            <w:r>
              <w:rPr>
                <w:color w:val="392C69"/>
              </w:rPr>
              <w:t xml:space="preserve">, от 20.08.2019 </w:t>
            </w:r>
            <w:hyperlink r:id="rId79" w:history="1">
              <w:r>
                <w:rPr>
                  <w:color w:val="0000FF"/>
                </w:rPr>
                <w:t>N 432-п</w:t>
              </w:r>
            </w:hyperlink>
            <w:r>
              <w:rPr>
                <w:color w:val="392C69"/>
              </w:rPr>
              <w:t>)</w:t>
            </w:r>
          </w:p>
        </w:tc>
      </w:tr>
    </w:tbl>
    <w:p w:rsidR="00EC6B28" w:rsidRDefault="00EC6B28">
      <w:pPr>
        <w:pStyle w:val="ConsPlusNormal"/>
      </w:pPr>
    </w:p>
    <w:p w:rsidR="00EC6B28" w:rsidRDefault="00EC6B28">
      <w:pPr>
        <w:pStyle w:val="ConsPlusNonformat"/>
        <w:jc w:val="both"/>
      </w:pPr>
      <w:bookmarkStart w:id="42" w:name="P409"/>
      <w:bookmarkEnd w:id="42"/>
      <w:r>
        <w:t xml:space="preserve">                                 Заявление</w:t>
      </w:r>
    </w:p>
    <w:p w:rsidR="00EC6B28" w:rsidRDefault="00EC6B28">
      <w:pPr>
        <w:pStyle w:val="ConsPlusNonformat"/>
        <w:jc w:val="both"/>
      </w:pPr>
    </w:p>
    <w:p w:rsidR="00EC6B28" w:rsidRDefault="00EC6B28">
      <w:pPr>
        <w:pStyle w:val="ConsPlusNonformat"/>
        <w:jc w:val="both"/>
      </w:pPr>
      <w:r>
        <w:t xml:space="preserve">    1. ____________________________________________________________________</w:t>
      </w:r>
    </w:p>
    <w:p w:rsidR="00EC6B28" w:rsidRDefault="00EC6B28">
      <w:pPr>
        <w:pStyle w:val="ConsPlusNonformat"/>
        <w:jc w:val="both"/>
      </w:pPr>
      <w:r>
        <w:t xml:space="preserve">            (наименование сельскохозяйственного товаропроизводителя,</w:t>
      </w:r>
    </w:p>
    <w:p w:rsidR="00EC6B28" w:rsidRDefault="00EC6B28">
      <w:pPr>
        <w:pStyle w:val="ConsPlusNonformat"/>
        <w:jc w:val="both"/>
      </w:pPr>
      <w:r>
        <w:t xml:space="preserve">               ФИО руководителя юридического лица/индивидуального</w:t>
      </w:r>
    </w:p>
    <w:p w:rsidR="00EC6B28" w:rsidRDefault="00EC6B28">
      <w:pPr>
        <w:pStyle w:val="ConsPlusNonformat"/>
        <w:jc w:val="both"/>
      </w:pPr>
      <w:r>
        <w:t xml:space="preserve">                предпринимателя, ИНН, КПП, место нахождения)</w:t>
      </w:r>
    </w:p>
    <w:p w:rsidR="00EC6B28" w:rsidRDefault="00EC6B28">
      <w:pPr>
        <w:pStyle w:val="ConsPlusNonformat"/>
        <w:jc w:val="both"/>
      </w:pPr>
    </w:p>
    <w:p w:rsidR="00EC6B28" w:rsidRDefault="00EC6B28">
      <w:pPr>
        <w:pStyle w:val="ConsPlusNonformat"/>
        <w:jc w:val="both"/>
      </w:pPr>
      <w:r>
        <w:t xml:space="preserve">в  соответствии  с  </w:t>
      </w:r>
      <w:hyperlink w:anchor="P50" w:history="1">
        <w:r>
          <w:rPr>
            <w:color w:val="0000FF"/>
          </w:rPr>
          <w:t>Порядком</w:t>
        </w:r>
      </w:hyperlink>
      <w:r>
        <w:t xml:space="preserve">  предоставления  субсидий на компенсацию части</w:t>
      </w:r>
    </w:p>
    <w:p w:rsidR="00EC6B28" w:rsidRDefault="00EC6B28">
      <w:pPr>
        <w:pStyle w:val="ConsPlusNonformat"/>
        <w:jc w:val="both"/>
      </w:pPr>
      <w:r>
        <w:t>затрат   на   содержание  или  на  наращивание  поголовья  северных  оленей</w:t>
      </w:r>
    </w:p>
    <w:p w:rsidR="00EC6B28" w:rsidRDefault="00EC6B28">
      <w:pPr>
        <w:pStyle w:val="ConsPlusNonformat"/>
        <w:jc w:val="both"/>
      </w:pPr>
      <w:r>
        <w:t>сельскохозяйственным  товаропроизводителям, за исключением граждан, ведущих</w:t>
      </w:r>
    </w:p>
    <w:p w:rsidR="00EC6B28" w:rsidRDefault="00EC6B28">
      <w:pPr>
        <w:pStyle w:val="ConsPlusNonformat"/>
        <w:jc w:val="both"/>
      </w:pPr>
      <w:r>
        <w:t>личное  подсобное  хозяйство,  занимающимся  разведением  домашних северных</w:t>
      </w:r>
    </w:p>
    <w:p w:rsidR="00EC6B28" w:rsidRDefault="00EC6B28">
      <w:pPr>
        <w:pStyle w:val="ConsPlusNonformat"/>
        <w:jc w:val="both"/>
      </w:pPr>
      <w:r>
        <w:t>оленей,  в  том  числе  формами  и  сроками  представления  и  рассмотрения</w:t>
      </w:r>
    </w:p>
    <w:p w:rsidR="00EC6B28" w:rsidRDefault="00EC6B28">
      <w:pPr>
        <w:pStyle w:val="ConsPlusNonformat"/>
        <w:jc w:val="both"/>
      </w:pPr>
      <w:r>
        <w:t>документов,  необходимых  для получения субсидий, ставкой субсидирования на</w:t>
      </w:r>
    </w:p>
    <w:p w:rsidR="00EC6B28" w:rsidRDefault="00EC6B28">
      <w:pPr>
        <w:pStyle w:val="ConsPlusNonformat"/>
        <w:jc w:val="both"/>
      </w:pPr>
      <w:r>
        <w:t>одну  голову  северного  оленя, а также порядком возврата субсидий в случае</w:t>
      </w:r>
    </w:p>
    <w:p w:rsidR="00EC6B28" w:rsidRDefault="00EC6B28">
      <w:pPr>
        <w:pStyle w:val="ConsPlusNonformat"/>
        <w:jc w:val="both"/>
      </w:pPr>
      <w:r>
        <w:t>нарушения условий, установленных при их предоставлении, порядком возврата в</w:t>
      </w:r>
    </w:p>
    <w:p w:rsidR="00EC6B28" w:rsidRDefault="00EC6B28">
      <w:pPr>
        <w:pStyle w:val="ConsPlusNonformat"/>
        <w:jc w:val="both"/>
      </w:pPr>
      <w:r>
        <w:t>текущем  финансовом  году  получателем  субсидии  остатков неиспользованной</w:t>
      </w:r>
    </w:p>
    <w:p w:rsidR="00EC6B28" w:rsidRDefault="00EC6B28">
      <w:pPr>
        <w:pStyle w:val="ConsPlusNonformat"/>
        <w:jc w:val="both"/>
      </w:pPr>
      <w:r>
        <w:t>субсидии,  утвержденным  Постановлением  Правительства  Красноярского  края</w:t>
      </w:r>
    </w:p>
    <w:p w:rsidR="00EC6B28" w:rsidRDefault="00EC6B28">
      <w:pPr>
        <w:pStyle w:val="ConsPlusNonformat"/>
        <w:jc w:val="both"/>
      </w:pPr>
      <w:r>
        <w:t>от  30.03.2015  N  120-п  (далее - Порядок предоставления субсидии), просит</w:t>
      </w:r>
    </w:p>
    <w:p w:rsidR="00EC6B28" w:rsidRDefault="00EC6B28">
      <w:pPr>
        <w:pStyle w:val="ConsPlusNonformat"/>
        <w:jc w:val="both"/>
      </w:pPr>
      <w:r>
        <w:t xml:space="preserve">предоставить (нужное отметить знаком - V с указанием реквизитов) </w:t>
      </w:r>
      <w:hyperlink w:anchor="P609" w:history="1">
        <w:r>
          <w:rPr>
            <w:color w:val="0000FF"/>
          </w:rPr>
          <w:t>&lt;1&gt;</w:t>
        </w:r>
      </w:hyperlink>
      <w:r>
        <w:t>:</w:t>
      </w:r>
    </w:p>
    <w:p w:rsidR="00EC6B28" w:rsidRDefault="00EC6B28">
      <w:pPr>
        <w:pStyle w:val="ConsPlusNonformat"/>
        <w:jc w:val="both"/>
      </w:pPr>
      <w:r>
        <w:t xml:space="preserve"> ┌─┐</w:t>
      </w:r>
    </w:p>
    <w:p w:rsidR="00EC6B28" w:rsidRDefault="00EC6B28">
      <w:pPr>
        <w:pStyle w:val="ConsPlusNonformat"/>
        <w:jc w:val="both"/>
      </w:pPr>
      <w:r>
        <w:t xml:space="preserve"> │ │ субсидию  на компенсацию части затрат на содержание поголовья северных</w:t>
      </w:r>
    </w:p>
    <w:p w:rsidR="00EC6B28" w:rsidRDefault="00EC6B28">
      <w:pPr>
        <w:pStyle w:val="ConsPlusNonformat"/>
        <w:jc w:val="both"/>
      </w:pPr>
      <w:r>
        <w:t xml:space="preserve"> └─┘ оленей   сельскохозяйственным   товаропроизводителям,  за  исключением</w:t>
      </w:r>
    </w:p>
    <w:p w:rsidR="00EC6B28" w:rsidRDefault="00EC6B28">
      <w:pPr>
        <w:pStyle w:val="ConsPlusNonformat"/>
        <w:jc w:val="both"/>
      </w:pPr>
      <w:r>
        <w:t>граждан,  ведущих  личное  подсобное  хозяйство,  занимающимся  разведением</w:t>
      </w:r>
    </w:p>
    <w:p w:rsidR="00EC6B28" w:rsidRDefault="00EC6B28">
      <w:pPr>
        <w:pStyle w:val="ConsPlusNonformat"/>
        <w:jc w:val="both"/>
      </w:pPr>
      <w:r>
        <w:t>домашних  северных  оленей,  как сельскохозяйственному товаропроизводителю,</w:t>
      </w:r>
    </w:p>
    <w:p w:rsidR="00EC6B28" w:rsidRDefault="00EC6B28">
      <w:pPr>
        <w:pStyle w:val="ConsPlusNonformat"/>
        <w:jc w:val="both"/>
      </w:pPr>
      <w:r>
        <w:t>чье поголовье северных оленей уменьшилось по состоянию на 1 января текущего</w:t>
      </w:r>
    </w:p>
    <w:p w:rsidR="00EC6B28" w:rsidRDefault="00EC6B28">
      <w:pPr>
        <w:pStyle w:val="ConsPlusNonformat"/>
        <w:jc w:val="both"/>
      </w:pPr>
      <w:r>
        <w:t>года  в  сравнении с их наличием на 1 января предыдущего года либо осталось</w:t>
      </w:r>
    </w:p>
    <w:p w:rsidR="00EC6B28" w:rsidRDefault="00EC6B28">
      <w:pPr>
        <w:pStyle w:val="ConsPlusNonformat"/>
        <w:jc w:val="both"/>
      </w:pPr>
      <w:r>
        <w:t>равным поголовью северных оленей по состоянию на 1 января предыдущего года,</w:t>
      </w:r>
    </w:p>
    <w:p w:rsidR="00EC6B28" w:rsidRDefault="00EC6B28">
      <w:pPr>
        <w:pStyle w:val="ConsPlusNonformat"/>
        <w:jc w:val="both"/>
      </w:pPr>
      <w:r>
        <w:t>путем   перечисления   денежных  средств  на  расчетный  счет,  открытый  в</w:t>
      </w:r>
    </w:p>
    <w:p w:rsidR="00EC6B28" w:rsidRDefault="00EC6B28">
      <w:pPr>
        <w:pStyle w:val="ConsPlusNonformat"/>
        <w:jc w:val="both"/>
      </w:pPr>
      <w:r>
        <w:t>учреждении   Центрального   банка   Российской   Федерации   или  кредитной</w:t>
      </w:r>
    </w:p>
    <w:p w:rsidR="00EC6B28" w:rsidRDefault="00EC6B28">
      <w:pPr>
        <w:pStyle w:val="ConsPlusNonformat"/>
        <w:jc w:val="both"/>
      </w:pPr>
      <w:r>
        <w:t>организации (нужное подчеркнуть), по следующим реквизитам ________________;</w:t>
      </w:r>
    </w:p>
    <w:p w:rsidR="00EC6B28" w:rsidRDefault="00EC6B28">
      <w:pPr>
        <w:pStyle w:val="ConsPlusNonformat"/>
        <w:jc w:val="both"/>
      </w:pPr>
      <w:r>
        <w:t xml:space="preserve"> ┌─┐</w:t>
      </w:r>
    </w:p>
    <w:p w:rsidR="00EC6B28" w:rsidRDefault="00EC6B28">
      <w:pPr>
        <w:pStyle w:val="ConsPlusNonformat"/>
        <w:jc w:val="both"/>
      </w:pPr>
      <w:r>
        <w:t xml:space="preserve"> │ │ субсидию на компенсацию части затрат на наращивание поголовья северных</w:t>
      </w:r>
    </w:p>
    <w:p w:rsidR="00EC6B28" w:rsidRDefault="00EC6B28">
      <w:pPr>
        <w:pStyle w:val="ConsPlusNonformat"/>
        <w:jc w:val="both"/>
      </w:pPr>
      <w:r>
        <w:t xml:space="preserve"> └─┘ оленей  сельскохозяйственным   товаропроизводителям,   за  исключением</w:t>
      </w:r>
    </w:p>
    <w:p w:rsidR="00EC6B28" w:rsidRDefault="00EC6B28">
      <w:pPr>
        <w:pStyle w:val="ConsPlusNonformat"/>
        <w:jc w:val="both"/>
      </w:pPr>
      <w:r>
        <w:t>граждан,  ведущих  личное  подсобное  хозяйство,  занимающимся  разведением</w:t>
      </w:r>
    </w:p>
    <w:p w:rsidR="00EC6B28" w:rsidRDefault="00EC6B28">
      <w:pPr>
        <w:pStyle w:val="ConsPlusNonformat"/>
        <w:jc w:val="both"/>
      </w:pPr>
      <w:r>
        <w:t>домашних  северных  оленей,  как сельскохозяйственному товаропроизводителю,</w:t>
      </w:r>
    </w:p>
    <w:p w:rsidR="00EC6B28" w:rsidRDefault="00EC6B28">
      <w:pPr>
        <w:pStyle w:val="ConsPlusNonformat"/>
        <w:jc w:val="both"/>
      </w:pPr>
      <w:r>
        <w:lastRenderedPageBreak/>
        <w:t>чье поголовье северных оленей увеличилось по состоянию на 1 января текущего</w:t>
      </w:r>
    </w:p>
    <w:p w:rsidR="00EC6B28" w:rsidRDefault="00EC6B28">
      <w:pPr>
        <w:pStyle w:val="ConsPlusNonformat"/>
        <w:jc w:val="both"/>
      </w:pPr>
      <w:r>
        <w:t>года  в  сравнении  с  их  наличием  на  1  января  предыдущего года, путем</w:t>
      </w:r>
    </w:p>
    <w:p w:rsidR="00EC6B28" w:rsidRDefault="00EC6B28">
      <w:pPr>
        <w:pStyle w:val="ConsPlusNonformat"/>
        <w:jc w:val="both"/>
      </w:pPr>
      <w:r>
        <w:t>перечисления  денежных  средств  на  расчетный  счет, открытый в учреждении</w:t>
      </w:r>
    </w:p>
    <w:p w:rsidR="00EC6B28" w:rsidRDefault="00EC6B28">
      <w:pPr>
        <w:pStyle w:val="ConsPlusNonformat"/>
        <w:jc w:val="both"/>
      </w:pPr>
      <w:r>
        <w:t>Центрального  банка  Российской Федерации или кредитной организации (нужное</w:t>
      </w:r>
    </w:p>
    <w:p w:rsidR="00EC6B28" w:rsidRDefault="00EC6B28">
      <w:pPr>
        <w:pStyle w:val="ConsPlusNonformat"/>
        <w:jc w:val="both"/>
      </w:pPr>
      <w:r>
        <w:t>подчеркнуть), по следующим реквизитам ____________________________________.</w:t>
      </w:r>
    </w:p>
    <w:p w:rsidR="00EC6B28" w:rsidRDefault="00EC6B28">
      <w:pPr>
        <w:pStyle w:val="ConsPlusNonformat"/>
        <w:jc w:val="both"/>
      </w:pPr>
      <w:r>
        <w:t xml:space="preserve">    В ____________________________________ году понесены затраты, связанные</w:t>
      </w:r>
    </w:p>
    <w:p w:rsidR="00EC6B28" w:rsidRDefault="00EC6B28">
      <w:pPr>
        <w:pStyle w:val="ConsPlusNonformat"/>
        <w:jc w:val="both"/>
      </w:pPr>
      <w:r>
        <w:t xml:space="preserve">       (предшествующий календарный год)</w:t>
      </w:r>
    </w:p>
    <w:p w:rsidR="00EC6B28" w:rsidRDefault="00EC6B28">
      <w:pPr>
        <w:pStyle w:val="ConsPlusNonformat"/>
        <w:jc w:val="both"/>
      </w:pPr>
      <w:r>
        <w:t>с  разведением  домашних  северных  оленей, представленные к компенсации, в</w:t>
      </w:r>
    </w:p>
    <w:p w:rsidR="00EC6B28" w:rsidRDefault="00EC6B28">
      <w:pPr>
        <w:pStyle w:val="ConsPlusNonformat"/>
        <w:jc w:val="both"/>
      </w:pPr>
      <w:r>
        <w:t>общей сумме ______________________________ тыс. рублей.</w:t>
      </w:r>
    </w:p>
    <w:p w:rsidR="00EC6B28" w:rsidRDefault="00EC6B28">
      <w:pPr>
        <w:pStyle w:val="ConsPlusNonformat"/>
        <w:jc w:val="both"/>
      </w:pPr>
      <w:r>
        <w:t xml:space="preserve">              (сумма цифрами и прописью)</w:t>
      </w:r>
    </w:p>
    <w:p w:rsidR="00EC6B28" w:rsidRDefault="00EC6B28">
      <w:pPr>
        <w:pStyle w:val="ConsPlusNonformat"/>
        <w:jc w:val="both"/>
      </w:pPr>
      <w:r>
        <w:t xml:space="preserve">    2.  Уведомление о приеме (об отказе в приеме) к рассмотрению документов</w:t>
      </w:r>
    </w:p>
    <w:p w:rsidR="00EC6B28" w:rsidRDefault="00EC6B28">
      <w:pPr>
        <w:pStyle w:val="ConsPlusNonformat"/>
        <w:jc w:val="both"/>
      </w:pPr>
      <w:r>
        <w:t>направить (нужное отметить знаком - V с указанием реквизитов):</w:t>
      </w:r>
    </w:p>
    <w:p w:rsidR="00EC6B28" w:rsidRDefault="00EC6B28">
      <w:pPr>
        <w:pStyle w:val="ConsPlusNonformat"/>
        <w:jc w:val="both"/>
      </w:pPr>
      <w:r>
        <w:t xml:space="preserve"> ┌─┐</w:t>
      </w:r>
    </w:p>
    <w:p w:rsidR="00EC6B28" w:rsidRDefault="00EC6B28">
      <w:pPr>
        <w:pStyle w:val="ConsPlusNonformat"/>
        <w:jc w:val="both"/>
      </w:pPr>
      <w:r>
        <w:t xml:space="preserve"> │ │ по почтовому адресу: _________________________________________________</w:t>
      </w:r>
    </w:p>
    <w:p w:rsidR="00EC6B28" w:rsidRDefault="00EC6B28">
      <w:pPr>
        <w:pStyle w:val="ConsPlusNonformat"/>
        <w:jc w:val="both"/>
      </w:pPr>
      <w:r>
        <w:t xml:space="preserve"> └─┘ _____________________________________________________________________;</w:t>
      </w:r>
    </w:p>
    <w:p w:rsidR="00EC6B28" w:rsidRDefault="00EC6B28">
      <w:pPr>
        <w:pStyle w:val="ConsPlusNonformat"/>
        <w:jc w:val="both"/>
      </w:pPr>
      <w:r>
        <w:t xml:space="preserve"> ┌─┐</w:t>
      </w:r>
    </w:p>
    <w:p w:rsidR="00EC6B28" w:rsidRDefault="00EC6B28">
      <w:pPr>
        <w:pStyle w:val="ConsPlusNonformat"/>
        <w:jc w:val="both"/>
      </w:pPr>
      <w:r>
        <w:t xml:space="preserve"> │ │ по адресу электронной почты: ________________________________________.</w:t>
      </w:r>
    </w:p>
    <w:p w:rsidR="00EC6B28" w:rsidRDefault="00EC6B28">
      <w:pPr>
        <w:pStyle w:val="ConsPlusNonformat"/>
        <w:jc w:val="both"/>
      </w:pPr>
      <w:r>
        <w:t xml:space="preserve"> └─┘</w:t>
      </w:r>
    </w:p>
    <w:p w:rsidR="00EC6B28" w:rsidRDefault="00EC6B28">
      <w:pPr>
        <w:pStyle w:val="ConsPlusNonformat"/>
        <w:jc w:val="both"/>
      </w:pPr>
      <w:r>
        <w:t xml:space="preserve">    Уведомление   об   отказе   в   приеме   к   рассмотрению   документов,</w:t>
      </w:r>
    </w:p>
    <w:p w:rsidR="00EC6B28" w:rsidRDefault="00EC6B28">
      <w:pPr>
        <w:pStyle w:val="ConsPlusNonformat"/>
        <w:jc w:val="both"/>
      </w:pPr>
      <w:r>
        <w:t>представленных    в    электронной    форме,    по   результатам   проверки</w:t>
      </w:r>
    </w:p>
    <w:p w:rsidR="00EC6B28" w:rsidRDefault="00EC6B28">
      <w:pPr>
        <w:pStyle w:val="ConsPlusNonformat"/>
        <w:jc w:val="both"/>
      </w:pPr>
      <w:r>
        <w:t>действительности  усиленной квалифицированной электронной подписи направить</w:t>
      </w:r>
    </w:p>
    <w:p w:rsidR="00EC6B28" w:rsidRDefault="00EC6B28">
      <w:pPr>
        <w:pStyle w:val="ConsPlusNonformat"/>
        <w:jc w:val="both"/>
      </w:pPr>
      <w:r>
        <w:t>по адресу электронной почты ______________________________________________.</w:t>
      </w:r>
    </w:p>
    <w:p w:rsidR="00EC6B28" w:rsidRDefault="00EC6B28">
      <w:pPr>
        <w:pStyle w:val="ConsPlusNonformat"/>
        <w:jc w:val="both"/>
      </w:pPr>
      <w:r>
        <w:t xml:space="preserve">                            (заполняется в случае представления документов</w:t>
      </w:r>
    </w:p>
    <w:p w:rsidR="00EC6B28" w:rsidRDefault="00EC6B28">
      <w:pPr>
        <w:pStyle w:val="ConsPlusNonformat"/>
        <w:jc w:val="both"/>
      </w:pPr>
      <w:r>
        <w:t xml:space="preserve">                                        в электронной форме)</w:t>
      </w:r>
    </w:p>
    <w:p w:rsidR="00EC6B28" w:rsidRDefault="00EC6B28">
      <w:pPr>
        <w:pStyle w:val="ConsPlusNonformat"/>
        <w:jc w:val="both"/>
      </w:pPr>
      <w:r>
        <w:t xml:space="preserve">    3.  Уведомление  о  принятом  решении  о предоставлении или об отказе в</w:t>
      </w:r>
    </w:p>
    <w:p w:rsidR="00EC6B28" w:rsidRDefault="00EC6B28">
      <w:pPr>
        <w:pStyle w:val="ConsPlusNonformat"/>
        <w:jc w:val="both"/>
      </w:pPr>
      <w:r>
        <w:t>предоставлении  субсидии  направить (нужное отметить знаком - V с указанием</w:t>
      </w:r>
    </w:p>
    <w:p w:rsidR="00EC6B28" w:rsidRDefault="00EC6B28">
      <w:pPr>
        <w:pStyle w:val="ConsPlusNonformat"/>
        <w:jc w:val="both"/>
      </w:pPr>
      <w:r>
        <w:t>реквизитов):</w:t>
      </w:r>
    </w:p>
    <w:p w:rsidR="00EC6B28" w:rsidRDefault="00EC6B28">
      <w:pPr>
        <w:pStyle w:val="ConsPlusNonformat"/>
        <w:jc w:val="both"/>
      </w:pPr>
      <w:r>
        <w:t xml:space="preserve"> ┌─┐</w:t>
      </w:r>
    </w:p>
    <w:p w:rsidR="00EC6B28" w:rsidRDefault="00EC6B28">
      <w:pPr>
        <w:pStyle w:val="ConsPlusNonformat"/>
        <w:jc w:val="both"/>
      </w:pPr>
      <w:r>
        <w:t xml:space="preserve"> │ │ по почтовому адресу: _________________________________________________</w:t>
      </w:r>
    </w:p>
    <w:p w:rsidR="00EC6B28" w:rsidRDefault="00EC6B28">
      <w:pPr>
        <w:pStyle w:val="ConsPlusNonformat"/>
        <w:jc w:val="both"/>
      </w:pPr>
      <w:r>
        <w:t xml:space="preserve"> └─┘ _____________________________________________________________________;</w:t>
      </w:r>
    </w:p>
    <w:p w:rsidR="00EC6B28" w:rsidRDefault="00EC6B28">
      <w:pPr>
        <w:pStyle w:val="ConsPlusNonformat"/>
        <w:jc w:val="both"/>
      </w:pPr>
      <w:r>
        <w:t xml:space="preserve"> ┌─┐</w:t>
      </w:r>
    </w:p>
    <w:p w:rsidR="00EC6B28" w:rsidRDefault="00EC6B28">
      <w:pPr>
        <w:pStyle w:val="ConsPlusNonformat"/>
        <w:jc w:val="both"/>
      </w:pPr>
      <w:r>
        <w:t xml:space="preserve"> │ │ по адресу электронной почты: ________________________________________.</w:t>
      </w:r>
    </w:p>
    <w:p w:rsidR="00EC6B28" w:rsidRDefault="00EC6B28">
      <w:pPr>
        <w:pStyle w:val="ConsPlusNonformat"/>
        <w:jc w:val="both"/>
      </w:pPr>
      <w:r>
        <w:t xml:space="preserve"> └─┘</w:t>
      </w:r>
    </w:p>
    <w:p w:rsidR="00EC6B28" w:rsidRDefault="00EC6B28">
      <w:pPr>
        <w:pStyle w:val="ConsPlusNonformat"/>
        <w:jc w:val="both"/>
      </w:pPr>
      <w:r>
        <w:t xml:space="preserve">    4.   В   случае  принятия  решения  о  предоставлении  субсидии  проект</w:t>
      </w:r>
    </w:p>
    <w:p w:rsidR="00EC6B28" w:rsidRDefault="00EC6B28">
      <w:pPr>
        <w:pStyle w:val="ConsPlusNonformat"/>
        <w:jc w:val="both"/>
      </w:pPr>
      <w:r>
        <w:t>соглашения  о  предоставлении  субсидии прошу (нужное отметить знаком - V с</w:t>
      </w:r>
    </w:p>
    <w:p w:rsidR="00EC6B28" w:rsidRDefault="00EC6B28">
      <w:pPr>
        <w:pStyle w:val="ConsPlusNonformat"/>
        <w:jc w:val="both"/>
      </w:pPr>
      <w:r>
        <w:t>указанием реквизитов):</w:t>
      </w:r>
    </w:p>
    <w:p w:rsidR="00EC6B28" w:rsidRDefault="00EC6B28">
      <w:pPr>
        <w:pStyle w:val="ConsPlusNonformat"/>
        <w:jc w:val="both"/>
      </w:pPr>
      <w:r>
        <w:t xml:space="preserve"> ┌─┐</w:t>
      </w:r>
    </w:p>
    <w:p w:rsidR="00EC6B28" w:rsidRDefault="00EC6B28">
      <w:pPr>
        <w:pStyle w:val="ConsPlusNonformat"/>
        <w:jc w:val="both"/>
      </w:pPr>
      <w:r>
        <w:t xml:space="preserve"> │ │ вручить лично, предварительно оповестив по телефону _________________;</w:t>
      </w:r>
    </w:p>
    <w:p w:rsidR="00EC6B28" w:rsidRDefault="00EC6B28">
      <w:pPr>
        <w:pStyle w:val="ConsPlusNonformat"/>
        <w:jc w:val="both"/>
      </w:pPr>
      <w:r>
        <w:t xml:space="preserve"> └─┘</w:t>
      </w:r>
    </w:p>
    <w:p w:rsidR="00EC6B28" w:rsidRDefault="00EC6B28">
      <w:pPr>
        <w:pStyle w:val="ConsPlusNonformat"/>
        <w:jc w:val="both"/>
      </w:pPr>
      <w:r>
        <w:t xml:space="preserve"> ┌─┐</w:t>
      </w:r>
    </w:p>
    <w:p w:rsidR="00EC6B28" w:rsidRDefault="00EC6B28">
      <w:pPr>
        <w:pStyle w:val="ConsPlusNonformat"/>
        <w:jc w:val="both"/>
      </w:pPr>
      <w:r>
        <w:t xml:space="preserve"> │ │ направить по почтовому адресу: _______________________________________</w:t>
      </w:r>
    </w:p>
    <w:p w:rsidR="00EC6B28" w:rsidRDefault="00EC6B28">
      <w:pPr>
        <w:pStyle w:val="ConsPlusNonformat"/>
        <w:jc w:val="both"/>
      </w:pPr>
      <w:r>
        <w:t xml:space="preserve"> └─┘ _____________________________________________________________________;</w:t>
      </w:r>
    </w:p>
    <w:p w:rsidR="00EC6B28" w:rsidRDefault="00EC6B28">
      <w:pPr>
        <w:pStyle w:val="ConsPlusNonformat"/>
        <w:jc w:val="both"/>
      </w:pPr>
      <w:r>
        <w:t xml:space="preserve"> ┌─┐</w:t>
      </w:r>
    </w:p>
    <w:p w:rsidR="00EC6B28" w:rsidRDefault="00EC6B28">
      <w:pPr>
        <w:pStyle w:val="ConsPlusNonformat"/>
        <w:jc w:val="both"/>
      </w:pPr>
      <w:r>
        <w:t xml:space="preserve"> │ │ направить по адресу электронной почты _______________________________.</w:t>
      </w:r>
    </w:p>
    <w:p w:rsidR="00EC6B28" w:rsidRDefault="00EC6B28">
      <w:pPr>
        <w:pStyle w:val="ConsPlusNonformat"/>
        <w:jc w:val="both"/>
      </w:pPr>
      <w:r>
        <w:t xml:space="preserve"> └─┘</w:t>
      </w:r>
    </w:p>
    <w:p w:rsidR="00EC6B28" w:rsidRDefault="00EC6B28">
      <w:pPr>
        <w:pStyle w:val="ConsPlusNonformat"/>
        <w:jc w:val="both"/>
      </w:pPr>
      <w:r>
        <w:t xml:space="preserve">    5.   С  </w:t>
      </w:r>
      <w:hyperlink w:anchor="P50" w:history="1">
        <w:r>
          <w:rPr>
            <w:color w:val="0000FF"/>
          </w:rPr>
          <w:t>Порядком</w:t>
        </w:r>
      </w:hyperlink>
      <w:r>
        <w:t xml:space="preserve">  предоставления  субсидии  ознакомлен (а)  и  обязуюсь</w:t>
      </w:r>
    </w:p>
    <w:p w:rsidR="00EC6B28" w:rsidRDefault="00EC6B28">
      <w:pPr>
        <w:pStyle w:val="ConsPlusNonformat"/>
        <w:jc w:val="both"/>
      </w:pPr>
      <w:r>
        <w:t>соблюдать.</w:t>
      </w:r>
    </w:p>
    <w:p w:rsidR="00EC6B28" w:rsidRDefault="00EC6B28">
      <w:pPr>
        <w:pStyle w:val="ConsPlusNonformat"/>
        <w:jc w:val="both"/>
      </w:pPr>
      <w:r>
        <w:t xml:space="preserve">    6. Настоящим заявлением подтверждаю, что ______________________________</w:t>
      </w:r>
    </w:p>
    <w:p w:rsidR="00EC6B28" w:rsidRDefault="00EC6B28">
      <w:pPr>
        <w:pStyle w:val="ConsPlusNonformat"/>
        <w:jc w:val="both"/>
      </w:pPr>
      <w:r>
        <w:t>___________________________________________________________________________</w:t>
      </w:r>
    </w:p>
    <w:p w:rsidR="00EC6B28" w:rsidRDefault="00EC6B28">
      <w:pPr>
        <w:pStyle w:val="ConsPlusNonformat"/>
        <w:jc w:val="both"/>
      </w:pPr>
      <w:r>
        <w:t xml:space="preserve"> (наименование сельскохозяйственного товаропроизводителя, ФИО руководителя</w:t>
      </w:r>
    </w:p>
    <w:p w:rsidR="00EC6B28" w:rsidRDefault="00EC6B28">
      <w:pPr>
        <w:pStyle w:val="ConsPlusNonformat"/>
        <w:jc w:val="both"/>
      </w:pPr>
      <w:r>
        <w:t xml:space="preserve">           юридического лица/индивидуального предпринимателя)</w:t>
      </w:r>
    </w:p>
    <w:p w:rsidR="00EC6B28" w:rsidRDefault="00EC6B28">
      <w:pPr>
        <w:pStyle w:val="ConsPlusNonformat"/>
        <w:jc w:val="both"/>
      </w:pPr>
      <w:r>
        <w:t>по состоянию на __________________________________________ (нужное отметить</w:t>
      </w:r>
    </w:p>
    <w:p w:rsidR="00EC6B28" w:rsidRDefault="00EC6B28">
      <w:pPr>
        <w:pStyle w:val="ConsPlusNonformat"/>
        <w:jc w:val="both"/>
      </w:pPr>
      <w:r>
        <w:t xml:space="preserve">                  (первое число месяца, предшествующего</w:t>
      </w:r>
    </w:p>
    <w:p w:rsidR="00EC6B28" w:rsidRDefault="00EC6B28">
      <w:pPr>
        <w:pStyle w:val="ConsPlusNonformat"/>
        <w:jc w:val="both"/>
      </w:pPr>
      <w:r>
        <w:t xml:space="preserve">                месяцу, в котором планируется заключение</w:t>
      </w:r>
    </w:p>
    <w:p w:rsidR="00EC6B28" w:rsidRDefault="00EC6B28">
      <w:pPr>
        <w:pStyle w:val="ConsPlusNonformat"/>
        <w:jc w:val="both"/>
      </w:pPr>
      <w:r>
        <w:t xml:space="preserve">                        соглашения, ДД.ММ.ГГГГ)</w:t>
      </w:r>
    </w:p>
    <w:p w:rsidR="00EC6B28" w:rsidRDefault="00EC6B28">
      <w:pPr>
        <w:pStyle w:val="ConsPlusNonformat"/>
        <w:jc w:val="both"/>
      </w:pPr>
      <w:r>
        <w:t>знаком - V):</w:t>
      </w:r>
    </w:p>
    <w:p w:rsidR="00EC6B28" w:rsidRDefault="00EC6B28">
      <w:pPr>
        <w:pStyle w:val="ConsPlusNonformat"/>
        <w:jc w:val="both"/>
      </w:pPr>
      <w:r>
        <w:t xml:space="preserve"> ┌─┐</w:t>
      </w:r>
    </w:p>
    <w:p w:rsidR="00EC6B28" w:rsidRDefault="00EC6B28">
      <w:pPr>
        <w:pStyle w:val="ConsPlusNonformat"/>
        <w:jc w:val="both"/>
      </w:pPr>
      <w:r>
        <w:t xml:space="preserve"> │ │ не   имеет   неисполненной  обязанности  по  уплате  налогов,  сборов,</w:t>
      </w:r>
    </w:p>
    <w:p w:rsidR="00EC6B28" w:rsidRDefault="00EC6B28">
      <w:pPr>
        <w:pStyle w:val="ConsPlusNonformat"/>
        <w:jc w:val="both"/>
      </w:pPr>
      <w:r>
        <w:t xml:space="preserve"> └─┘ страховых   взносов,  пеней,  штрафов,  процентов,  подлежащих  уплате</w:t>
      </w:r>
    </w:p>
    <w:p w:rsidR="00EC6B28" w:rsidRDefault="00EC6B28">
      <w:pPr>
        <w:pStyle w:val="ConsPlusNonformat"/>
        <w:jc w:val="both"/>
      </w:pPr>
      <w:r>
        <w:t>в соответствии с законодательством Российской Федерации о налогах и сборах;</w:t>
      </w:r>
    </w:p>
    <w:p w:rsidR="00EC6B28" w:rsidRDefault="00EC6B28">
      <w:pPr>
        <w:pStyle w:val="ConsPlusNonformat"/>
        <w:jc w:val="both"/>
      </w:pPr>
      <w:r>
        <w:t xml:space="preserve"> ┌─┐</w:t>
      </w:r>
    </w:p>
    <w:p w:rsidR="00EC6B28" w:rsidRDefault="00EC6B28">
      <w:pPr>
        <w:pStyle w:val="ConsPlusNonformat"/>
        <w:jc w:val="both"/>
      </w:pPr>
      <w:r>
        <w:t xml:space="preserve"> │ │ не находится  в  процессе  реорганизации, ликвидации, банкротства (для</w:t>
      </w:r>
    </w:p>
    <w:p w:rsidR="00EC6B28" w:rsidRDefault="00EC6B28">
      <w:pPr>
        <w:pStyle w:val="ConsPlusNonformat"/>
        <w:jc w:val="both"/>
      </w:pPr>
      <w:r>
        <w:t xml:space="preserve"> └─┘ сельскохозяйственных    товаропроизводителей  -   юридических    лиц),</w:t>
      </w:r>
    </w:p>
    <w:p w:rsidR="00EC6B28" w:rsidRDefault="00EC6B28">
      <w:pPr>
        <w:pStyle w:val="ConsPlusNonformat"/>
        <w:jc w:val="both"/>
      </w:pPr>
      <w:r>
        <w:t>не  прекратил  деятельность в качестве индивидуального предпринимателя (для</w:t>
      </w:r>
    </w:p>
    <w:p w:rsidR="00EC6B28" w:rsidRDefault="00EC6B28">
      <w:pPr>
        <w:pStyle w:val="ConsPlusNonformat"/>
        <w:jc w:val="both"/>
      </w:pPr>
      <w:r>
        <w:lastRenderedPageBreak/>
        <w:t>сельскохозяйственных       товаропроизводителей       -      индивидуальных</w:t>
      </w:r>
    </w:p>
    <w:p w:rsidR="00EC6B28" w:rsidRDefault="00EC6B28">
      <w:pPr>
        <w:pStyle w:val="ConsPlusNonformat"/>
        <w:jc w:val="both"/>
      </w:pPr>
      <w:r>
        <w:t>предпринимателей, глав крестьянских (фермерских) хозяйств);</w:t>
      </w:r>
    </w:p>
    <w:p w:rsidR="00EC6B28" w:rsidRDefault="00EC6B28">
      <w:pPr>
        <w:pStyle w:val="ConsPlusNonformat"/>
        <w:jc w:val="both"/>
      </w:pPr>
      <w:r>
        <w:t xml:space="preserve"> ┌─┐</w:t>
      </w:r>
    </w:p>
    <w:p w:rsidR="00EC6B28" w:rsidRDefault="00EC6B28">
      <w:pPr>
        <w:pStyle w:val="ConsPlusNonformat"/>
        <w:jc w:val="both"/>
      </w:pPr>
      <w:r>
        <w:t xml:space="preserve"> │ │ не  является   иностранным   юридическим  лицом,  а  также  российским</w:t>
      </w:r>
    </w:p>
    <w:p w:rsidR="00EC6B28" w:rsidRDefault="00EC6B28">
      <w:pPr>
        <w:pStyle w:val="ConsPlusNonformat"/>
        <w:jc w:val="both"/>
      </w:pPr>
      <w:r>
        <w:t xml:space="preserve"> └─┘ юридическим лицом,  в  уставном  (складочном)  капитале  которого доля</w:t>
      </w:r>
    </w:p>
    <w:p w:rsidR="00EC6B28" w:rsidRDefault="00EC6B28">
      <w:pPr>
        <w:pStyle w:val="ConsPlusNonformat"/>
        <w:jc w:val="both"/>
      </w:pPr>
      <w:r>
        <w:t>участия  иностранных  юридических  лиц, местом регистрации которых является</w:t>
      </w:r>
    </w:p>
    <w:p w:rsidR="00EC6B28" w:rsidRDefault="00EC6B28">
      <w:pPr>
        <w:pStyle w:val="ConsPlusNonformat"/>
        <w:jc w:val="both"/>
      </w:pPr>
      <w:r>
        <w:t>государство   или   территория,  включенные  в  утверждаемый  Министерством</w:t>
      </w:r>
    </w:p>
    <w:p w:rsidR="00EC6B28" w:rsidRDefault="00EC6B28">
      <w:pPr>
        <w:pStyle w:val="ConsPlusNonformat"/>
        <w:jc w:val="both"/>
      </w:pPr>
      <w:r>
        <w:t>финансов   Российской   Федерации   перечень   государств   и   территорий,</w:t>
      </w:r>
    </w:p>
    <w:p w:rsidR="00EC6B28" w:rsidRDefault="00EC6B28">
      <w:pPr>
        <w:pStyle w:val="ConsPlusNonformat"/>
        <w:jc w:val="both"/>
      </w:pPr>
      <w:r>
        <w:t>предоставляющих   льготный  налоговый  режим  налогообложения  и  (или)  не</w:t>
      </w:r>
    </w:p>
    <w:p w:rsidR="00EC6B28" w:rsidRDefault="00EC6B28">
      <w:pPr>
        <w:pStyle w:val="ConsPlusNonformat"/>
        <w:jc w:val="both"/>
      </w:pPr>
      <w:r>
        <w:t>предусматривающих  раскрытия  и  предоставления  информации  при проведении</w:t>
      </w:r>
    </w:p>
    <w:p w:rsidR="00EC6B28" w:rsidRDefault="00EC6B28">
      <w:pPr>
        <w:pStyle w:val="ConsPlusNonformat"/>
        <w:jc w:val="both"/>
      </w:pPr>
      <w:r>
        <w:t>финансовых  операций  (офшорные  зоны) в отношении таких юридических лиц, в</w:t>
      </w:r>
    </w:p>
    <w:p w:rsidR="00EC6B28" w:rsidRDefault="00EC6B28">
      <w:pPr>
        <w:pStyle w:val="ConsPlusNonformat"/>
        <w:jc w:val="both"/>
      </w:pPr>
      <w:r>
        <w:t>совокупности превышает 50 процентов;</w:t>
      </w:r>
    </w:p>
    <w:p w:rsidR="00EC6B28" w:rsidRDefault="00EC6B28">
      <w:pPr>
        <w:pStyle w:val="ConsPlusNonformat"/>
        <w:jc w:val="both"/>
      </w:pPr>
      <w:r>
        <w:t xml:space="preserve"> ┌─┐</w:t>
      </w:r>
    </w:p>
    <w:p w:rsidR="00EC6B28" w:rsidRDefault="00EC6B28">
      <w:pPr>
        <w:pStyle w:val="ConsPlusNonformat"/>
        <w:jc w:val="both"/>
      </w:pPr>
      <w:r>
        <w:t xml:space="preserve"> │ │ ранее  не получал  средства  из  краевого  бюджета  на основании  иных</w:t>
      </w:r>
    </w:p>
    <w:p w:rsidR="00EC6B28" w:rsidRDefault="00EC6B28">
      <w:pPr>
        <w:pStyle w:val="ConsPlusNonformat"/>
        <w:jc w:val="both"/>
      </w:pPr>
      <w:r>
        <w:t xml:space="preserve"> └─┘ нормативных правовых  актов  на цели, указанные в </w:t>
      </w:r>
      <w:hyperlink w:anchor="P74" w:history="1">
        <w:r>
          <w:rPr>
            <w:color w:val="0000FF"/>
          </w:rPr>
          <w:t>абзаце первом</w:t>
        </w:r>
      </w:hyperlink>
      <w:r>
        <w:t xml:space="preserve"> пункта</w:t>
      </w:r>
    </w:p>
    <w:p w:rsidR="00EC6B28" w:rsidRDefault="00EC6B28">
      <w:pPr>
        <w:pStyle w:val="ConsPlusNonformat"/>
        <w:jc w:val="both"/>
      </w:pPr>
      <w:r>
        <w:t>1.2  Порядка предоставления субсидии (для получения субсидии на компенсацию</w:t>
      </w:r>
    </w:p>
    <w:p w:rsidR="00EC6B28" w:rsidRDefault="00EC6B28">
      <w:pPr>
        <w:pStyle w:val="ConsPlusNonformat"/>
        <w:jc w:val="both"/>
      </w:pPr>
      <w:r>
        <w:t>части затрат на содержание поголовья северных оленей);</w:t>
      </w:r>
    </w:p>
    <w:p w:rsidR="00EC6B28" w:rsidRDefault="00EC6B28">
      <w:pPr>
        <w:pStyle w:val="ConsPlusNonformat"/>
        <w:jc w:val="both"/>
      </w:pPr>
      <w:r>
        <w:t xml:space="preserve"> ┌─┐</w:t>
      </w:r>
    </w:p>
    <w:p w:rsidR="00EC6B28" w:rsidRDefault="00EC6B28">
      <w:pPr>
        <w:pStyle w:val="ConsPlusNonformat"/>
        <w:jc w:val="both"/>
      </w:pPr>
      <w:r>
        <w:t xml:space="preserve"> │ │ ранее не  получал  средства  из  краевого  бюджета  на  основании иных</w:t>
      </w:r>
    </w:p>
    <w:p w:rsidR="00EC6B28" w:rsidRDefault="00EC6B28">
      <w:pPr>
        <w:pStyle w:val="ConsPlusNonformat"/>
        <w:jc w:val="both"/>
      </w:pPr>
      <w:r>
        <w:t xml:space="preserve"> └─┘ нормативных правовых  актов  на цели, указанные в </w:t>
      </w:r>
      <w:hyperlink w:anchor="P75" w:history="1">
        <w:r>
          <w:rPr>
            <w:color w:val="0000FF"/>
          </w:rPr>
          <w:t>абзаце втором</w:t>
        </w:r>
      </w:hyperlink>
      <w:r>
        <w:t xml:space="preserve"> пункта</w:t>
      </w:r>
    </w:p>
    <w:p w:rsidR="00EC6B28" w:rsidRDefault="00EC6B28">
      <w:pPr>
        <w:pStyle w:val="ConsPlusNonformat"/>
        <w:jc w:val="both"/>
      </w:pPr>
      <w:r>
        <w:t>1.2  Порядка предоставления субсидии (для получения субсидии на компенсацию</w:t>
      </w:r>
    </w:p>
    <w:p w:rsidR="00EC6B28" w:rsidRDefault="00EC6B28">
      <w:pPr>
        <w:pStyle w:val="ConsPlusNonformat"/>
        <w:jc w:val="both"/>
      </w:pPr>
      <w:r>
        <w:t>части затрат на наращивание поголовья северных оленей).</w:t>
      </w:r>
    </w:p>
    <w:p w:rsidR="00EC6B28" w:rsidRDefault="00EC6B28">
      <w:pPr>
        <w:pStyle w:val="ConsPlusNonformat"/>
        <w:jc w:val="both"/>
      </w:pPr>
      <w:bookmarkStart w:id="43" w:name="P530"/>
      <w:bookmarkEnd w:id="43"/>
      <w:r>
        <w:t xml:space="preserve">    7.   В   соответствии   с   </w:t>
      </w:r>
      <w:hyperlink r:id="rId80" w:history="1">
        <w:r>
          <w:rPr>
            <w:color w:val="0000FF"/>
          </w:rPr>
          <w:t>пунктом  1  статьи  9</w:t>
        </w:r>
      </w:hyperlink>
      <w:r>
        <w:t xml:space="preserve">  Федерального  закона</w:t>
      </w:r>
    </w:p>
    <w:p w:rsidR="00EC6B28" w:rsidRDefault="00EC6B28">
      <w:pPr>
        <w:pStyle w:val="ConsPlusNonformat"/>
        <w:jc w:val="both"/>
      </w:pPr>
      <w:r>
        <w:t>от   27.07.2006  N  152-ФЗ  "О  персональных  данных" предоставляю согласие</w:t>
      </w:r>
    </w:p>
    <w:p w:rsidR="00EC6B28" w:rsidRDefault="00EC6B28">
      <w:pPr>
        <w:pStyle w:val="ConsPlusNonformat"/>
        <w:jc w:val="both"/>
      </w:pPr>
      <w:r>
        <w:t>операторам:  агентству по развитию северных территорий и поддержке коренных</w:t>
      </w:r>
    </w:p>
    <w:p w:rsidR="00EC6B28" w:rsidRDefault="00EC6B28">
      <w:pPr>
        <w:pStyle w:val="ConsPlusNonformat"/>
        <w:jc w:val="both"/>
      </w:pPr>
      <w:r>
        <w:t>малочисленных  народов  Красноярского  края  (юридический адрес: 660017, г.</w:t>
      </w:r>
    </w:p>
    <w:p w:rsidR="00EC6B28" w:rsidRDefault="00EC6B28">
      <w:pPr>
        <w:pStyle w:val="ConsPlusNonformat"/>
        <w:jc w:val="both"/>
      </w:pPr>
      <w:r>
        <w:t>Красноярск, ул. Красной Армии, д. 3) ______________________________________</w:t>
      </w:r>
    </w:p>
    <w:p w:rsidR="00EC6B28" w:rsidRDefault="00EC6B28">
      <w:pPr>
        <w:pStyle w:val="ConsPlusNonformat"/>
        <w:jc w:val="both"/>
      </w:pPr>
      <w:r>
        <w:t xml:space="preserve">                                       (указывается наименование и адрес</w:t>
      </w:r>
    </w:p>
    <w:p w:rsidR="00EC6B28" w:rsidRDefault="00EC6B28">
      <w:pPr>
        <w:pStyle w:val="ConsPlusNonformat"/>
        <w:jc w:val="both"/>
      </w:pPr>
      <w:r>
        <w:t xml:space="preserve">                                         исполнительного органа местного</w:t>
      </w:r>
    </w:p>
    <w:p w:rsidR="00EC6B28" w:rsidRDefault="00EC6B28">
      <w:pPr>
        <w:pStyle w:val="ConsPlusNonformat"/>
        <w:jc w:val="both"/>
      </w:pPr>
      <w:r>
        <w:t xml:space="preserve">                                         самоуправления муниципального</w:t>
      </w:r>
    </w:p>
    <w:p w:rsidR="00EC6B28" w:rsidRDefault="00EC6B28">
      <w:pPr>
        <w:pStyle w:val="ConsPlusNonformat"/>
        <w:jc w:val="both"/>
      </w:pPr>
      <w:r>
        <w:t>___________________________________________________________________________</w:t>
      </w:r>
    </w:p>
    <w:p w:rsidR="00EC6B28" w:rsidRDefault="00EC6B28">
      <w:pPr>
        <w:pStyle w:val="ConsPlusNonformat"/>
        <w:jc w:val="both"/>
      </w:pPr>
      <w:r>
        <w:t xml:space="preserve">     района Красноярского края, на территории которого зарегистрирован</w:t>
      </w:r>
    </w:p>
    <w:p w:rsidR="00EC6B28" w:rsidRDefault="00EC6B28">
      <w:pPr>
        <w:pStyle w:val="ConsPlusNonformat"/>
        <w:jc w:val="both"/>
      </w:pPr>
      <w:r>
        <w:t xml:space="preserve">            индивидуальный предприниматель, глава крестьянского</w:t>
      </w:r>
    </w:p>
    <w:p w:rsidR="00EC6B28" w:rsidRDefault="00EC6B28">
      <w:pPr>
        <w:pStyle w:val="ConsPlusNonformat"/>
        <w:jc w:val="both"/>
      </w:pPr>
      <w:r>
        <w:t xml:space="preserve">                         (фермерского) хозяйства)</w:t>
      </w:r>
    </w:p>
    <w:p w:rsidR="00EC6B28" w:rsidRDefault="00EC6B28">
      <w:pPr>
        <w:pStyle w:val="ConsPlusNonformat"/>
        <w:jc w:val="both"/>
      </w:pPr>
      <w:r>
        <w:t>___________________________________________________________________________</w:t>
      </w:r>
    </w:p>
    <w:p w:rsidR="00EC6B28" w:rsidRDefault="00EC6B28">
      <w:pPr>
        <w:pStyle w:val="ConsPlusNonformat"/>
        <w:jc w:val="both"/>
      </w:pPr>
      <w:r>
        <w:t>(далее  -  Оператор  (Операторы)  на  обработку персональных данных с целью</w:t>
      </w:r>
    </w:p>
    <w:p w:rsidR="00EC6B28" w:rsidRDefault="00EC6B28">
      <w:pPr>
        <w:pStyle w:val="ConsPlusNonformat"/>
        <w:jc w:val="both"/>
      </w:pPr>
      <w:r>
        <w:t>создания  необходимых  условий  для  реализации федеральных законов, указов</w:t>
      </w:r>
    </w:p>
    <w:p w:rsidR="00EC6B28" w:rsidRDefault="00EC6B28">
      <w:pPr>
        <w:pStyle w:val="ConsPlusNonformat"/>
        <w:jc w:val="both"/>
      </w:pPr>
      <w:r>
        <w:t>Президента  Российской  Федерации,  постановлений  Правительства Российской</w:t>
      </w:r>
    </w:p>
    <w:p w:rsidR="00EC6B28" w:rsidRDefault="00EC6B28">
      <w:pPr>
        <w:pStyle w:val="ConsPlusNonformat"/>
        <w:jc w:val="both"/>
      </w:pPr>
      <w:r>
        <w:t>Федерации,   законов   Красноярского   края,   постановлений  Правительства</w:t>
      </w:r>
    </w:p>
    <w:p w:rsidR="00EC6B28" w:rsidRDefault="00EC6B28">
      <w:pPr>
        <w:pStyle w:val="ConsPlusNonformat"/>
        <w:jc w:val="both"/>
      </w:pPr>
      <w:r>
        <w:t>Красноярского  края  и  иных  нормативных  правовых  актов, направленных на</w:t>
      </w:r>
    </w:p>
    <w:p w:rsidR="00EC6B28" w:rsidRDefault="00EC6B28">
      <w:pPr>
        <w:pStyle w:val="ConsPlusNonformat"/>
        <w:jc w:val="both"/>
      </w:pPr>
      <w:r>
        <w:t>предоставление  мер  государственной поддержки отдельных категорий граждан,</w:t>
      </w:r>
    </w:p>
    <w:p w:rsidR="00EC6B28" w:rsidRDefault="00EC6B28">
      <w:pPr>
        <w:pStyle w:val="ConsPlusNonformat"/>
        <w:jc w:val="both"/>
      </w:pPr>
      <w:r>
        <w:t>обеспечения    органов    государственной   власти   и   органов   местного</w:t>
      </w:r>
    </w:p>
    <w:p w:rsidR="00EC6B28" w:rsidRDefault="00EC6B28">
      <w:pPr>
        <w:pStyle w:val="ConsPlusNonformat"/>
        <w:jc w:val="both"/>
      </w:pPr>
      <w:r>
        <w:t>самоуправления актуальной и достоверной информацией о мерах государственной</w:t>
      </w:r>
    </w:p>
    <w:p w:rsidR="00EC6B28" w:rsidRDefault="00EC6B28">
      <w:pPr>
        <w:pStyle w:val="ConsPlusNonformat"/>
        <w:jc w:val="both"/>
      </w:pPr>
      <w:r>
        <w:t>поддержки  отдельных  категорий  граждан,  разработки,  создания  и ведения</w:t>
      </w:r>
    </w:p>
    <w:p w:rsidR="00EC6B28" w:rsidRDefault="00EC6B28">
      <w:pPr>
        <w:pStyle w:val="ConsPlusNonformat"/>
        <w:jc w:val="both"/>
      </w:pPr>
      <w:r>
        <w:t>автоматизированной  системы  по  учету  сведений  о лицах из числа коренных</w:t>
      </w:r>
    </w:p>
    <w:p w:rsidR="00EC6B28" w:rsidRDefault="00EC6B28">
      <w:pPr>
        <w:pStyle w:val="ConsPlusNonformat"/>
        <w:jc w:val="both"/>
      </w:pPr>
      <w:r>
        <w:t>малочисленных  народов,  проживающих  на  территории  Красноярского края, и</w:t>
      </w:r>
    </w:p>
    <w:p w:rsidR="00EC6B28" w:rsidRDefault="00EC6B28">
      <w:pPr>
        <w:pStyle w:val="ConsPlusNonformat"/>
        <w:jc w:val="both"/>
      </w:pPr>
      <w:r>
        <w:t>субъектах хозяйственной деятельности коренных малочисленных народов.</w:t>
      </w:r>
    </w:p>
    <w:p w:rsidR="00EC6B28" w:rsidRDefault="00EC6B28">
      <w:pPr>
        <w:pStyle w:val="ConsPlusNonformat"/>
        <w:jc w:val="both"/>
      </w:pPr>
      <w:r>
        <w:t xml:space="preserve">    Согласие  дается  Оператору  на  обработку персональных данных, которые</w:t>
      </w:r>
    </w:p>
    <w:p w:rsidR="00EC6B28" w:rsidRDefault="00EC6B28">
      <w:pPr>
        <w:pStyle w:val="ConsPlusNonformat"/>
        <w:jc w:val="both"/>
      </w:pPr>
      <w:r>
        <w:t>представлены  мной Оператору для получения меры государственной поддержки в</w:t>
      </w:r>
    </w:p>
    <w:p w:rsidR="00EC6B28" w:rsidRDefault="00EC6B28">
      <w:pPr>
        <w:pStyle w:val="ConsPlusNonformat"/>
        <w:jc w:val="both"/>
      </w:pPr>
      <w:r>
        <w:t>виде ______________________________________________________________________</w:t>
      </w:r>
    </w:p>
    <w:p w:rsidR="00EC6B28" w:rsidRDefault="00EC6B28">
      <w:pPr>
        <w:pStyle w:val="ConsPlusNonformat"/>
        <w:jc w:val="both"/>
      </w:pPr>
      <w:r>
        <w:t xml:space="preserve">               (наименование меры государственной поддержки)</w:t>
      </w:r>
    </w:p>
    <w:p w:rsidR="00EC6B28" w:rsidRDefault="00EC6B28">
      <w:pPr>
        <w:pStyle w:val="ConsPlusNonformat"/>
        <w:jc w:val="both"/>
      </w:pPr>
      <w:r>
        <w:t>__________________________________________________________________________.</w:t>
      </w:r>
    </w:p>
    <w:p w:rsidR="00EC6B28" w:rsidRDefault="00EC6B28">
      <w:pPr>
        <w:pStyle w:val="ConsPlusNonformat"/>
        <w:jc w:val="both"/>
      </w:pPr>
      <w:r>
        <w:t xml:space="preserve">    Персональные  данные,  в  отношении  которых дается настоящее согласие,</w:t>
      </w:r>
    </w:p>
    <w:p w:rsidR="00EC6B28" w:rsidRDefault="00EC6B28">
      <w:pPr>
        <w:pStyle w:val="ConsPlusNonformat"/>
        <w:jc w:val="both"/>
      </w:pPr>
      <w:r>
        <w:t>включают:   фамилию,  имя,  отчество;  год,  месяц,  дату  рождения;  место</w:t>
      </w:r>
    </w:p>
    <w:p w:rsidR="00EC6B28" w:rsidRDefault="00EC6B28">
      <w:pPr>
        <w:pStyle w:val="ConsPlusNonformat"/>
        <w:jc w:val="both"/>
      </w:pPr>
      <w:r>
        <w:t>рождения; гражданство; данные о документе, удостоверяющем личность субъекта</w:t>
      </w:r>
    </w:p>
    <w:p w:rsidR="00EC6B28" w:rsidRDefault="00EC6B28">
      <w:pPr>
        <w:pStyle w:val="ConsPlusNonformat"/>
        <w:jc w:val="both"/>
      </w:pPr>
      <w:r>
        <w:t>персональных данных, сведения о дате выдачи указанного документа и выдавшем</w:t>
      </w:r>
    </w:p>
    <w:p w:rsidR="00EC6B28" w:rsidRDefault="00EC6B28">
      <w:pPr>
        <w:pStyle w:val="ConsPlusNonformat"/>
        <w:jc w:val="both"/>
      </w:pPr>
      <w:r>
        <w:t>его органе; сведения о месте жительства; номер контактного телефона и адрес</w:t>
      </w:r>
    </w:p>
    <w:p w:rsidR="00EC6B28" w:rsidRDefault="00EC6B28">
      <w:pPr>
        <w:pStyle w:val="ConsPlusNonformat"/>
        <w:jc w:val="both"/>
      </w:pPr>
      <w:r>
        <w:t>электронной  почты;  иные  персональные  данные, содержащиеся в документах,</w:t>
      </w:r>
    </w:p>
    <w:p w:rsidR="00EC6B28" w:rsidRDefault="00EC6B28">
      <w:pPr>
        <w:pStyle w:val="ConsPlusNonformat"/>
        <w:jc w:val="both"/>
      </w:pPr>
      <w:r>
        <w:t>представленных в соответствии с Порядком предоставления субсидии.</w:t>
      </w:r>
    </w:p>
    <w:p w:rsidR="00EC6B28" w:rsidRDefault="00EC6B28">
      <w:pPr>
        <w:pStyle w:val="ConsPlusNonformat"/>
        <w:jc w:val="both"/>
      </w:pPr>
      <w:r>
        <w:t xml:space="preserve">    Действия   с  персональными  данными  включают  в  себя:  сбор,  запись</w:t>
      </w:r>
    </w:p>
    <w:p w:rsidR="00EC6B28" w:rsidRDefault="00EC6B28">
      <w:pPr>
        <w:pStyle w:val="ConsPlusNonformat"/>
        <w:jc w:val="both"/>
      </w:pPr>
      <w:r>
        <w:t>персональных   данных,   их   накопление,   систематизацию   и  хранение  в</w:t>
      </w:r>
    </w:p>
    <w:p w:rsidR="00EC6B28" w:rsidRDefault="00EC6B28">
      <w:pPr>
        <w:pStyle w:val="ConsPlusNonformat"/>
        <w:jc w:val="both"/>
      </w:pPr>
      <w:r>
        <w:t>автоматизированной  системе обработки информации, их уточнение (обновление,</w:t>
      </w:r>
    </w:p>
    <w:p w:rsidR="00EC6B28" w:rsidRDefault="00EC6B28">
      <w:pPr>
        <w:pStyle w:val="ConsPlusNonformat"/>
        <w:jc w:val="both"/>
      </w:pPr>
      <w:r>
        <w:t>изменение),  извлечение, обезличивание, блокирование, удаление, уничтожение</w:t>
      </w:r>
    </w:p>
    <w:p w:rsidR="00EC6B28" w:rsidRDefault="00EC6B28">
      <w:pPr>
        <w:pStyle w:val="ConsPlusNonformat"/>
        <w:jc w:val="both"/>
      </w:pPr>
      <w:r>
        <w:t>и  передачу  (распространение)  третьим  лицам  для целей реализации прав и</w:t>
      </w:r>
    </w:p>
    <w:p w:rsidR="00EC6B28" w:rsidRDefault="00EC6B28">
      <w:pPr>
        <w:pStyle w:val="ConsPlusNonformat"/>
        <w:jc w:val="both"/>
      </w:pPr>
      <w:r>
        <w:lastRenderedPageBreak/>
        <w:t>законных интересов субъекта персональных данных.</w:t>
      </w:r>
    </w:p>
    <w:p w:rsidR="00EC6B28" w:rsidRDefault="00EC6B28">
      <w:pPr>
        <w:pStyle w:val="ConsPlusNonformat"/>
        <w:jc w:val="both"/>
      </w:pPr>
      <w:r>
        <w:t xml:space="preserve">    Информация  передается  по  защищенному  каналу  связи с использованием</w:t>
      </w:r>
    </w:p>
    <w:p w:rsidR="00EC6B28" w:rsidRDefault="00EC6B28">
      <w:pPr>
        <w:pStyle w:val="ConsPlusNonformat"/>
        <w:jc w:val="both"/>
      </w:pPr>
      <w:r>
        <w:t>информационно-телекоммуникационных   сетей   или   иными   предусмотренными</w:t>
      </w:r>
    </w:p>
    <w:p w:rsidR="00EC6B28" w:rsidRDefault="00EC6B28">
      <w:pPr>
        <w:pStyle w:val="ConsPlusNonformat"/>
        <w:jc w:val="both"/>
      </w:pPr>
      <w:r>
        <w:t>законодательством способами.</w:t>
      </w:r>
    </w:p>
    <w:p w:rsidR="00EC6B28" w:rsidRDefault="00EC6B28">
      <w:pPr>
        <w:pStyle w:val="ConsPlusNonformat"/>
        <w:jc w:val="both"/>
      </w:pPr>
      <w:r>
        <w:t xml:space="preserve">    Согласие  действует  со  дня  подписания  настоящего согласия и до дня,</w:t>
      </w:r>
    </w:p>
    <w:p w:rsidR="00EC6B28" w:rsidRDefault="00EC6B28">
      <w:pPr>
        <w:pStyle w:val="ConsPlusNonformat"/>
        <w:jc w:val="both"/>
      </w:pPr>
      <w:r>
        <w:t>следующего за днем, в котором Оператору стало известно об отзыве настоящего</w:t>
      </w:r>
    </w:p>
    <w:p w:rsidR="00EC6B28" w:rsidRDefault="00EC6B28">
      <w:pPr>
        <w:pStyle w:val="ConsPlusNonformat"/>
        <w:jc w:val="both"/>
      </w:pPr>
      <w:r>
        <w:t>согласия.   Согласие   может  быть  отозвано  путем  направления  Оператору</w:t>
      </w:r>
    </w:p>
    <w:p w:rsidR="00EC6B28" w:rsidRDefault="00EC6B28">
      <w:pPr>
        <w:pStyle w:val="ConsPlusNonformat"/>
        <w:jc w:val="both"/>
      </w:pPr>
      <w:r>
        <w:t>(Операторам)  заявления  в  письменной форме об отзыве настоящего согласия,</w:t>
      </w:r>
    </w:p>
    <w:p w:rsidR="00EC6B28" w:rsidRDefault="00EC6B28">
      <w:pPr>
        <w:pStyle w:val="ConsPlusNonformat"/>
        <w:jc w:val="both"/>
      </w:pPr>
      <w:r>
        <w:t>при  этом Оператор (Операторы) прекращает обработку персональных данных, за</w:t>
      </w:r>
    </w:p>
    <w:p w:rsidR="00EC6B28" w:rsidRDefault="00EC6B28">
      <w:pPr>
        <w:pStyle w:val="ConsPlusNonformat"/>
        <w:jc w:val="both"/>
      </w:pPr>
      <w:r>
        <w:t>исключением  персональных  данных,  включенных  в документы, обязанность по</w:t>
      </w:r>
    </w:p>
    <w:p w:rsidR="00EC6B28" w:rsidRDefault="00EC6B28">
      <w:pPr>
        <w:pStyle w:val="ConsPlusNonformat"/>
        <w:jc w:val="both"/>
      </w:pPr>
      <w:r>
        <w:t>хранению   которых   прямо   предусмотрена  нормативными  правовыми  актами</w:t>
      </w:r>
    </w:p>
    <w:p w:rsidR="00EC6B28" w:rsidRDefault="00EC6B28">
      <w:pPr>
        <w:pStyle w:val="ConsPlusNonformat"/>
        <w:jc w:val="both"/>
      </w:pPr>
      <w:r>
        <w:t>Российской  Федерации  и  Красноярского  края.  Хранение таких персональных</w:t>
      </w:r>
    </w:p>
    <w:p w:rsidR="00EC6B28" w:rsidRDefault="00EC6B28">
      <w:pPr>
        <w:pStyle w:val="ConsPlusNonformat"/>
        <w:jc w:val="both"/>
      </w:pPr>
      <w:r>
        <w:t>данных   осуществляется   Оператором   (Операторами)   в   течение   срока,</w:t>
      </w:r>
    </w:p>
    <w:p w:rsidR="00EC6B28" w:rsidRDefault="00EC6B28">
      <w:pPr>
        <w:pStyle w:val="ConsPlusNonformat"/>
        <w:jc w:val="both"/>
      </w:pPr>
      <w:r>
        <w:t>установленного   нормативными   правовыми  актами  Российской  Федерации  и</w:t>
      </w:r>
    </w:p>
    <w:p w:rsidR="00EC6B28" w:rsidRDefault="00EC6B28">
      <w:pPr>
        <w:pStyle w:val="ConsPlusNonformat"/>
        <w:jc w:val="both"/>
      </w:pPr>
      <w:r>
        <w:t>Красноярского края.</w:t>
      </w:r>
    </w:p>
    <w:p w:rsidR="00EC6B28" w:rsidRDefault="00EC6B28">
      <w:pPr>
        <w:pStyle w:val="ConsPlusNonformat"/>
        <w:jc w:val="both"/>
      </w:pPr>
      <w:r>
        <w:t xml:space="preserve">    В  случае  отзыва настоящего согласия персональные данные, включенные в</w:t>
      </w:r>
    </w:p>
    <w:p w:rsidR="00EC6B28" w:rsidRDefault="00EC6B28">
      <w:pPr>
        <w:pStyle w:val="ConsPlusNonformat"/>
        <w:jc w:val="both"/>
      </w:pPr>
      <w:r>
        <w:t>документы, образующиеся в деятельности Оператора, в том числе во внутренние</w:t>
      </w:r>
    </w:p>
    <w:p w:rsidR="00EC6B28" w:rsidRDefault="00EC6B28">
      <w:pPr>
        <w:pStyle w:val="ConsPlusNonformat"/>
        <w:jc w:val="both"/>
      </w:pPr>
      <w:r>
        <w:t>документы  Оператора в период действия согласия, могут передаваться третьим</w:t>
      </w:r>
    </w:p>
    <w:p w:rsidR="00EC6B28" w:rsidRDefault="00EC6B28">
      <w:pPr>
        <w:pStyle w:val="ConsPlusNonformat"/>
        <w:jc w:val="both"/>
      </w:pPr>
      <w:r>
        <w:t>лицам в объеме и случаях, указанных в настоящем согласии.</w:t>
      </w:r>
    </w:p>
    <w:p w:rsidR="00EC6B28" w:rsidRDefault="00EC6B28">
      <w:pPr>
        <w:pStyle w:val="ConsPlusNonformat"/>
        <w:jc w:val="both"/>
      </w:pPr>
      <w:r>
        <w:t xml:space="preserve">    Также   подтверждаю,   что  персональные  данные  могут  быть  получены</w:t>
      </w:r>
    </w:p>
    <w:p w:rsidR="00EC6B28" w:rsidRDefault="00EC6B28">
      <w:pPr>
        <w:pStyle w:val="ConsPlusNonformat"/>
        <w:jc w:val="both"/>
      </w:pPr>
      <w:r>
        <w:t>Оператором от любых третьих лиц.</w:t>
      </w:r>
    </w:p>
    <w:p w:rsidR="00EC6B28" w:rsidRDefault="00EC6B28">
      <w:pPr>
        <w:pStyle w:val="ConsPlusNonformat"/>
        <w:jc w:val="both"/>
      </w:pPr>
      <w:r>
        <w:t xml:space="preserve">_________________ _________________________ "__" ______________ 20__ г. </w:t>
      </w:r>
      <w:hyperlink w:anchor="P610" w:history="1">
        <w:r>
          <w:rPr>
            <w:color w:val="0000FF"/>
          </w:rPr>
          <w:t>&lt;2&gt;</w:t>
        </w:r>
      </w:hyperlink>
    </w:p>
    <w:p w:rsidR="00EC6B28" w:rsidRDefault="00EC6B28">
      <w:pPr>
        <w:pStyle w:val="ConsPlusNonformat"/>
        <w:jc w:val="both"/>
      </w:pPr>
      <w:r>
        <w:t xml:space="preserve">    (подпись)          (И.О. Фамилия)</w:t>
      </w:r>
    </w:p>
    <w:p w:rsidR="00EC6B28" w:rsidRDefault="00EC6B28">
      <w:pPr>
        <w:pStyle w:val="ConsPlusNonformat"/>
        <w:jc w:val="both"/>
      </w:pPr>
      <w:r>
        <w:t xml:space="preserve">    8.   Опись документов, предусмотренных пунктом ________________ Порядка</w:t>
      </w:r>
    </w:p>
    <w:p w:rsidR="00EC6B28" w:rsidRDefault="00EC6B28">
      <w:pPr>
        <w:pStyle w:val="ConsPlusNonformat"/>
        <w:jc w:val="both"/>
      </w:pPr>
      <w:r>
        <w:t>предоставления субсидии, прилагается.</w:t>
      </w:r>
    </w:p>
    <w:p w:rsidR="00EC6B28" w:rsidRDefault="00EC6B28">
      <w:pPr>
        <w:pStyle w:val="ConsPlusNonformat"/>
        <w:jc w:val="both"/>
      </w:pPr>
      <w:r>
        <w:t>Приложение: на ___ л. в ____ экз.</w:t>
      </w:r>
    </w:p>
    <w:p w:rsidR="00EC6B28" w:rsidRDefault="00EC6B28">
      <w:pPr>
        <w:pStyle w:val="ConsPlusNonformat"/>
        <w:jc w:val="both"/>
      </w:pPr>
    </w:p>
    <w:p w:rsidR="00EC6B28" w:rsidRDefault="00EC6B28">
      <w:pPr>
        <w:pStyle w:val="ConsPlusNonformat"/>
        <w:jc w:val="both"/>
      </w:pPr>
      <w:r>
        <w:t>Руководитель сельскохозяйственного</w:t>
      </w:r>
    </w:p>
    <w:p w:rsidR="00EC6B28" w:rsidRDefault="00EC6B28">
      <w:pPr>
        <w:pStyle w:val="ConsPlusNonformat"/>
        <w:jc w:val="both"/>
      </w:pPr>
      <w:r>
        <w:t>товаропроизводителя                    _______________ ____________________</w:t>
      </w:r>
    </w:p>
    <w:p w:rsidR="00EC6B28" w:rsidRDefault="00EC6B28">
      <w:pPr>
        <w:pStyle w:val="ConsPlusNonformat"/>
        <w:jc w:val="both"/>
      </w:pPr>
      <w:r>
        <w:t xml:space="preserve">                                          (подпись)       (И.О. Фамилия)</w:t>
      </w:r>
    </w:p>
    <w:p w:rsidR="00EC6B28" w:rsidRDefault="00EC6B28">
      <w:pPr>
        <w:pStyle w:val="ConsPlusNonformat"/>
        <w:jc w:val="both"/>
      </w:pPr>
    </w:p>
    <w:p w:rsidR="00EC6B28" w:rsidRDefault="00EC6B28">
      <w:pPr>
        <w:pStyle w:val="ConsPlusNonformat"/>
        <w:jc w:val="both"/>
      </w:pPr>
      <w:r>
        <w:t>М.П. (при наличии печати)</w:t>
      </w:r>
    </w:p>
    <w:p w:rsidR="00EC6B28" w:rsidRDefault="00EC6B28">
      <w:pPr>
        <w:pStyle w:val="ConsPlusNonformat"/>
        <w:jc w:val="both"/>
      </w:pPr>
    </w:p>
    <w:p w:rsidR="00EC6B28" w:rsidRDefault="00EC6B28">
      <w:pPr>
        <w:pStyle w:val="ConsPlusNonformat"/>
        <w:jc w:val="both"/>
      </w:pPr>
      <w:r>
        <w:t>"__" _____________ 20__ г.</w:t>
      </w:r>
    </w:p>
    <w:p w:rsidR="00EC6B28" w:rsidRDefault="00EC6B28">
      <w:pPr>
        <w:pStyle w:val="ConsPlusNonformat"/>
        <w:jc w:val="both"/>
      </w:pPr>
    </w:p>
    <w:p w:rsidR="00EC6B28" w:rsidRDefault="00EC6B28">
      <w:pPr>
        <w:pStyle w:val="ConsPlusNonformat"/>
        <w:jc w:val="both"/>
      </w:pPr>
      <w:r>
        <w:t>Телефон _____________________</w:t>
      </w:r>
    </w:p>
    <w:p w:rsidR="00EC6B28" w:rsidRDefault="00EC6B28">
      <w:pPr>
        <w:pStyle w:val="ConsPlusNormal"/>
        <w:ind w:firstLine="540"/>
        <w:jc w:val="both"/>
      </w:pPr>
      <w:r>
        <w:t>--------------------------------</w:t>
      </w:r>
    </w:p>
    <w:p w:rsidR="00EC6B28" w:rsidRDefault="00EC6B28">
      <w:pPr>
        <w:pStyle w:val="ConsPlusNormal"/>
        <w:spacing w:before="220"/>
        <w:ind w:firstLine="540"/>
        <w:jc w:val="both"/>
      </w:pPr>
      <w:bookmarkStart w:id="44" w:name="P609"/>
      <w:bookmarkEnd w:id="44"/>
      <w:r>
        <w:t>&lt;1&gt; Сельскохозяйственным товаропроизводителям, имеющим право на получение мер государственной поддержки по содержанию или по наращиванию поголовья северных оленей, предоставляется одна из предусмотренных субсидий по выбору сельскохозяйственного товаропроизводителя.</w:t>
      </w:r>
    </w:p>
    <w:p w:rsidR="00EC6B28" w:rsidRDefault="00EC6B28">
      <w:pPr>
        <w:pStyle w:val="ConsPlusNormal"/>
        <w:spacing w:before="220"/>
        <w:ind w:firstLine="540"/>
        <w:jc w:val="both"/>
      </w:pPr>
      <w:bookmarkStart w:id="45" w:name="P610"/>
      <w:bookmarkEnd w:id="45"/>
      <w:r>
        <w:t xml:space="preserve">&lt;2&gt; </w:t>
      </w:r>
      <w:hyperlink w:anchor="P530" w:history="1">
        <w:r>
          <w:rPr>
            <w:color w:val="0000FF"/>
          </w:rPr>
          <w:t>Пункт 7</w:t>
        </w:r>
      </w:hyperlink>
      <w:r>
        <w:t xml:space="preserve"> заполняется сельскохозяйственным товаропроизводителем - индивидуальным предпринимателем, сельскохозяйственным товаропроизводителем - главой крестьянского фермерского хозяйства.</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3</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lastRenderedPageBreak/>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bookmarkStart w:id="46" w:name="P647"/>
      <w:bookmarkEnd w:id="46"/>
      <w:r>
        <w:t xml:space="preserve">                                  СПРАВКА</w:t>
      </w:r>
    </w:p>
    <w:p w:rsidR="00EC6B28" w:rsidRDefault="00EC6B28">
      <w:pPr>
        <w:pStyle w:val="ConsPlusNonformat"/>
        <w:jc w:val="both"/>
      </w:pPr>
      <w:r>
        <w:t xml:space="preserve">                 о структуре выручки от реализации товаров</w:t>
      </w:r>
    </w:p>
    <w:p w:rsidR="00EC6B28" w:rsidRDefault="00EC6B28">
      <w:pPr>
        <w:pStyle w:val="ConsPlusNonformat"/>
        <w:jc w:val="both"/>
      </w:pPr>
      <w:r>
        <w:t xml:space="preserve">                   (работ, услуг) за _______________ год</w:t>
      </w:r>
    </w:p>
    <w:p w:rsidR="00EC6B28" w:rsidRDefault="00EC6B28">
      <w:pPr>
        <w:pStyle w:val="ConsPlusNonformat"/>
        <w:jc w:val="both"/>
      </w:pPr>
      <w:r>
        <w:t xml:space="preserve">        ___________________________________________________________</w:t>
      </w:r>
    </w:p>
    <w:p w:rsidR="00EC6B28" w:rsidRDefault="00EC6B28">
      <w:pPr>
        <w:pStyle w:val="ConsPlusNonformat"/>
        <w:jc w:val="both"/>
      </w:pPr>
      <w:r>
        <w:t xml:space="preserve">                    (наименование сельскохозяйственного</w:t>
      </w:r>
    </w:p>
    <w:p w:rsidR="00EC6B28" w:rsidRDefault="00EC6B28">
      <w:pPr>
        <w:pStyle w:val="ConsPlusNonformat"/>
        <w:jc w:val="both"/>
      </w:pPr>
      <w:r>
        <w:t xml:space="preserve">            товаропроизводителя, ФИО руководителя юридического</w:t>
      </w:r>
    </w:p>
    <w:p w:rsidR="00EC6B28" w:rsidRDefault="00EC6B28">
      <w:pPr>
        <w:pStyle w:val="ConsPlusNonformat"/>
        <w:jc w:val="both"/>
      </w:pPr>
      <w:r>
        <w:t xml:space="preserve">                   лица/индивидуального предпринимателя)</w:t>
      </w:r>
    </w:p>
    <w:p w:rsidR="00EC6B28" w:rsidRDefault="00EC6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EC6B28">
        <w:tc>
          <w:tcPr>
            <w:tcW w:w="567" w:type="dxa"/>
          </w:tcPr>
          <w:p w:rsidR="00EC6B28" w:rsidRDefault="00EC6B28">
            <w:pPr>
              <w:pStyle w:val="ConsPlusNormal"/>
              <w:jc w:val="center"/>
            </w:pPr>
            <w:r>
              <w:t>N п/п</w:t>
            </w:r>
          </w:p>
        </w:tc>
        <w:tc>
          <w:tcPr>
            <w:tcW w:w="6803" w:type="dxa"/>
          </w:tcPr>
          <w:p w:rsidR="00EC6B28" w:rsidRDefault="00EC6B28">
            <w:pPr>
              <w:pStyle w:val="ConsPlusNormal"/>
              <w:jc w:val="center"/>
            </w:pPr>
            <w:r>
              <w:t>Наименование показателя</w:t>
            </w:r>
          </w:p>
        </w:tc>
        <w:tc>
          <w:tcPr>
            <w:tcW w:w="1701" w:type="dxa"/>
          </w:tcPr>
          <w:p w:rsidR="00EC6B28" w:rsidRDefault="00EC6B28">
            <w:pPr>
              <w:pStyle w:val="ConsPlusNormal"/>
              <w:jc w:val="center"/>
            </w:pPr>
            <w:r>
              <w:t>Значение показателя</w:t>
            </w:r>
          </w:p>
        </w:tc>
      </w:tr>
      <w:tr w:rsidR="00EC6B28">
        <w:tc>
          <w:tcPr>
            <w:tcW w:w="567" w:type="dxa"/>
          </w:tcPr>
          <w:p w:rsidR="00EC6B28" w:rsidRDefault="00EC6B28">
            <w:pPr>
              <w:pStyle w:val="ConsPlusNormal"/>
            </w:pPr>
            <w:r>
              <w:t>1</w:t>
            </w:r>
          </w:p>
        </w:tc>
        <w:tc>
          <w:tcPr>
            <w:tcW w:w="6803" w:type="dxa"/>
          </w:tcPr>
          <w:p w:rsidR="00EC6B28" w:rsidRDefault="00EC6B28">
            <w:pPr>
              <w:pStyle w:val="ConsPlusNormal"/>
            </w:pPr>
            <w:r>
              <w:t>Выручка от реализации товаров (работ, услуг), всего, руб.</w:t>
            </w:r>
          </w:p>
        </w:tc>
        <w:tc>
          <w:tcPr>
            <w:tcW w:w="1701" w:type="dxa"/>
          </w:tcPr>
          <w:p w:rsidR="00EC6B28" w:rsidRDefault="00EC6B28">
            <w:pPr>
              <w:pStyle w:val="ConsPlusNormal"/>
            </w:pPr>
          </w:p>
        </w:tc>
      </w:tr>
      <w:tr w:rsidR="00EC6B28">
        <w:tc>
          <w:tcPr>
            <w:tcW w:w="567" w:type="dxa"/>
          </w:tcPr>
          <w:p w:rsidR="00EC6B28" w:rsidRDefault="00EC6B28">
            <w:pPr>
              <w:pStyle w:val="ConsPlusNormal"/>
            </w:pPr>
            <w:r>
              <w:t>2</w:t>
            </w:r>
          </w:p>
        </w:tc>
        <w:tc>
          <w:tcPr>
            <w:tcW w:w="6803" w:type="dxa"/>
          </w:tcPr>
          <w:p w:rsidR="00EC6B28" w:rsidRDefault="00EC6B28">
            <w:pPr>
              <w:pStyle w:val="ConsPlusNormal"/>
            </w:pPr>
            <w:r>
              <w:t>в том числе: выручка, полученная за счет осуществления деятельности по заготовке, хранению, переработке и сбыту продукции северного оленеводства, руб.</w:t>
            </w:r>
          </w:p>
        </w:tc>
        <w:tc>
          <w:tcPr>
            <w:tcW w:w="1701" w:type="dxa"/>
          </w:tcPr>
          <w:p w:rsidR="00EC6B28" w:rsidRDefault="00EC6B28">
            <w:pPr>
              <w:pStyle w:val="ConsPlusNormal"/>
            </w:pPr>
          </w:p>
        </w:tc>
      </w:tr>
      <w:tr w:rsidR="00EC6B28">
        <w:tc>
          <w:tcPr>
            <w:tcW w:w="567" w:type="dxa"/>
          </w:tcPr>
          <w:p w:rsidR="00EC6B28" w:rsidRDefault="00EC6B28">
            <w:pPr>
              <w:pStyle w:val="ConsPlusNormal"/>
            </w:pPr>
            <w:r>
              <w:t>3</w:t>
            </w:r>
          </w:p>
        </w:tc>
        <w:tc>
          <w:tcPr>
            <w:tcW w:w="6803" w:type="dxa"/>
          </w:tcPr>
          <w:p w:rsidR="00EC6B28" w:rsidRDefault="00EC6B28">
            <w:pPr>
              <w:pStyle w:val="ConsPlusNormal"/>
            </w:pPr>
            <w:r>
              <w:t>Доля выручки, полученной за счет осуществления деятельности по заготовке, хранению, переработке и сбыту продукции северного оленеводства, в общем объеме выручки, %</w:t>
            </w:r>
          </w:p>
        </w:tc>
        <w:tc>
          <w:tcPr>
            <w:tcW w:w="1701" w:type="dxa"/>
          </w:tcPr>
          <w:p w:rsidR="00EC6B28" w:rsidRDefault="00EC6B28">
            <w:pPr>
              <w:pStyle w:val="ConsPlusNormal"/>
            </w:pPr>
          </w:p>
        </w:tc>
      </w:tr>
    </w:tbl>
    <w:p w:rsidR="00EC6B28" w:rsidRDefault="00EC6B28">
      <w:pPr>
        <w:pStyle w:val="ConsPlusNormal"/>
        <w:ind w:firstLine="540"/>
        <w:jc w:val="both"/>
      </w:pPr>
    </w:p>
    <w:p w:rsidR="00EC6B28" w:rsidRDefault="00EC6B28">
      <w:pPr>
        <w:pStyle w:val="ConsPlusNonformat"/>
        <w:jc w:val="both"/>
      </w:pPr>
      <w:r>
        <w:t>Руководитель сельскохозяйственного</w:t>
      </w:r>
    </w:p>
    <w:p w:rsidR="00EC6B28" w:rsidRDefault="00EC6B28">
      <w:pPr>
        <w:pStyle w:val="ConsPlusNonformat"/>
        <w:jc w:val="both"/>
      </w:pPr>
      <w:r>
        <w:t>товаропроизводителя                _____________  _________________________</w:t>
      </w:r>
    </w:p>
    <w:p w:rsidR="00EC6B28" w:rsidRDefault="00EC6B28">
      <w:pPr>
        <w:pStyle w:val="ConsPlusNonformat"/>
        <w:jc w:val="both"/>
      </w:pPr>
      <w:r>
        <w:t xml:space="preserve">                                     (подпись)         (И.О. Фамилия)</w:t>
      </w:r>
    </w:p>
    <w:p w:rsidR="00EC6B28" w:rsidRDefault="00EC6B28">
      <w:pPr>
        <w:pStyle w:val="ConsPlusNonformat"/>
        <w:jc w:val="both"/>
      </w:pPr>
      <w:r>
        <w:t>М.П. (при наличии печати)</w:t>
      </w:r>
    </w:p>
    <w:p w:rsidR="00EC6B28" w:rsidRDefault="00EC6B28">
      <w:pPr>
        <w:pStyle w:val="ConsPlusNonformat"/>
        <w:jc w:val="both"/>
      </w:pPr>
    </w:p>
    <w:p w:rsidR="00EC6B28" w:rsidRDefault="00EC6B28">
      <w:pPr>
        <w:pStyle w:val="ConsPlusNonformat"/>
        <w:jc w:val="both"/>
      </w:pPr>
      <w:r>
        <w:t>"__" _____________ 20__ г.</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lastRenderedPageBreak/>
        <w:t>Приложение N 4</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bookmarkStart w:id="47" w:name="P710"/>
      <w:bookmarkEnd w:id="47"/>
      <w:r>
        <w:t xml:space="preserve">                                 Сведения</w:t>
      </w:r>
    </w:p>
    <w:p w:rsidR="00EC6B28" w:rsidRDefault="00EC6B28">
      <w:pPr>
        <w:pStyle w:val="ConsPlusNonformat"/>
        <w:jc w:val="both"/>
      </w:pPr>
      <w:r>
        <w:t xml:space="preserve">                 о количестве поголовья домашних северных</w:t>
      </w:r>
    </w:p>
    <w:p w:rsidR="00EC6B28" w:rsidRDefault="00EC6B28">
      <w:pPr>
        <w:pStyle w:val="ConsPlusNonformat"/>
        <w:jc w:val="both"/>
      </w:pPr>
      <w:r>
        <w:t xml:space="preserve">                       оленей, фактически имеющегося</w:t>
      </w:r>
    </w:p>
    <w:p w:rsidR="00EC6B28" w:rsidRDefault="00EC6B28">
      <w:pPr>
        <w:pStyle w:val="ConsPlusNonformat"/>
        <w:jc w:val="both"/>
      </w:pPr>
      <w:r>
        <w:t xml:space="preserve">        у ________________________________________________________,</w:t>
      </w:r>
    </w:p>
    <w:p w:rsidR="00EC6B28" w:rsidRDefault="00EC6B28">
      <w:pPr>
        <w:pStyle w:val="ConsPlusNonformat"/>
        <w:jc w:val="both"/>
      </w:pPr>
      <w:r>
        <w:t xml:space="preserve">          (наименование сельскохозяйственного товаропроизводителя)</w:t>
      </w:r>
    </w:p>
    <w:p w:rsidR="00EC6B28" w:rsidRDefault="00EC6B28">
      <w:pPr>
        <w:pStyle w:val="ConsPlusNonformat"/>
        <w:jc w:val="both"/>
      </w:pPr>
      <w:r>
        <w:t xml:space="preserve">             по состоянию на _______________________ 20__ года</w:t>
      </w:r>
    </w:p>
    <w:p w:rsidR="00EC6B28" w:rsidRDefault="00EC6B28">
      <w:pPr>
        <w:pStyle w:val="ConsPlusNonformat"/>
        <w:jc w:val="both"/>
      </w:pPr>
      <w:r>
        <w:t xml:space="preserve">                             (1 января/15 июня/15</w:t>
      </w:r>
    </w:p>
    <w:p w:rsidR="00EC6B28" w:rsidRDefault="00EC6B28">
      <w:pPr>
        <w:pStyle w:val="ConsPlusNonformat"/>
        <w:jc w:val="both"/>
      </w:pPr>
      <w:r>
        <w:t xml:space="preserve">                             сентября/15 декабря</w:t>
      </w:r>
    </w:p>
    <w:p w:rsidR="00EC6B28" w:rsidRDefault="00EC6B28">
      <w:pPr>
        <w:pStyle w:val="ConsPlusNonformat"/>
        <w:jc w:val="both"/>
      </w:pPr>
      <w:r>
        <w:t xml:space="preserve">                          текущего финансового года)</w:t>
      </w:r>
    </w:p>
    <w:p w:rsidR="00EC6B28" w:rsidRDefault="00EC6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417"/>
      </w:tblGrid>
      <w:tr w:rsidR="00EC6B28">
        <w:tc>
          <w:tcPr>
            <w:tcW w:w="6463" w:type="dxa"/>
          </w:tcPr>
          <w:p w:rsidR="00EC6B28" w:rsidRDefault="00EC6B28">
            <w:pPr>
              <w:pStyle w:val="ConsPlusNormal"/>
              <w:jc w:val="center"/>
            </w:pPr>
            <w:r>
              <w:t>Наименование</w:t>
            </w:r>
          </w:p>
        </w:tc>
        <w:tc>
          <w:tcPr>
            <w:tcW w:w="1191" w:type="dxa"/>
          </w:tcPr>
          <w:p w:rsidR="00EC6B28" w:rsidRDefault="00EC6B28">
            <w:pPr>
              <w:pStyle w:val="ConsPlusNormal"/>
              <w:jc w:val="center"/>
            </w:pPr>
            <w:r>
              <w:t>N строки</w:t>
            </w:r>
          </w:p>
        </w:tc>
        <w:tc>
          <w:tcPr>
            <w:tcW w:w="1417" w:type="dxa"/>
          </w:tcPr>
          <w:p w:rsidR="00EC6B28" w:rsidRDefault="00EC6B28">
            <w:pPr>
              <w:pStyle w:val="ConsPlusNormal"/>
              <w:jc w:val="center"/>
            </w:pPr>
            <w:r>
              <w:t>Количество</w:t>
            </w:r>
          </w:p>
        </w:tc>
      </w:tr>
      <w:tr w:rsidR="00EC6B28">
        <w:tc>
          <w:tcPr>
            <w:tcW w:w="6463" w:type="dxa"/>
          </w:tcPr>
          <w:p w:rsidR="00EC6B28" w:rsidRDefault="00EC6B28">
            <w:pPr>
              <w:pStyle w:val="ConsPlusNormal"/>
              <w:jc w:val="center"/>
            </w:pPr>
            <w:r>
              <w:t>1</w:t>
            </w:r>
          </w:p>
        </w:tc>
        <w:tc>
          <w:tcPr>
            <w:tcW w:w="1191" w:type="dxa"/>
          </w:tcPr>
          <w:p w:rsidR="00EC6B28" w:rsidRDefault="00EC6B28">
            <w:pPr>
              <w:pStyle w:val="ConsPlusNormal"/>
              <w:jc w:val="center"/>
            </w:pPr>
            <w:r>
              <w:t>2</w:t>
            </w:r>
          </w:p>
        </w:tc>
        <w:tc>
          <w:tcPr>
            <w:tcW w:w="1417" w:type="dxa"/>
          </w:tcPr>
          <w:p w:rsidR="00EC6B28" w:rsidRDefault="00EC6B28">
            <w:pPr>
              <w:pStyle w:val="ConsPlusNormal"/>
              <w:jc w:val="center"/>
            </w:pPr>
            <w:r>
              <w:t>3</w:t>
            </w:r>
          </w:p>
        </w:tc>
      </w:tr>
      <w:tr w:rsidR="00EC6B28">
        <w:tc>
          <w:tcPr>
            <w:tcW w:w="6463" w:type="dxa"/>
          </w:tcPr>
          <w:p w:rsidR="00EC6B28" w:rsidRDefault="00EC6B28">
            <w:pPr>
              <w:pStyle w:val="ConsPlusNormal"/>
            </w:pPr>
            <w:r>
              <w:t>1. Наличие северных оленей по состоянию на 1 января предшествующего календарного года</w:t>
            </w:r>
          </w:p>
        </w:tc>
        <w:tc>
          <w:tcPr>
            <w:tcW w:w="1191" w:type="dxa"/>
          </w:tcPr>
          <w:p w:rsidR="00EC6B28" w:rsidRDefault="00EC6B28">
            <w:pPr>
              <w:pStyle w:val="ConsPlusNormal"/>
              <w:jc w:val="center"/>
            </w:pPr>
            <w:r>
              <w:t>01</w:t>
            </w:r>
          </w:p>
        </w:tc>
        <w:tc>
          <w:tcPr>
            <w:tcW w:w="1417" w:type="dxa"/>
          </w:tcPr>
          <w:p w:rsidR="00EC6B28" w:rsidRDefault="00EC6B28">
            <w:pPr>
              <w:pStyle w:val="ConsPlusNormal"/>
            </w:pPr>
          </w:p>
        </w:tc>
      </w:tr>
      <w:tr w:rsidR="00EC6B28">
        <w:tc>
          <w:tcPr>
            <w:tcW w:w="6463" w:type="dxa"/>
          </w:tcPr>
          <w:p w:rsidR="00EC6B28" w:rsidRDefault="00EC6B28">
            <w:pPr>
              <w:pStyle w:val="ConsPlusNonformat"/>
              <w:jc w:val="both"/>
            </w:pPr>
            <w:r>
              <w:t>2. Наличие северных оленей по состоянию на</w:t>
            </w:r>
          </w:p>
          <w:p w:rsidR="00EC6B28" w:rsidRDefault="00EC6B28">
            <w:pPr>
              <w:pStyle w:val="ConsPlusNonformat"/>
              <w:jc w:val="both"/>
            </w:pPr>
            <w:r>
              <w:t>__________________________________________</w:t>
            </w:r>
          </w:p>
          <w:p w:rsidR="00EC6B28" w:rsidRDefault="00EC6B28">
            <w:pPr>
              <w:pStyle w:val="ConsPlusNonformat"/>
              <w:jc w:val="both"/>
            </w:pPr>
            <w:r>
              <w:t>(1 января/15 июня/15 сентября/15 декабря)</w:t>
            </w:r>
          </w:p>
          <w:p w:rsidR="00EC6B28" w:rsidRDefault="00EC6B28">
            <w:pPr>
              <w:pStyle w:val="ConsPlusNonformat"/>
              <w:jc w:val="both"/>
            </w:pPr>
            <w:r>
              <w:t>текущего финансового  года, в том числе:</w:t>
            </w:r>
          </w:p>
        </w:tc>
        <w:tc>
          <w:tcPr>
            <w:tcW w:w="1191" w:type="dxa"/>
          </w:tcPr>
          <w:p w:rsidR="00EC6B28" w:rsidRDefault="00EC6B28">
            <w:pPr>
              <w:pStyle w:val="ConsPlusNormal"/>
              <w:jc w:val="center"/>
            </w:pPr>
            <w:r>
              <w:t>02</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48" w:name="P735"/>
            <w:bookmarkEnd w:id="48"/>
            <w:r>
              <w:t>Важенки (самки после первого отела (от 2 до 10 лет)</w:t>
            </w:r>
          </w:p>
        </w:tc>
        <w:tc>
          <w:tcPr>
            <w:tcW w:w="1191" w:type="dxa"/>
          </w:tcPr>
          <w:p w:rsidR="00EC6B28" w:rsidRDefault="00EC6B28">
            <w:pPr>
              <w:pStyle w:val="ConsPlusNormal"/>
              <w:jc w:val="center"/>
            </w:pPr>
            <w:r>
              <w:t>03</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49" w:name="P738"/>
            <w:bookmarkEnd w:id="49"/>
            <w:r>
              <w:lastRenderedPageBreak/>
              <w:t xml:space="preserve">Нетели (самки после гона (от 1,5 до 2 лет) </w:t>
            </w:r>
            <w:hyperlink w:anchor="P808" w:history="1">
              <w:r>
                <w:rPr>
                  <w:color w:val="0000FF"/>
                </w:rPr>
                <w:t>&lt;1&gt;</w:t>
              </w:r>
            </w:hyperlink>
          </w:p>
        </w:tc>
        <w:tc>
          <w:tcPr>
            <w:tcW w:w="1191" w:type="dxa"/>
          </w:tcPr>
          <w:p w:rsidR="00EC6B28" w:rsidRDefault="00EC6B28">
            <w:pPr>
              <w:pStyle w:val="ConsPlusNormal"/>
              <w:jc w:val="center"/>
            </w:pPr>
            <w:r>
              <w:t>04</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0" w:name="P741"/>
            <w:bookmarkEnd w:id="50"/>
            <w:r>
              <w:t xml:space="preserve">Телки (самки от 1 года до 1,5 лет) </w:t>
            </w:r>
            <w:hyperlink w:anchor="P809" w:history="1">
              <w:r>
                <w:rPr>
                  <w:color w:val="0000FF"/>
                </w:rPr>
                <w:t>&lt;2&gt;</w:t>
              </w:r>
            </w:hyperlink>
          </w:p>
        </w:tc>
        <w:tc>
          <w:tcPr>
            <w:tcW w:w="1191" w:type="dxa"/>
          </w:tcPr>
          <w:p w:rsidR="00EC6B28" w:rsidRDefault="00EC6B28">
            <w:pPr>
              <w:pStyle w:val="ConsPlusNormal"/>
              <w:jc w:val="center"/>
            </w:pPr>
            <w:r>
              <w:t>05</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1" w:name="P744"/>
            <w:bookmarkEnd w:id="51"/>
            <w:r>
              <w:t xml:space="preserve">Телята (самки до 1 года) </w:t>
            </w:r>
            <w:hyperlink w:anchor="P810" w:history="1">
              <w:r>
                <w:rPr>
                  <w:color w:val="0000FF"/>
                </w:rPr>
                <w:t>&lt;3&gt;</w:t>
              </w:r>
            </w:hyperlink>
          </w:p>
        </w:tc>
        <w:tc>
          <w:tcPr>
            <w:tcW w:w="1191" w:type="dxa"/>
          </w:tcPr>
          <w:p w:rsidR="00EC6B28" w:rsidRDefault="00EC6B28">
            <w:pPr>
              <w:pStyle w:val="ConsPlusNormal"/>
              <w:jc w:val="center"/>
            </w:pPr>
            <w:r>
              <w:t>06</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2" w:name="P747"/>
            <w:bookmarkEnd w:id="52"/>
            <w:r>
              <w:t xml:space="preserve">Телята (самцы до 1 года) </w:t>
            </w:r>
            <w:hyperlink w:anchor="P811" w:history="1">
              <w:r>
                <w:rPr>
                  <w:color w:val="0000FF"/>
                </w:rPr>
                <w:t>&lt;4&gt;</w:t>
              </w:r>
            </w:hyperlink>
          </w:p>
        </w:tc>
        <w:tc>
          <w:tcPr>
            <w:tcW w:w="1191" w:type="dxa"/>
          </w:tcPr>
          <w:p w:rsidR="00EC6B28" w:rsidRDefault="00EC6B28">
            <w:pPr>
              <w:pStyle w:val="ConsPlusNormal"/>
              <w:jc w:val="center"/>
            </w:pPr>
            <w:r>
              <w:t>07</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3" w:name="P750"/>
            <w:bookmarkEnd w:id="53"/>
            <w:r>
              <w:t xml:space="preserve">Бычки (самцы от 1 года до 2 лет) </w:t>
            </w:r>
            <w:hyperlink w:anchor="P812" w:history="1">
              <w:r>
                <w:rPr>
                  <w:color w:val="0000FF"/>
                </w:rPr>
                <w:t>&lt;5&gt;</w:t>
              </w:r>
            </w:hyperlink>
          </w:p>
        </w:tc>
        <w:tc>
          <w:tcPr>
            <w:tcW w:w="1191" w:type="dxa"/>
          </w:tcPr>
          <w:p w:rsidR="00EC6B28" w:rsidRDefault="00EC6B28">
            <w:pPr>
              <w:pStyle w:val="ConsPlusNormal"/>
              <w:jc w:val="center"/>
            </w:pPr>
            <w:r>
              <w:t>08</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4" w:name="P753"/>
            <w:bookmarkEnd w:id="54"/>
            <w:r>
              <w:t xml:space="preserve">Третьяки (самцы от 2 до 3 лет) </w:t>
            </w:r>
            <w:hyperlink w:anchor="P813" w:history="1">
              <w:r>
                <w:rPr>
                  <w:color w:val="0000FF"/>
                </w:rPr>
                <w:t>&lt;6&gt;</w:t>
              </w:r>
            </w:hyperlink>
          </w:p>
        </w:tc>
        <w:tc>
          <w:tcPr>
            <w:tcW w:w="1191" w:type="dxa"/>
          </w:tcPr>
          <w:p w:rsidR="00EC6B28" w:rsidRDefault="00EC6B28">
            <w:pPr>
              <w:pStyle w:val="ConsPlusNormal"/>
              <w:jc w:val="center"/>
            </w:pPr>
            <w:r>
              <w:t>09</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5" w:name="P756"/>
            <w:bookmarkEnd w:id="55"/>
            <w:r>
              <w:t>Хоры (самцы-производители от 3 до 8 лет)</w:t>
            </w:r>
          </w:p>
        </w:tc>
        <w:tc>
          <w:tcPr>
            <w:tcW w:w="1191" w:type="dxa"/>
          </w:tcPr>
          <w:p w:rsidR="00EC6B28" w:rsidRDefault="00EC6B28">
            <w:pPr>
              <w:pStyle w:val="ConsPlusNormal"/>
              <w:jc w:val="center"/>
            </w:pPr>
            <w:r>
              <w:t>10</w:t>
            </w:r>
          </w:p>
        </w:tc>
        <w:tc>
          <w:tcPr>
            <w:tcW w:w="1417" w:type="dxa"/>
          </w:tcPr>
          <w:p w:rsidR="00EC6B28" w:rsidRDefault="00EC6B28">
            <w:pPr>
              <w:pStyle w:val="ConsPlusNormal"/>
            </w:pPr>
          </w:p>
        </w:tc>
      </w:tr>
      <w:tr w:rsidR="00EC6B28">
        <w:tc>
          <w:tcPr>
            <w:tcW w:w="6463" w:type="dxa"/>
          </w:tcPr>
          <w:p w:rsidR="00EC6B28" w:rsidRDefault="00EC6B28">
            <w:pPr>
              <w:pStyle w:val="ConsPlusNormal"/>
            </w:pPr>
            <w:r>
              <w:t>Быки-кастраты (кастрированные самцы)</w:t>
            </w:r>
          </w:p>
        </w:tc>
        <w:tc>
          <w:tcPr>
            <w:tcW w:w="1191" w:type="dxa"/>
          </w:tcPr>
          <w:p w:rsidR="00EC6B28" w:rsidRDefault="00EC6B28">
            <w:pPr>
              <w:pStyle w:val="ConsPlusNormal"/>
              <w:jc w:val="center"/>
            </w:pPr>
            <w:r>
              <w:t>11</w:t>
            </w:r>
          </w:p>
        </w:tc>
        <w:tc>
          <w:tcPr>
            <w:tcW w:w="1417" w:type="dxa"/>
          </w:tcPr>
          <w:p w:rsidR="00EC6B28" w:rsidRDefault="00EC6B28">
            <w:pPr>
              <w:pStyle w:val="ConsPlusNormal"/>
            </w:pPr>
          </w:p>
        </w:tc>
      </w:tr>
      <w:tr w:rsidR="00EC6B28">
        <w:tc>
          <w:tcPr>
            <w:tcW w:w="6463" w:type="dxa"/>
          </w:tcPr>
          <w:p w:rsidR="00EC6B28" w:rsidRDefault="00EC6B28">
            <w:pPr>
              <w:pStyle w:val="ConsPlusNormal"/>
            </w:pPr>
            <w:r>
              <w:t>Прочие (выбракованные олени)</w:t>
            </w:r>
          </w:p>
        </w:tc>
        <w:tc>
          <w:tcPr>
            <w:tcW w:w="1191" w:type="dxa"/>
          </w:tcPr>
          <w:p w:rsidR="00EC6B28" w:rsidRDefault="00EC6B28">
            <w:pPr>
              <w:pStyle w:val="ConsPlusNormal"/>
              <w:jc w:val="center"/>
            </w:pPr>
            <w:r>
              <w:t>12</w:t>
            </w:r>
          </w:p>
        </w:tc>
        <w:tc>
          <w:tcPr>
            <w:tcW w:w="1417" w:type="dxa"/>
          </w:tcPr>
          <w:p w:rsidR="00EC6B28" w:rsidRDefault="00EC6B28">
            <w:pPr>
              <w:pStyle w:val="ConsPlusNormal"/>
            </w:pPr>
          </w:p>
        </w:tc>
      </w:tr>
      <w:tr w:rsidR="00EC6B28">
        <w:tc>
          <w:tcPr>
            <w:tcW w:w="6463" w:type="dxa"/>
          </w:tcPr>
          <w:p w:rsidR="00EC6B28" w:rsidRDefault="00EC6B28">
            <w:pPr>
              <w:pStyle w:val="ConsPlusNormal"/>
            </w:pPr>
            <w:r>
              <w:t>Всего оленей</w:t>
            </w:r>
          </w:p>
        </w:tc>
        <w:tc>
          <w:tcPr>
            <w:tcW w:w="1191" w:type="dxa"/>
          </w:tcPr>
          <w:p w:rsidR="00EC6B28" w:rsidRDefault="00EC6B28">
            <w:pPr>
              <w:pStyle w:val="ConsPlusNormal"/>
              <w:jc w:val="center"/>
            </w:pPr>
            <w:r>
              <w:t>13</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6" w:name="P768"/>
            <w:bookmarkEnd w:id="56"/>
            <w:r>
              <w:t xml:space="preserve">3. Движение поголовья оленей в отчетном периоде </w:t>
            </w:r>
            <w:hyperlink w:anchor="P814" w:history="1">
              <w:r>
                <w:rPr>
                  <w:color w:val="0000FF"/>
                </w:rPr>
                <w:t>&lt;7&gt;</w:t>
              </w:r>
            </w:hyperlink>
            <w:r>
              <w:t xml:space="preserve">. За отчетный период: куплено, получено в обмен и другие поступления от оленеводческих хозяйств </w:t>
            </w:r>
            <w:hyperlink w:anchor="P815" w:history="1">
              <w:r>
                <w:rPr>
                  <w:color w:val="0000FF"/>
                </w:rPr>
                <w:t>&lt;8&gt;</w:t>
              </w:r>
            </w:hyperlink>
          </w:p>
        </w:tc>
        <w:tc>
          <w:tcPr>
            <w:tcW w:w="1191" w:type="dxa"/>
          </w:tcPr>
          <w:p w:rsidR="00EC6B28" w:rsidRDefault="00EC6B28">
            <w:pPr>
              <w:pStyle w:val="ConsPlusNormal"/>
              <w:jc w:val="center"/>
            </w:pPr>
            <w:r>
              <w:t>14</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7" w:name="P771"/>
            <w:bookmarkEnd w:id="57"/>
            <w:r>
              <w:t xml:space="preserve">Куплено у населения </w:t>
            </w:r>
            <w:hyperlink w:anchor="P816" w:history="1">
              <w:r>
                <w:rPr>
                  <w:color w:val="0000FF"/>
                </w:rPr>
                <w:t>&lt;9&gt;</w:t>
              </w:r>
            </w:hyperlink>
          </w:p>
        </w:tc>
        <w:tc>
          <w:tcPr>
            <w:tcW w:w="1191" w:type="dxa"/>
          </w:tcPr>
          <w:p w:rsidR="00EC6B28" w:rsidRDefault="00EC6B28">
            <w:pPr>
              <w:pStyle w:val="ConsPlusNormal"/>
              <w:jc w:val="center"/>
            </w:pPr>
            <w:r>
              <w:t>15</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8" w:name="P774"/>
            <w:bookmarkEnd w:id="58"/>
            <w:r>
              <w:t xml:space="preserve">Приплод (родилось живых телят) </w:t>
            </w:r>
            <w:hyperlink w:anchor="P817" w:history="1">
              <w:r>
                <w:rPr>
                  <w:color w:val="0000FF"/>
                </w:rPr>
                <w:t>&lt;10&gt;</w:t>
              </w:r>
            </w:hyperlink>
          </w:p>
        </w:tc>
        <w:tc>
          <w:tcPr>
            <w:tcW w:w="1191" w:type="dxa"/>
          </w:tcPr>
          <w:p w:rsidR="00EC6B28" w:rsidRDefault="00EC6B28">
            <w:pPr>
              <w:pStyle w:val="ConsPlusNormal"/>
              <w:jc w:val="center"/>
            </w:pPr>
            <w:r>
              <w:t>16</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59" w:name="P777"/>
            <w:bookmarkEnd w:id="59"/>
            <w:r>
              <w:t xml:space="preserve">из них погибло (падеж, затравлено хищниками, потеряно) </w:t>
            </w:r>
            <w:hyperlink w:anchor="P818" w:history="1">
              <w:r>
                <w:rPr>
                  <w:color w:val="0000FF"/>
                </w:rPr>
                <w:t>&lt;11&gt;</w:t>
              </w:r>
            </w:hyperlink>
          </w:p>
        </w:tc>
        <w:tc>
          <w:tcPr>
            <w:tcW w:w="1191" w:type="dxa"/>
          </w:tcPr>
          <w:p w:rsidR="00EC6B28" w:rsidRDefault="00EC6B28">
            <w:pPr>
              <w:pStyle w:val="ConsPlusNormal"/>
              <w:jc w:val="center"/>
            </w:pPr>
            <w:r>
              <w:t>17</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60" w:name="P780"/>
            <w:bookmarkEnd w:id="60"/>
            <w:r>
              <w:t xml:space="preserve">Погибло оленей всех возрастов, включая приплод текущего года (падеж, затравлено хищниками, потеряно) </w:t>
            </w:r>
            <w:hyperlink w:anchor="P819" w:history="1">
              <w:r>
                <w:rPr>
                  <w:color w:val="0000FF"/>
                </w:rPr>
                <w:t>&lt;12&gt;</w:t>
              </w:r>
            </w:hyperlink>
          </w:p>
        </w:tc>
        <w:tc>
          <w:tcPr>
            <w:tcW w:w="1191" w:type="dxa"/>
          </w:tcPr>
          <w:p w:rsidR="00EC6B28" w:rsidRDefault="00EC6B28">
            <w:pPr>
              <w:pStyle w:val="ConsPlusNormal"/>
              <w:jc w:val="center"/>
            </w:pPr>
            <w:r>
              <w:t>18</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61" w:name="P783"/>
            <w:bookmarkEnd w:id="61"/>
            <w:r>
              <w:t xml:space="preserve">Реализовано на убой, голов </w:t>
            </w:r>
            <w:hyperlink w:anchor="P820" w:history="1">
              <w:r>
                <w:rPr>
                  <w:color w:val="0000FF"/>
                </w:rPr>
                <w:t>&lt;13&gt;</w:t>
              </w:r>
            </w:hyperlink>
          </w:p>
        </w:tc>
        <w:tc>
          <w:tcPr>
            <w:tcW w:w="1191" w:type="dxa"/>
          </w:tcPr>
          <w:p w:rsidR="00EC6B28" w:rsidRDefault="00EC6B28">
            <w:pPr>
              <w:pStyle w:val="ConsPlusNormal"/>
              <w:jc w:val="center"/>
            </w:pPr>
            <w:r>
              <w:t>19</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62" w:name="P786"/>
            <w:bookmarkEnd w:id="62"/>
            <w:r>
              <w:t xml:space="preserve">Реализовано, убойная масса, центнер </w:t>
            </w:r>
            <w:hyperlink w:anchor="P821" w:history="1">
              <w:r>
                <w:rPr>
                  <w:color w:val="0000FF"/>
                </w:rPr>
                <w:t>&lt;14&gt;</w:t>
              </w:r>
            </w:hyperlink>
          </w:p>
        </w:tc>
        <w:tc>
          <w:tcPr>
            <w:tcW w:w="1191" w:type="dxa"/>
          </w:tcPr>
          <w:p w:rsidR="00EC6B28" w:rsidRDefault="00EC6B28">
            <w:pPr>
              <w:pStyle w:val="ConsPlusNormal"/>
              <w:jc w:val="center"/>
            </w:pPr>
            <w:r>
              <w:t>20</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63" w:name="P789"/>
            <w:bookmarkEnd w:id="63"/>
            <w:r>
              <w:t xml:space="preserve">Продано, выдано, передано в обмен, прочая продажа и выбытие оленеводческим хозяйствам </w:t>
            </w:r>
            <w:hyperlink w:anchor="P822" w:history="1">
              <w:r>
                <w:rPr>
                  <w:color w:val="0000FF"/>
                </w:rPr>
                <w:t>&lt;15&gt;</w:t>
              </w:r>
            </w:hyperlink>
          </w:p>
        </w:tc>
        <w:tc>
          <w:tcPr>
            <w:tcW w:w="1191" w:type="dxa"/>
          </w:tcPr>
          <w:p w:rsidR="00EC6B28" w:rsidRDefault="00EC6B28">
            <w:pPr>
              <w:pStyle w:val="ConsPlusNormal"/>
              <w:jc w:val="center"/>
            </w:pPr>
            <w:r>
              <w:t>21</w:t>
            </w:r>
          </w:p>
        </w:tc>
        <w:tc>
          <w:tcPr>
            <w:tcW w:w="1417" w:type="dxa"/>
          </w:tcPr>
          <w:p w:rsidR="00EC6B28" w:rsidRDefault="00EC6B28">
            <w:pPr>
              <w:pStyle w:val="ConsPlusNormal"/>
            </w:pPr>
          </w:p>
        </w:tc>
      </w:tr>
      <w:tr w:rsidR="00EC6B28">
        <w:tc>
          <w:tcPr>
            <w:tcW w:w="6463" w:type="dxa"/>
          </w:tcPr>
          <w:p w:rsidR="00EC6B28" w:rsidRDefault="00EC6B28">
            <w:pPr>
              <w:pStyle w:val="ConsPlusNormal"/>
            </w:pPr>
            <w:bookmarkStart w:id="64" w:name="P792"/>
            <w:bookmarkEnd w:id="64"/>
            <w:r>
              <w:t xml:space="preserve">Продано, выдано, передано в обмен, прочая продажа и выбытие населению </w:t>
            </w:r>
            <w:hyperlink w:anchor="P823" w:history="1">
              <w:r>
                <w:rPr>
                  <w:color w:val="0000FF"/>
                </w:rPr>
                <w:t>&lt;16&gt;</w:t>
              </w:r>
            </w:hyperlink>
          </w:p>
        </w:tc>
        <w:tc>
          <w:tcPr>
            <w:tcW w:w="1191" w:type="dxa"/>
          </w:tcPr>
          <w:p w:rsidR="00EC6B28" w:rsidRDefault="00EC6B28">
            <w:pPr>
              <w:pStyle w:val="ConsPlusNormal"/>
              <w:jc w:val="center"/>
            </w:pPr>
            <w:r>
              <w:t>22</w:t>
            </w:r>
          </w:p>
        </w:tc>
        <w:tc>
          <w:tcPr>
            <w:tcW w:w="1417" w:type="dxa"/>
          </w:tcPr>
          <w:p w:rsidR="00EC6B28" w:rsidRDefault="00EC6B28">
            <w:pPr>
              <w:pStyle w:val="ConsPlusNormal"/>
            </w:pPr>
          </w:p>
        </w:tc>
      </w:tr>
    </w:tbl>
    <w:p w:rsidR="00EC6B28" w:rsidRDefault="00EC6B28">
      <w:pPr>
        <w:pStyle w:val="ConsPlusNormal"/>
        <w:ind w:firstLine="540"/>
        <w:jc w:val="both"/>
      </w:pPr>
    </w:p>
    <w:p w:rsidR="00EC6B28" w:rsidRDefault="00EC6B28">
      <w:pPr>
        <w:pStyle w:val="ConsPlusNonformat"/>
        <w:jc w:val="both"/>
      </w:pPr>
      <w:r>
        <w:t>Руководитель сельскохозяйственного</w:t>
      </w:r>
    </w:p>
    <w:p w:rsidR="00EC6B28" w:rsidRDefault="00EC6B28">
      <w:pPr>
        <w:pStyle w:val="ConsPlusNonformat"/>
        <w:jc w:val="both"/>
      </w:pPr>
      <w:r>
        <w:t>товаропроизводителя:               _____________  _________________________</w:t>
      </w:r>
    </w:p>
    <w:p w:rsidR="00EC6B28" w:rsidRDefault="00EC6B28">
      <w:pPr>
        <w:pStyle w:val="ConsPlusNonformat"/>
        <w:jc w:val="both"/>
      </w:pPr>
      <w:r>
        <w:t xml:space="preserve">                                     (подпись)         (И.О. Фамилия)</w:t>
      </w:r>
    </w:p>
    <w:p w:rsidR="00EC6B28" w:rsidRDefault="00EC6B28">
      <w:pPr>
        <w:pStyle w:val="ConsPlusNonformat"/>
        <w:jc w:val="both"/>
      </w:pPr>
      <w:r>
        <w:t>Должностное лицо, ответственное</w:t>
      </w:r>
    </w:p>
    <w:p w:rsidR="00EC6B28" w:rsidRDefault="00EC6B28">
      <w:pPr>
        <w:pStyle w:val="ConsPlusNonformat"/>
        <w:jc w:val="both"/>
      </w:pPr>
      <w:r>
        <w:t>за составление формы: _________________ _____________ _____________________</w:t>
      </w:r>
    </w:p>
    <w:p w:rsidR="00EC6B28" w:rsidRDefault="00EC6B28">
      <w:pPr>
        <w:pStyle w:val="ConsPlusNonformat"/>
        <w:jc w:val="both"/>
      </w:pPr>
      <w:r>
        <w:t xml:space="preserve">                         (должность)      (подпись)      (И.О. Фамилия)</w:t>
      </w:r>
    </w:p>
    <w:p w:rsidR="00EC6B28" w:rsidRDefault="00EC6B28">
      <w:pPr>
        <w:pStyle w:val="ConsPlusNonformat"/>
        <w:jc w:val="both"/>
      </w:pPr>
    </w:p>
    <w:p w:rsidR="00EC6B28" w:rsidRDefault="00EC6B28">
      <w:pPr>
        <w:pStyle w:val="ConsPlusNonformat"/>
        <w:jc w:val="both"/>
      </w:pPr>
      <w:r>
        <w:t>"__" _______________ 20__ г.</w:t>
      </w:r>
    </w:p>
    <w:p w:rsidR="00EC6B28" w:rsidRDefault="00EC6B28">
      <w:pPr>
        <w:pStyle w:val="ConsPlusNonformat"/>
        <w:jc w:val="both"/>
      </w:pPr>
      <w:r>
        <w:t>(дата составления документа)</w:t>
      </w:r>
    </w:p>
    <w:p w:rsidR="00EC6B28" w:rsidRDefault="00EC6B28">
      <w:pPr>
        <w:pStyle w:val="ConsPlusNonformat"/>
        <w:jc w:val="both"/>
      </w:pPr>
      <w:r>
        <w:t>____________________________</w:t>
      </w:r>
    </w:p>
    <w:p w:rsidR="00EC6B28" w:rsidRDefault="00EC6B28">
      <w:pPr>
        <w:pStyle w:val="ConsPlusNonformat"/>
        <w:jc w:val="both"/>
      </w:pPr>
      <w:r>
        <w:t>(номер контактного телефона)</w:t>
      </w:r>
    </w:p>
    <w:p w:rsidR="00EC6B28" w:rsidRDefault="00EC6B28">
      <w:pPr>
        <w:pStyle w:val="ConsPlusNormal"/>
        <w:ind w:firstLine="540"/>
        <w:jc w:val="both"/>
      </w:pPr>
      <w:r>
        <w:t>--------------------------------</w:t>
      </w:r>
    </w:p>
    <w:p w:rsidR="00EC6B28" w:rsidRDefault="00EC6B28">
      <w:pPr>
        <w:pStyle w:val="ConsPlusNormal"/>
        <w:spacing w:before="220"/>
        <w:ind w:firstLine="540"/>
        <w:jc w:val="both"/>
      </w:pPr>
      <w:bookmarkStart w:id="65" w:name="P808"/>
      <w:bookmarkEnd w:id="65"/>
      <w:r>
        <w:t xml:space="preserve">&lt;1&gt; Из </w:t>
      </w:r>
      <w:hyperlink w:anchor="P738" w:history="1">
        <w:r>
          <w:rPr>
            <w:color w:val="0000FF"/>
          </w:rPr>
          <w:t>строки 04</w:t>
        </w:r>
      </w:hyperlink>
      <w:r>
        <w:t xml:space="preserve"> "Нетели" после отела за второй отчетный квартал переводятся в группу "Важенки" </w:t>
      </w:r>
      <w:hyperlink w:anchor="P735" w:history="1">
        <w:r>
          <w:rPr>
            <w:color w:val="0000FF"/>
          </w:rPr>
          <w:t>(строка 03)</w:t>
        </w:r>
      </w:hyperlink>
      <w:r>
        <w:t>.</w:t>
      </w:r>
    </w:p>
    <w:p w:rsidR="00EC6B28" w:rsidRDefault="00EC6B28">
      <w:pPr>
        <w:pStyle w:val="ConsPlusNormal"/>
        <w:spacing w:before="220"/>
        <w:ind w:firstLine="540"/>
        <w:jc w:val="both"/>
      </w:pPr>
      <w:bookmarkStart w:id="66" w:name="P809"/>
      <w:bookmarkEnd w:id="66"/>
      <w:r>
        <w:lastRenderedPageBreak/>
        <w:t xml:space="preserve">&lt;2&gt; Из </w:t>
      </w:r>
      <w:hyperlink w:anchor="P741" w:history="1">
        <w:r>
          <w:rPr>
            <w:color w:val="0000FF"/>
          </w:rPr>
          <w:t>строки 05</w:t>
        </w:r>
      </w:hyperlink>
      <w:r>
        <w:t xml:space="preserve"> "Телки" за третий отчетный квартал переводятся в группу "Нетели" </w:t>
      </w:r>
      <w:hyperlink w:anchor="P738" w:history="1">
        <w:r>
          <w:rPr>
            <w:color w:val="0000FF"/>
          </w:rPr>
          <w:t>(строка 04)</w:t>
        </w:r>
      </w:hyperlink>
      <w:r>
        <w:t xml:space="preserve">; </w:t>
      </w:r>
      <w:hyperlink w:anchor="P741" w:history="1">
        <w:r>
          <w:rPr>
            <w:color w:val="0000FF"/>
          </w:rPr>
          <w:t>строку 05</w:t>
        </w:r>
      </w:hyperlink>
      <w:r>
        <w:t xml:space="preserve"> "Телки" за четвертый отчетный квартал оставляют незаполненной, так как к этому времени "Телки" должны быть покрыты и переведены в группу "Нетели" </w:t>
      </w:r>
      <w:hyperlink w:anchor="P738" w:history="1">
        <w:r>
          <w:rPr>
            <w:color w:val="0000FF"/>
          </w:rPr>
          <w:t>(строка 04)</w:t>
        </w:r>
      </w:hyperlink>
      <w:r>
        <w:t>.</w:t>
      </w:r>
    </w:p>
    <w:p w:rsidR="00EC6B28" w:rsidRDefault="00EC6B28">
      <w:pPr>
        <w:pStyle w:val="ConsPlusNormal"/>
        <w:spacing w:before="220"/>
        <w:ind w:firstLine="540"/>
        <w:jc w:val="both"/>
      </w:pPr>
      <w:bookmarkStart w:id="67" w:name="P810"/>
      <w:bookmarkEnd w:id="67"/>
      <w:r>
        <w:t xml:space="preserve">&lt;3&gt; Из </w:t>
      </w:r>
      <w:hyperlink w:anchor="P744" w:history="1">
        <w:r>
          <w:rPr>
            <w:color w:val="0000FF"/>
          </w:rPr>
          <w:t>строки 06</w:t>
        </w:r>
      </w:hyperlink>
      <w:r>
        <w:t xml:space="preserve"> "Телята" за второй отчетный квартал переводят в группу "Телки" </w:t>
      </w:r>
      <w:hyperlink w:anchor="P741" w:history="1">
        <w:r>
          <w:rPr>
            <w:color w:val="0000FF"/>
          </w:rPr>
          <w:t>(строка 05)</w:t>
        </w:r>
      </w:hyperlink>
      <w:r>
        <w:t>.</w:t>
      </w:r>
    </w:p>
    <w:p w:rsidR="00EC6B28" w:rsidRDefault="00EC6B28">
      <w:pPr>
        <w:pStyle w:val="ConsPlusNormal"/>
        <w:spacing w:before="220"/>
        <w:ind w:firstLine="540"/>
        <w:jc w:val="both"/>
      </w:pPr>
      <w:bookmarkStart w:id="68" w:name="P811"/>
      <w:bookmarkEnd w:id="68"/>
      <w:r>
        <w:t xml:space="preserve">&lt;4&gt; Из </w:t>
      </w:r>
      <w:hyperlink w:anchor="P747" w:history="1">
        <w:r>
          <w:rPr>
            <w:color w:val="0000FF"/>
          </w:rPr>
          <w:t>строки 07</w:t>
        </w:r>
      </w:hyperlink>
      <w:r>
        <w:t xml:space="preserve"> "Телята" за второй отчетный квартал переводят в группу "Бычки" </w:t>
      </w:r>
      <w:hyperlink w:anchor="P750" w:history="1">
        <w:r>
          <w:rPr>
            <w:color w:val="0000FF"/>
          </w:rPr>
          <w:t>(строка 08)</w:t>
        </w:r>
      </w:hyperlink>
      <w:r>
        <w:t>.</w:t>
      </w:r>
    </w:p>
    <w:p w:rsidR="00EC6B28" w:rsidRDefault="00EC6B28">
      <w:pPr>
        <w:pStyle w:val="ConsPlusNormal"/>
        <w:spacing w:before="220"/>
        <w:ind w:firstLine="540"/>
        <w:jc w:val="both"/>
      </w:pPr>
      <w:bookmarkStart w:id="69" w:name="P812"/>
      <w:bookmarkEnd w:id="69"/>
      <w:r>
        <w:t xml:space="preserve">&lt;5&gt; Из </w:t>
      </w:r>
      <w:hyperlink w:anchor="P750" w:history="1">
        <w:r>
          <w:rPr>
            <w:color w:val="0000FF"/>
          </w:rPr>
          <w:t>строки 08</w:t>
        </w:r>
      </w:hyperlink>
      <w:r>
        <w:t xml:space="preserve"> "Бычки" за второй отчетный квартал переводят в группу "Третьяки" </w:t>
      </w:r>
      <w:hyperlink w:anchor="P753" w:history="1">
        <w:r>
          <w:rPr>
            <w:color w:val="0000FF"/>
          </w:rPr>
          <w:t>(строка 09)</w:t>
        </w:r>
      </w:hyperlink>
      <w:r>
        <w:t>.</w:t>
      </w:r>
    </w:p>
    <w:p w:rsidR="00EC6B28" w:rsidRDefault="00EC6B28">
      <w:pPr>
        <w:pStyle w:val="ConsPlusNormal"/>
        <w:spacing w:before="220"/>
        <w:ind w:firstLine="540"/>
        <w:jc w:val="both"/>
      </w:pPr>
      <w:bookmarkStart w:id="70" w:name="P813"/>
      <w:bookmarkEnd w:id="70"/>
      <w:r>
        <w:t xml:space="preserve">&lt;6&gt; Из </w:t>
      </w:r>
      <w:hyperlink w:anchor="P753" w:history="1">
        <w:r>
          <w:rPr>
            <w:color w:val="0000FF"/>
          </w:rPr>
          <w:t>строки 09</w:t>
        </w:r>
      </w:hyperlink>
      <w:r>
        <w:t xml:space="preserve"> "Третьяки" за второй отчетный квартал переводят в группу "Хоры" </w:t>
      </w:r>
      <w:hyperlink w:anchor="P756" w:history="1">
        <w:r>
          <w:rPr>
            <w:color w:val="0000FF"/>
          </w:rPr>
          <w:t>(строка 10)</w:t>
        </w:r>
      </w:hyperlink>
      <w:r>
        <w:t>.</w:t>
      </w:r>
    </w:p>
    <w:p w:rsidR="00EC6B28" w:rsidRDefault="00EC6B28">
      <w:pPr>
        <w:pStyle w:val="ConsPlusNormal"/>
        <w:spacing w:before="220"/>
        <w:ind w:firstLine="540"/>
        <w:jc w:val="both"/>
      </w:pPr>
      <w:bookmarkStart w:id="71" w:name="P814"/>
      <w:bookmarkEnd w:id="71"/>
      <w:r>
        <w:t xml:space="preserve">&lt;7&gt; Показатели раздела 3 "Движение поголовья оленей в отчетном периоде" по </w:t>
      </w:r>
      <w:hyperlink w:anchor="P768" w:history="1">
        <w:r>
          <w:rPr>
            <w:color w:val="0000FF"/>
          </w:rPr>
          <w:t>строкам 14</w:t>
        </w:r>
      </w:hyperlink>
      <w:r>
        <w:t xml:space="preserve"> - </w:t>
      </w:r>
      <w:hyperlink w:anchor="P792" w:history="1">
        <w:r>
          <w:rPr>
            <w:color w:val="0000FF"/>
          </w:rPr>
          <w:t>22</w:t>
        </w:r>
      </w:hyperlink>
      <w:r>
        <w:t xml:space="preserve"> суммируют на начало отчетного периода с нарастающим итогом с начала года.</w:t>
      </w:r>
    </w:p>
    <w:p w:rsidR="00EC6B28" w:rsidRDefault="00EC6B28">
      <w:pPr>
        <w:pStyle w:val="ConsPlusNormal"/>
        <w:spacing w:before="220"/>
        <w:ind w:firstLine="540"/>
        <w:jc w:val="both"/>
      </w:pPr>
      <w:bookmarkStart w:id="72" w:name="P815"/>
      <w:bookmarkEnd w:id="72"/>
      <w:r>
        <w:t xml:space="preserve">&lt;8&gt; В </w:t>
      </w:r>
      <w:hyperlink w:anchor="P768" w:history="1">
        <w:r>
          <w:rPr>
            <w:color w:val="0000FF"/>
          </w:rPr>
          <w:t>строке 14</w:t>
        </w:r>
      </w:hyperlink>
      <w:r>
        <w:t xml:space="preserve"> "Куплено, получено в обмен и другие поступления от оленеводческих хозяйств" указываются все поступления оленей от других оленеводческих хозяйств в порядке разукрупнения хозяйств, покупки, обмена на другой скот, за инвентарь, прочие передачи и др.</w:t>
      </w:r>
    </w:p>
    <w:p w:rsidR="00EC6B28" w:rsidRDefault="00EC6B28">
      <w:pPr>
        <w:pStyle w:val="ConsPlusNormal"/>
        <w:spacing w:before="220"/>
        <w:ind w:firstLine="540"/>
        <w:jc w:val="both"/>
      </w:pPr>
      <w:bookmarkStart w:id="73" w:name="P816"/>
      <w:bookmarkEnd w:id="73"/>
      <w:r>
        <w:t xml:space="preserve">&lt;9&gt; В </w:t>
      </w:r>
      <w:hyperlink w:anchor="P771" w:history="1">
        <w:r>
          <w:rPr>
            <w:color w:val="0000FF"/>
          </w:rPr>
          <w:t>строке 15</w:t>
        </w:r>
      </w:hyperlink>
      <w:r>
        <w:t xml:space="preserve"> "Куплено у населения" указывается количество голов оленей, фактически поступивших в хозяйство со стороны, кроме показанных в </w:t>
      </w:r>
      <w:hyperlink w:anchor="P768" w:history="1">
        <w:r>
          <w:rPr>
            <w:color w:val="0000FF"/>
          </w:rPr>
          <w:t>строке 14</w:t>
        </w:r>
      </w:hyperlink>
      <w:r>
        <w:t>. Сюда включаются олени, купленные оленеводческим хозяйством у работников хозяйства, поступившие от работников хозяйства в порядке возмещения за павших, погибших или пропавших по их вине оленей.</w:t>
      </w:r>
    </w:p>
    <w:p w:rsidR="00EC6B28" w:rsidRDefault="00EC6B28">
      <w:pPr>
        <w:pStyle w:val="ConsPlusNormal"/>
        <w:spacing w:before="220"/>
        <w:ind w:firstLine="540"/>
        <w:jc w:val="both"/>
      </w:pPr>
      <w:bookmarkStart w:id="74" w:name="P817"/>
      <w:bookmarkEnd w:id="74"/>
      <w:r>
        <w:t xml:space="preserve">&lt;10&gt; В </w:t>
      </w:r>
      <w:hyperlink w:anchor="P774" w:history="1">
        <w:r>
          <w:rPr>
            <w:color w:val="0000FF"/>
          </w:rPr>
          <w:t>строке 16</w:t>
        </w:r>
      </w:hyperlink>
      <w:r>
        <w:t xml:space="preserve"> "Приплод" (родилось живых телят) указывается количество телят, родившихся живыми от маток, принадлежащих хозяйству, включая приплод, который впоследствии был продан, забит или пал, хотя бы в день рождения; из </w:t>
      </w:r>
      <w:hyperlink w:anchor="P774" w:history="1">
        <w:r>
          <w:rPr>
            <w:color w:val="0000FF"/>
          </w:rPr>
          <w:t>строки 16</w:t>
        </w:r>
      </w:hyperlink>
      <w:r>
        <w:t xml:space="preserve"> "Приплод" (родилось живых телят) за третий отчетный квартал переводят в группу телят-самок и телят-самцов в возрасте до года (</w:t>
      </w:r>
      <w:hyperlink w:anchor="P744" w:history="1">
        <w:r>
          <w:rPr>
            <w:color w:val="0000FF"/>
          </w:rPr>
          <w:t>строка 06</w:t>
        </w:r>
      </w:hyperlink>
      <w:r>
        <w:t xml:space="preserve"> и </w:t>
      </w:r>
      <w:hyperlink w:anchor="P747" w:history="1">
        <w:r>
          <w:rPr>
            <w:color w:val="0000FF"/>
          </w:rPr>
          <w:t>строка 07</w:t>
        </w:r>
      </w:hyperlink>
      <w:r>
        <w:t>).</w:t>
      </w:r>
    </w:p>
    <w:p w:rsidR="00EC6B28" w:rsidRDefault="00EC6B28">
      <w:pPr>
        <w:pStyle w:val="ConsPlusNormal"/>
        <w:spacing w:before="220"/>
        <w:ind w:firstLine="540"/>
        <w:jc w:val="both"/>
      </w:pPr>
      <w:bookmarkStart w:id="75" w:name="P818"/>
      <w:bookmarkEnd w:id="75"/>
      <w:r>
        <w:t xml:space="preserve">&lt;11&gt; В </w:t>
      </w:r>
      <w:hyperlink w:anchor="P777" w:history="1">
        <w:r>
          <w:rPr>
            <w:color w:val="0000FF"/>
          </w:rPr>
          <w:t>строке 17</w:t>
        </w:r>
      </w:hyperlink>
      <w:r>
        <w:t xml:space="preserve"> "из них погибло (падеж, затравлено хищниками, потеряно)" указывается количество погибших телят из числа родившихся живыми от маток, принадлежащих хозяйству, а также указываются данные о вынужденно забитых телятах до перевода в старшую группу.</w:t>
      </w:r>
    </w:p>
    <w:p w:rsidR="00EC6B28" w:rsidRDefault="00EC6B28">
      <w:pPr>
        <w:pStyle w:val="ConsPlusNormal"/>
        <w:spacing w:before="220"/>
        <w:ind w:firstLine="540"/>
        <w:jc w:val="both"/>
      </w:pPr>
      <w:bookmarkStart w:id="76" w:name="P819"/>
      <w:bookmarkEnd w:id="76"/>
      <w:r>
        <w:t xml:space="preserve">&lt;12&gt; В </w:t>
      </w:r>
      <w:hyperlink w:anchor="P780" w:history="1">
        <w:r>
          <w:rPr>
            <w:color w:val="0000FF"/>
          </w:rPr>
          <w:t>строке 18</w:t>
        </w:r>
      </w:hyperlink>
      <w:r>
        <w:t xml:space="preserve"> "Погибло оленей всех возрастов, включая приплод текущего года (падеж, затравлено хищниками, потеряно)" указывается количество оленей всех возрастов, погибших по разным причинам, включая погибших телят из числа родившихся в текущем году, а также указываются данные о вынужденно забитых оленях всех возрастов (включая приплод текущего года), мясо которых не было использовано в пищу.</w:t>
      </w:r>
    </w:p>
    <w:p w:rsidR="00EC6B28" w:rsidRDefault="00EC6B28">
      <w:pPr>
        <w:pStyle w:val="ConsPlusNormal"/>
        <w:spacing w:before="220"/>
        <w:ind w:firstLine="540"/>
        <w:jc w:val="both"/>
      </w:pPr>
      <w:bookmarkStart w:id="77" w:name="P820"/>
      <w:bookmarkEnd w:id="77"/>
      <w:r>
        <w:t xml:space="preserve">&lt;13&gt; В </w:t>
      </w:r>
      <w:hyperlink w:anchor="P783" w:history="1">
        <w:r>
          <w:rPr>
            <w:color w:val="0000FF"/>
          </w:rPr>
          <w:t>строке 19</w:t>
        </w:r>
      </w:hyperlink>
      <w:r>
        <w:t xml:space="preserve"> указывается количество голов оленей всех возрастов, реализованных на убой, независимо от того, где был произведен убой (в хозяйстве или на бойне). Сюда включаются только олени, мясо которых продано. Данные о продаже оленей (продукции оленеводства) показываются на основании квитанций (товарная накладная, контракт и пр.) заготовительных и прочих организаций установленного порядка.</w:t>
      </w:r>
    </w:p>
    <w:p w:rsidR="00EC6B28" w:rsidRDefault="00EC6B28">
      <w:pPr>
        <w:pStyle w:val="ConsPlusNormal"/>
        <w:spacing w:before="220"/>
        <w:ind w:firstLine="540"/>
        <w:jc w:val="both"/>
      </w:pPr>
      <w:bookmarkStart w:id="78" w:name="P821"/>
      <w:bookmarkEnd w:id="78"/>
      <w:r>
        <w:t xml:space="preserve">&lt;14&gt; В </w:t>
      </w:r>
      <w:hyperlink w:anchor="P786" w:history="1">
        <w:r>
          <w:rPr>
            <w:color w:val="0000FF"/>
          </w:rPr>
          <w:t>строке 20</w:t>
        </w:r>
      </w:hyperlink>
      <w:r>
        <w:t xml:space="preserve"> указывается только убойная масса (масса туши) оленей в центнерах, проданных хозяйством. Данные о продаже мяса (туш) оленей показываются на основании квитанций (товарная накладная, контракт и пр.) заготовительных и прочих организаций установленного порядка.</w:t>
      </w:r>
    </w:p>
    <w:p w:rsidR="00EC6B28" w:rsidRDefault="00EC6B28">
      <w:pPr>
        <w:pStyle w:val="ConsPlusNormal"/>
        <w:spacing w:before="220"/>
        <w:ind w:firstLine="540"/>
        <w:jc w:val="both"/>
      </w:pPr>
      <w:bookmarkStart w:id="79" w:name="P822"/>
      <w:bookmarkEnd w:id="79"/>
      <w:r>
        <w:t xml:space="preserve">&lt;15&gt; В </w:t>
      </w:r>
      <w:hyperlink w:anchor="P789" w:history="1">
        <w:r>
          <w:rPr>
            <w:color w:val="0000FF"/>
          </w:rPr>
          <w:t>строке 21</w:t>
        </w:r>
      </w:hyperlink>
      <w:r>
        <w:t xml:space="preserve"> указываются олени всех возрастов, проданных или переданных в порядке </w:t>
      </w:r>
      <w:r>
        <w:lastRenderedPageBreak/>
        <w:t>всех видов оплаты и денежных расчетов в другие оленеводческие хозяйства.</w:t>
      </w:r>
    </w:p>
    <w:p w:rsidR="00EC6B28" w:rsidRDefault="00EC6B28">
      <w:pPr>
        <w:pStyle w:val="ConsPlusNormal"/>
        <w:spacing w:before="220"/>
        <w:ind w:firstLine="540"/>
        <w:jc w:val="both"/>
      </w:pPr>
      <w:bookmarkStart w:id="80" w:name="P823"/>
      <w:bookmarkEnd w:id="80"/>
      <w:r>
        <w:t xml:space="preserve">&lt;16&gt; В </w:t>
      </w:r>
      <w:hyperlink w:anchor="P792" w:history="1">
        <w:r>
          <w:rPr>
            <w:color w:val="0000FF"/>
          </w:rPr>
          <w:t>строке 22</w:t>
        </w:r>
      </w:hyperlink>
      <w:r>
        <w:t xml:space="preserve"> указываются олени всех возрастов, проданных или переданных в порядке всех видов оплаты и денежных расчетов населению.</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5</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r>
        <w:t xml:space="preserve">                  УТВЕРЖДАЮ</w:t>
      </w:r>
    </w:p>
    <w:p w:rsidR="00EC6B28" w:rsidRDefault="00EC6B28">
      <w:pPr>
        <w:pStyle w:val="ConsPlusNonformat"/>
        <w:jc w:val="both"/>
      </w:pPr>
      <w:r>
        <w:t xml:space="preserve">                  ____________________________________________/И.О. Фамилия</w:t>
      </w:r>
    </w:p>
    <w:p w:rsidR="00EC6B28" w:rsidRDefault="00EC6B28">
      <w:pPr>
        <w:pStyle w:val="ConsPlusNonformat"/>
        <w:jc w:val="both"/>
      </w:pPr>
      <w:r>
        <w:t xml:space="preserve">                   (подпись руководителя сельскохозяйственного</w:t>
      </w:r>
    </w:p>
    <w:p w:rsidR="00EC6B28" w:rsidRDefault="00EC6B28">
      <w:pPr>
        <w:pStyle w:val="ConsPlusNonformat"/>
        <w:jc w:val="both"/>
      </w:pPr>
      <w:r>
        <w:t xml:space="preserve">                                товаропроизводителя)</w:t>
      </w:r>
    </w:p>
    <w:p w:rsidR="00EC6B28" w:rsidRDefault="00EC6B28">
      <w:pPr>
        <w:pStyle w:val="ConsPlusNonformat"/>
        <w:jc w:val="both"/>
      </w:pPr>
      <w:r>
        <w:t xml:space="preserve">                  "__" _______________ 20__ года</w:t>
      </w:r>
    </w:p>
    <w:p w:rsidR="00EC6B28" w:rsidRDefault="00EC6B28">
      <w:pPr>
        <w:pStyle w:val="ConsPlusNonformat"/>
        <w:jc w:val="both"/>
      </w:pPr>
    </w:p>
    <w:p w:rsidR="00EC6B28" w:rsidRDefault="00EC6B28">
      <w:pPr>
        <w:pStyle w:val="ConsPlusNonformat"/>
        <w:jc w:val="both"/>
      </w:pPr>
      <w:bookmarkStart w:id="81" w:name="P866"/>
      <w:bookmarkEnd w:id="81"/>
      <w:r>
        <w:t xml:space="preserve">              Плановый оборот стада домашних северных оленей</w:t>
      </w:r>
    </w:p>
    <w:p w:rsidR="00EC6B28" w:rsidRDefault="00EC6B28">
      <w:pPr>
        <w:pStyle w:val="ConsPlusNonformat"/>
        <w:jc w:val="both"/>
      </w:pPr>
      <w:r>
        <w:t xml:space="preserve">        _______________________________________________ на 20__ год</w:t>
      </w:r>
    </w:p>
    <w:p w:rsidR="00EC6B28" w:rsidRDefault="00EC6B28">
      <w:pPr>
        <w:pStyle w:val="ConsPlusNonformat"/>
        <w:jc w:val="both"/>
      </w:pPr>
      <w:r>
        <w:t xml:space="preserve">             (наименование сельскохозяйственного</w:t>
      </w:r>
    </w:p>
    <w:p w:rsidR="00EC6B28" w:rsidRDefault="00EC6B28">
      <w:pPr>
        <w:pStyle w:val="ConsPlusNonformat"/>
        <w:jc w:val="both"/>
      </w:pPr>
      <w:r>
        <w:t xml:space="preserve">                     товаропроизводителя)</w:t>
      </w:r>
    </w:p>
    <w:p w:rsidR="00EC6B28" w:rsidRDefault="00EC6B28">
      <w:pPr>
        <w:pStyle w:val="ConsPlusNormal"/>
        <w:ind w:firstLine="540"/>
        <w:jc w:val="both"/>
      </w:pPr>
    </w:p>
    <w:p w:rsidR="00EC6B28" w:rsidRDefault="00EC6B28">
      <w:pPr>
        <w:sectPr w:rsidR="00EC6B28" w:rsidSect="001C7A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94"/>
        <w:gridCol w:w="1134"/>
        <w:gridCol w:w="1077"/>
        <w:gridCol w:w="1134"/>
        <w:gridCol w:w="850"/>
        <w:gridCol w:w="1134"/>
        <w:gridCol w:w="2041"/>
        <w:gridCol w:w="2324"/>
        <w:gridCol w:w="907"/>
        <w:gridCol w:w="907"/>
        <w:gridCol w:w="1247"/>
      </w:tblGrid>
      <w:tr w:rsidR="00EC6B28">
        <w:tc>
          <w:tcPr>
            <w:tcW w:w="1928" w:type="dxa"/>
            <w:vMerge w:val="restart"/>
          </w:tcPr>
          <w:p w:rsidR="00EC6B28" w:rsidRDefault="00EC6B28">
            <w:pPr>
              <w:pStyle w:val="ConsPlusNormal"/>
              <w:jc w:val="center"/>
            </w:pPr>
            <w:r>
              <w:lastRenderedPageBreak/>
              <w:t>Половозрастные группы</w:t>
            </w:r>
          </w:p>
        </w:tc>
        <w:tc>
          <w:tcPr>
            <w:tcW w:w="1928" w:type="dxa"/>
            <w:gridSpan w:val="2"/>
          </w:tcPr>
          <w:p w:rsidR="00EC6B28" w:rsidRDefault="00EC6B28">
            <w:pPr>
              <w:pStyle w:val="ConsPlusNormal"/>
              <w:jc w:val="center"/>
            </w:pPr>
            <w:r>
              <w:t>Состояние стада на начало года</w:t>
            </w:r>
          </w:p>
        </w:tc>
        <w:tc>
          <w:tcPr>
            <w:tcW w:w="3061" w:type="dxa"/>
            <w:gridSpan w:val="3"/>
          </w:tcPr>
          <w:p w:rsidR="00EC6B28" w:rsidRDefault="00EC6B28">
            <w:pPr>
              <w:pStyle w:val="ConsPlusNormal"/>
              <w:jc w:val="center"/>
            </w:pPr>
            <w:r>
              <w:t>ПРИХОД (голов)</w:t>
            </w:r>
          </w:p>
        </w:tc>
        <w:tc>
          <w:tcPr>
            <w:tcW w:w="5499" w:type="dxa"/>
            <w:gridSpan w:val="3"/>
          </w:tcPr>
          <w:p w:rsidR="00EC6B28" w:rsidRDefault="00EC6B28">
            <w:pPr>
              <w:pStyle w:val="ConsPlusNormal"/>
              <w:jc w:val="center"/>
            </w:pPr>
            <w:r>
              <w:t>РАСХОД (голов)</w:t>
            </w:r>
          </w:p>
        </w:tc>
        <w:tc>
          <w:tcPr>
            <w:tcW w:w="907" w:type="dxa"/>
            <w:vMerge w:val="restart"/>
          </w:tcPr>
          <w:p w:rsidR="00EC6B28" w:rsidRDefault="00EC6B28">
            <w:pPr>
              <w:pStyle w:val="ConsPlusNormal"/>
              <w:jc w:val="center"/>
            </w:pPr>
            <w:r>
              <w:t>Итого голов</w:t>
            </w:r>
          </w:p>
        </w:tc>
        <w:tc>
          <w:tcPr>
            <w:tcW w:w="2154" w:type="dxa"/>
            <w:gridSpan w:val="2"/>
          </w:tcPr>
          <w:p w:rsidR="00EC6B28" w:rsidRDefault="00EC6B28">
            <w:pPr>
              <w:pStyle w:val="ConsPlusNormal"/>
              <w:jc w:val="center"/>
            </w:pPr>
            <w:r>
              <w:t>Состояние стада на конец года</w:t>
            </w:r>
          </w:p>
        </w:tc>
      </w:tr>
      <w:tr w:rsidR="00EC6B28">
        <w:tc>
          <w:tcPr>
            <w:tcW w:w="1928" w:type="dxa"/>
            <w:vMerge/>
          </w:tcPr>
          <w:p w:rsidR="00EC6B28" w:rsidRDefault="00EC6B28"/>
        </w:tc>
        <w:tc>
          <w:tcPr>
            <w:tcW w:w="794" w:type="dxa"/>
          </w:tcPr>
          <w:p w:rsidR="00EC6B28" w:rsidRDefault="00EC6B28">
            <w:pPr>
              <w:pStyle w:val="ConsPlusNormal"/>
              <w:jc w:val="center"/>
            </w:pPr>
            <w:r>
              <w:t>число голов</w:t>
            </w:r>
          </w:p>
        </w:tc>
        <w:tc>
          <w:tcPr>
            <w:tcW w:w="1134" w:type="dxa"/>
          </w:tcPr>
          <w:p w:rsidR="00EC6B28" w:rsidRDefault="00EC6B28">
            <w:pPr>
              <w:pStyle w:val="ConsPlusNormal"/>
              <w:jc w:val="center"/>
            </w:pPr>
            <w:r>
              <w:t>% в структуре стада</w:t>
            </w:r>
          </w:p>
        </w:tc>
        <w:tc>
          <w:tcPr>
            <w:tcW w:w="1077" w:type="dxa"/>
          </w:tcPr>
          <w:p w:rsidR="00EC6B28" w:rsidRDefault="00EC6B28">
            <w:pPr>
              <w:pStyle w:val="ConsPlusNormal"/>
              <w:jc w:val="center"/>
            </w:pPr>
            <w:r>
              <w:t>приплод</w:t>
            </w:r>
          </w:p>
        </w:tc>
        <w:tc>
          <w:tcPr>
            <w:tcW w:w="1134" w:type="dxa"/>
          </w:tcPr>
          <w:p w:rsidR="00EC6B28" w:rsidRDefault="00EC6B28">
            <w:pPr>
              <w:pStyle w:val="ConsPlusNormal"/>
              <w:jc w:val="center"/>
            </w:pPr>
            <w:r>
              <w:t>перевод из младших групп</w:t>
            </w:r>
          </w:p>
        </w:tc>
        <w:tc>
          <w:tcPr>
            <w:tcW w:w="850" w:type="dxa"/>
          </w:tcPr>
          <w:p w:rsidR="00EC6B28" w:rsidRDefault="00EC6B28">
            <w:pPr>
              <w:pStyle w:val="ConsPlusNormal"/>
              <w:jc w:val="center"/>
            </w:pPr>
            <w:r>
              <w:t>итого</w:t>
            </w:r>
          </w:p>
        </w:tc>
        <w:tc>
          <w:tcPr>
            <w:tcW w:w="1134" w:type="dxa"/>
          </w:tcPr>
          <w:p w:rsidR="00EC6B28" w:rsidRDefault="00EC6B28">
            <w:pPr>
              <w:pStyle w:val="ConsPlusNormal"/>
              <w:jc w:val="center"/>
            </w:pPr>
            <w:r>
              <w:t>перевод в старшие группы</w:t>
            </w:r>
          </w:p>
        </w:tc>
        <w:tc>
          <w:tcPr>
            <w:tcW w:w="2041" w:type="dxa"/>
          </w:tcPr>
          <w:p w:rsidR="00EC6B28" w:rsidRDefault="00EC6B28">
            <w:pPr>
              <w:pStyle w:val="ConsPlusNormal"/>
              <w:jc w:val="center"/>
            </w:pPr>
            <w:r>
              <w:t>производственная убыль</w:t>
            </w:r>
          </w:p>
        </w:tc>
        <w:tc>
          <w:tcPr>
            <w:tcW w:w="2324" w:type="dxa"/>
          </w:tcPr>
          <w:p w:rsidR="00EC6B28" w:rsidRDefault="00EC6B28">
            <w:pPr>
              <w:pStyle w:val="ConsPlusNormal"/>
              <w:jc w:val="center"/>
            </w:pPr>
            <w:r>
              <w:t>непроизводительные потери</w:t>
            </w:r>
          </w:p>
        </w:tc>
        <w:tc>
          <w:tcPr>
            <w:tcW w:w="907" w:type="dxa"/>
            <w:vMerge/>
          </w:tcPr>
          <w:p w:rsidR="00EC6B28" w:rsidRDefault="00EC6B28"/>
        </w:tc>
        <w:tc>
          <w:tcPr>
            <w:tcW w:w="907" w:type="dxa"/>
          </w:tcPr>
          <w:p w:rsidR="00EC6B28" w:rsidRDefault="00EC6B28">
            <w:pPr>
              <w:pStyle w:val="ConsPlusNormal"/>
              <w:jc w:val="center"/>
            </w:pPr>
            <w:r>
              <w:t>число голов</w:t>
            </w:r>
          </w:p>
        </w:tc>
        <w:tc>
          <w:tcPr>
            <w:tcW w:w="1247" w:type="dxa"/>
          </w:tcPr>
          <w:p w:rsidR="00EC6B28" w:rsidRDefault="00EC6B28">
            <w:pPr>
              <w:pStyle w:val="ConsPlusNormal"/>
              <w:jc w:val="center"/>
            </w:pPr>
            <w:r>
              <w:t>% в структуре стада</w:t>
            </w:r>
          </w:p>
        </w:tc>
      </w:tr>
      <w:tr w:rsidR="00EC6B28">
        <w:tc>
          <w:tcPr>
            <w:tcW w:w="1928" w:type="dxa"/>
          </w:tcPr>
          <w:p w:rsidR="00EC6B28" w:rsidRDefault="00EC6B28">
            <w:pPr>
              <w:pStyle w:val="ConsPlusNormal"/>
              <w:jc w:val="center"/>
            </w:pPr>
            <w:r>
              <w:t>1</w:t>
            </w:r>
          </w:p>
        </w:tc>
        <w:tc>
          <w:tcPr>
            <w:tcW w:w="794" w:type="dxa"/>
          </w:tcPr>
          <w:p w:rsidR="00EC6B28" w:rsidRDefault="00EC6B28">
            <w:pPr>
              <w:pStyle w:val="ConsPlusNormal"/>
              <w:jc w:val="center"/>
            </w:pPr>
            <w:r>
              <w:t>2</w:t>
            </w:r>
          </w:p>
        </w:tc>
        <w:tc>
          <w:tcPr>
            <w:tcW w:w="1134" w:type="dxa"/>
          </w:tcPr>
          <w:p w:rsidR="00EC6B28" w:rsidRDefault="00EC6B28">
            <w:pPr>
              <w:pStyle w:val="ConsPlusNormal"/>
              <w:jc w:val="center"/>
            </w:pPr>
            <w:r>
              <w:t>3</w:t>
            </w:r>
          </w:p>
        </w:tc>
        <w:tc>
          <w:tcPr>
            <w:tcW w:w="1077" w:type="dxa"/>
          </w:tcPr>
          <w:p w:rsidR="00EC6B28" w:rsidRDefault="00EC6B28">
            <w:pPr>
              <w:pStyle w:val="ConsPlusNormal"/>
              <w:jc w:val="center"/>
            </w:pPr>
            <w:r>
              <w:t>4</w:t>
            </w:r>
          </w:p>
        </w:tc>
        <w:tc>
          <w:tcPr>
            <w:tcW w:w="1134" w:type="dxa"/>
          </w:tcPr>
          <w:p w:rsidR="00EC6B28" w:rsidRDefault="00EC6B28">
            <w:pPr>
              <w:pStyle w:val="ConsPlusNormal"/>
              <w:jc w:val="center"/>
            </w:pPr>
            <w:r>
              <w:t>5</w:t>
            </w:r>
          </w:p>
        </w:tc>
        <w:tc>
          <w:tcPr>
            <w:tcW w:w="850" w:type="dxa"/>
          </w:tcPr>
          <w:p w:rsidR="00EC6B28" w:rsidRDefault="00EC6B28">
            <w:pPr>
              <w:pStyle w:val="ConsPlusNormal"/>
              <w:jc w:val="center"/>
            </w:pPr>
            <w:r>
              <w:t>6</w:t>
            </w:r>
          </w:p>
        </w:tc>
        <w:tc>
          <w:tcPr>
            <w:tcW w:w="1134" w:type="dxa"/>
          </w:tcPr>
          <w:p w:rsidR="00EC6B28" w:rsidRDefault="00EC6B28">
            <w:pPr>
              <w:pStyle w:val="ConsPlusNormal"/>
              <w:jc w:val="center"/>
            </w:pPr>
            <w:r>
              <w:t>7</w:t>
            </w:r>
          </w:p>
        </w:tc>
        <w:tc>
          <w:tcPr>
            <w:tcW w:w="2041" w:type="dxa"/>
          </w:tcPr>
          <w:p w:rsidR="00EC6B28" w:rsidRDefault="00EC6B28">
            <w:pPr>
              <w:pStyle w:val="ConsPlusNormal"/>
              <w:jc w:val="center"/>
            </w:pPr>
            <w:r>
              <w:t>8</w:t>
            </w:r>
          </w:p>
        </w:tc>
        <w:tc>
          <w:tcPr>
            <w:tcW w:w="2324" w:type="dxa"/>
          </w:tcPr>
          <w:p w:rsidR="00EC6B28" w:rsidRDefault="00EC6B28">
            <w:pPr>
              <w:pStyle w:val="ConsPlusNormal"/>
              <w:jc w:val="center"/>
            </w:pPr>
            <w:r>
              <w:t>9</w:t>
            </w:r>
          </w:p>
        </w:tc>
        <w:tc>
          <w:tcPr>
            <w:tcW w:w="907" w:type="dxa"/>
          </w:tcPr>
          <w:p w:rsidR="00EC6B28" w:rsidRDefault="00EC6B28">
            <w:pPr>
              <w:pStyle w:val="ConsPlusNormal"/>
              <w:jc w:val="center"/>
            </w:pPr>
            <w:r>
              <w:t>10</w:t>
            </w:r>
          </w:p>
        </w:tc>
        <w:tc>
          <w:tcPr>
            <w:tcW w:w="907" w:type="dxa"/>
          </w:tcPr>
          <w:p w:rsidR="00EC6B28" w:rsidRDefault="00EC6B28">
            <w:pPr>
              <w:pStyle w:val="ConsPlusNormal"/>
              <w:jc w:val="center"/>
            </w:pPr>
            <w:r>
              <w:t>11</w:t>
            </w:r>
          </w:p>
        </w:tc>
        <w:tc>
          <w:tcPr>
            <w:tcW w:w="1247" w:type="dxa"/>
          </w:tcPr>
          <w:p w:rsidR="00EC6B28" w:rsidRDefault="00EC6B28">
            <w:pPr>
              <w:pStyle w:val="ConsPlusNormal"/>
              <w:jc w:val="center"/>
            </w:pPr>
            <w:r>
              <w:t>12</w:t>
            </w:r>
          </w:p>
        </w:tc>
      </w:tr>
      <w:tr w:rsidR="00EC6B28">
        <w:tc>
          <w:tcPr>
            <w:tcW w:w="1928" w:type="dxa"/>
          </w:tcPr>
          <w:p w:rsidR="00EC6B28" w:rsidRDefault="00EC6B28">
            <w:pPr>
              <w:pStyle w:val="ConsPlusNormal"/>
            </w:pPr>
            <w:r>
              <w:t>Важенки</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jc w:val="center"/>
            </w:pPr>
            <w:hyperlink w:anchor="P1038" w:history="1">
              <w:r>
                <w:rPr>
                  <w:color w:val="0000FF"/>
                </w:rPr>
                <w:t>&lt;*&gt;</w:t>
              </w:r>
            </w:hyperlink>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Нетели</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Телята-самки</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Телята-самцы</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Бычки</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Третьяки</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Хоры</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Быки-кастраты</w:t>
            </w:r>
          </w:p>
        </w:tc>
        <w:tc>
          <w:tcPr>
            <w:tcW w:w="794" w:type="dxa"/>
          </w:tcPr>
          <w:p w:rsidR="00EC6B28" w:rsidRDefault="00EC6B28">
            <w:pPr>
              <w:pStyle w:val="ConsPlusNormal"/>
            </w:pPr>
          </w:p>
        </w:tc>
        <w:tc>
          <w:tcPr>
            <w:tcW w:w="1134" w:type="dxa"/>
          </w:tcPr>
          <w:p w:rsidR="00EC6B28" w:rsidRDefault="00EC6B28">
            <w:pPr>
              <w:pStyle w:val="ConsPlusNormal"/>
            </w:pPr>
          </w:p>
        </w:tc>
        <w:tc>
          <w:tcPr>
            <w:tcW w:w="1077"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jc w:val="center"/>
            </w:pPr>
            <w:hyperlink w:anchor="P1038" w:history="1">
              <w:r>
                <w:rPr>
                  <w:color w:val="0000FF"/>
                </w:rPr>
                <w:t>&lt;*&gt;</w:t>
              </w:r>
            </w:hyperlink>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pPr>
          </w:p>
        </w:tc>
      </w:tr>
      <w:tr w:rsidR="00EC6B28">
        <w:tc>
          <w:tcPr>
            <w:tcW w:w="1928" w:type="dxa"/>
          </w:tcPr>
          <w:p w:rsidR="00EC6B28" w:rsidRDefault="00EC6B28">
            <w:pPr>
              <w:pStyle w:val="ConsPlusNormal"/>
            </w:pPr>
            <w:r>
              <w:t>Приплод - самки</w:t>
            </w:r>
          </w:p>
        </w:tc>
        <w:tc>
          <w:tcPr>
            <w:tcW w:w="794"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jc w:val="center"/>
            </w:pPr>
            <w:hyperlink w:anchor="P1038" w:history="1">
              <w:r>
                <w:rPr>
                  <w:color w:val="0000FF"/>
                </w:rPr>
                <w:t>&lt;*&gt;</w:t>
              </w:r>
            </w:hyperlink>
          </w:p>
        </w:tc>
        <w:tc>
          <w:tcPr>
            <w:tcW w:w="1077" w:type="dxa"/>
          </w:tcPr>
          <w:p w:rsidR="00EC6B28" w:rsidRDefault="00EC6B28">
            <w:pPr>
              <w:pStyle w:val="ConsPlusNormal"/>
            </w:pPr>
          </w:p>
        </w:tc>
        <w:tc>
          <w:tcPr>
            <w:tcW w:w="1134" w:type="dxa"/>
          </w:tcPr>
          <w:p w:rsidR="00EC6B28" w:rsidRDefault="00EC6B28">
            <w:pPr>
              <w:pStyle w:val="ConsPlusNormal"/>
              <w:jc w:val="center"/>
            </w:pPr>
            <w:hyperlink w:anchor="P1038" w:history="1">
              <w:r>
                <w:rPr>
                  <w:color w:val="0000FF"/>
                </w:rPr>
                <w:t>&lt;*&gt;</w:t>
              </w:r>
            </w:hyperlink>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jc w:val="center"/>
            </w:pPr>
            <w:hyperlink w:anchor="P1038" w:history="1">
              <w:r>
                <w:rPr>
                  <w:color w:val="0000FF"/>
                </w:rPr>
                <w:t>&lt;*&gt;</w:t>
              </w:r>
            </w:hyperlink>
          </w:p>
        </w:tc>
        <w:tc>
          <w:tcPr>
            <w:tcW w:w="907" w:type="dxa"/>
          </w:tcPr>
          <w:p w:rsidR="00EC6B28" w:rsidRDefault="00EC6B28">
            <w:pPr>
              <w:pStyle w:val="ConsPlusNormal"/>
            </w:pPr>
          </w:p>
        </w:tc>
        <w:tc>
          <w:tcPr>
            <w:tcW w:w="907" w:type="dxa"/>
          </w:tcPr>
          <w:p w:rsidR="00EC6B28" w:rsidRDefault="00EC6B28">
            <w:pPr>
              <w:pStyle w:val="ConsPlusNormal"/>
              <w:jc w:val="center"/>
            </w:pPr>
            <w:hyperlink w:anchor="P1038" w:history="1">
              <w:r>
                <w:rPr>
                  <w:color w:val="0000FF"/>
                </w:rPr>
                <w:t>&lt;*&gt;</w:t>
              </w:r>
            </w:hyperlink>
          </w:p>
        </w:tc>
        <w:tc>
          <w:tcPr>
            <w:tcW w:w="1247" w:type="dxa"/>
          </w:tcPr>
          <w:p w:rsidR="00EC6B28" w:rsidRDefault="00EC6B28">
            <w:pPr>
              <w:pStyle w:val="ConsPlusNormal"/>
              <w:jc w:val="center"/>
            </w:pPr>
            <w:hyperlink w:anchor="P1038" w:history="1">
              <w:r>
                <w:rPr>
                  <w:color w:val="0000FF"/>
                </w:rPr>
                <w:t>&lt;*&gt;</w:t>
              </w:r>
            </w:hyperlink>
          </w:p>
        </w:tc>
      </w:tr>
      <w:tr w:rsidR="00EC6B28">
        <w:tc>
          <w:tcPr>
            <w:tcW w:w="1928" w:type="dxa"/>
          </w:tcPr>
          <w:p w:rsidR="00EC6B28" w:rsidRDefault="00EC6B28">
            <w:pPr>
              <w:pStyle w:val="ConsPlusNormal"/>
            </w:pPr>
            <w:r>
              <w:t>Приплод - самцы</w:t>
            </w:r>
          </w:p>
        </w:tc>
        <w:tc>
          <w:tcPr>
            <w:tcW w:w="794" w:type="dxa"/>
          </w:tcPr>
          <w:p w:rsidR="00EC6B28" w:rsidRDefault="00EC6B28">
            <w:pPr>
              <w:pStyle w:val="ConsPlusNormal"/>
              <w:jc w:val="center"/>
            </w:pPr>
            <w:hyperlink w:anchor="P1038" w:history="1">
              <w:r>
                <w:rPr>
                  <w:color w:val="0000FF"/>
                </w:rPr>
                <w:t>&lt;*&gt;</w:t>
              </w:r>
            </w:hyperlink>
          </w:p>
        </w:tc>
        <w:tc>
          <w:tcPr>
            <w:tcW w:w="1134" w:type="dxa"/>
          </w:tcPr>
          <w:p w:rsidR="00EC6B28" w:rsidRDefault="00EC6B28">
            <w:pPr>
              <w:pStyle w:val="ConsPlusNormal"/>
              <w:jc w:val="center"/>
            </w:pPr>
            <w:hyperlink w:anchor="P1038" w:history="1">
              <w:r>
                <w:rPr>
                  <w:color w:val="0000FF"/>
                </w:rPr>
                <w:t>&lt;*&gt;</w:t>
              </w:r>
            </w:hyperlink>
          </w:p>
        </w:tc>
        <w:tc>
          <w:tcPr>
            <w:tcW w:w="1077" w:type="dxa"/>
          </w:tcPr>
          <w:p w:rsidR="00EC6B28" w:rsidRDefault="00EC6B28">
            <w:pPr>
              <w:pStyle w:val="ConsPlusNormal"/>
            </w:pPr>
          </w:p>
        </w:tc>
        <w:tc>
          <w:tcPr>
            <w:tcW w:w="1134" w:type="dxa"/>
          </w:tcPr>
          <w:p w:rsidR="00EC6B28" w:rsidRDefault="00EC6B28">
            <w:pPr>
              <w:pStyle w:val="ConsPlusNormal"/>
              <w:jc w:val="center"/>
            </w:pPr>
            <w:hyperlink w:anchor="P1038" w:history="1">
              <w:r>
                <w:rPr>
                  <w:color w:val="0000FF"/>
                </w:rPr>
                <w:t>&lt;*&gt;</w:t>
              </w:r>
            </w:hyperlink>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jc w:val="center"/>
            </w:pPr>
            <w:hyperlink w:anchor="P1038" w:history="1">
              <w:r>
                <w:rPr>
                  <w:color w:val="0000FF"/>
                </w:rPr>
                <w:t>&lt;*&gt;</w:t>
              </w:r>
            </w:hyperlink>
          </w:p>
        </w:tc>
        <w:tc>
          <w:tcPr>
            <w:tcW w:w="907" w:type="dxa"/>
          </w:tcPr>
          <w:p w:rsidR="00EC6B28" w:rsidRDefault="00EC6B28">
            <w:pPr>
              <w:pStyle w:val="ConsPlusNormal"/>
            </w:pPr>
          </w:p>
        </w:tc>
        <w:tc>
          <w:tcPr>
            <w:tcW w:w="907" w:type="dxa"/>
          </w:tcPr>
          <w:p w:rsidR="00EC6B28" w:rsidRDefault="00EC6B28">
            <w:pPr>
              <w:pStyle w:val="ConsPlusNormal"/>
              <w:jc w:val="center"/>
            </w:pPr>
            <w:hyperlink w:anchor="P1038" w:history="1">
              <w:r>
                <w:rPr>
                  <w:color w:val="0000FF"/>
                </w:rPr>
                <w:t>&lt;*&gt;</w:t>
              </w:r>
            </w:hyperlink>
          </w:p>
        </w:tc>
        <w:tc>
          <w:tcPr>
            <w:tcW w:w="1247" w:type="dxa"/>
          </w:tcPr>
          <w:p w:rsidR="00EC6B28" w:rsidRDefault="00EC6B28">
            <w:pPr>
              <w:pStyle w:val="ConsPlusNormal"/>
              <w:jc w:val="center"/>
            </w:pPr>
            <w:hyperlink w:anchor="P1038" w:history="1">
              <w:r>
                <w:rPr>
                  <w:color w:val="0000FF"/>
                </w:rPr>
                <w:t>&lt;*&gt;</w:t>
              </w:r>
            </w:hyperlink>
          </w:p>
        </w:tc>
      </w:tr>
      <w:tr w:rsidR="00EC6B28">
        <w:tc>
          <w:tcPr>
            <w:tcW w:w="1928" w:type="dxa"/>
          </w:tcPr>
          <w:p w:rsidR="00EC6B28" w:rsidRDefault="00EC6B28">
            <w:pPr>
              <w:pStyle w:val="ConsPlusNormal"/>
            </w:pPr>
            <w:r>
              <w:t>Итого</w:t>
            </w:r>
          </w:p>
        </w:tc>
        <w:tc>
          <w:tcPr>
            <w:tcW w:w="794" w:type="dxa"/>
          </w:tcPr>
          <w:p w:rsidR="00EC6B28" w:rsidRDefault="00EC6B28">
            <w:pPr>
              <w:pStyle w:val="ConsPlusNormal"/>
            </w:pPr>
          </w:p>
        </w:tc>
        <w:tc>
          <w:tcPr>
            <w:tcW w:w="1134" w:type="dxa"/>
          </w:tcPr>
          <w:p w:rsidR="00EC6B28" w:rsidRDefault="00EC6B28">
            <w:pPr>
              <w:pStyle w:val="ConsPlusNormal"/>
              <w:jc w:val="center"/>
            </w:pPr>
            <w:hyperlink w:anchor="P1038" w:history="1">
              <w:r>
                <w:rPr>
                  <w:color w:val="0000FF"/>
                </w:rPr>
                <w:t>&lt;*&gt;</w:t>
              </w:r>
            </w:hyperlink>
          </w:p>
        </w:tc>
        <w:tc>
          <w:tcPr>
            <w:tcW w:w="1077" w:type="dxa"/>
          </w:tcPr>
          <w:p w:rsidR="00EC6B28" w:rsidRDefault="00EC6B28">
            <w:pPr>
              <w:pStyle w:val="ConsPlusNormal"/>
            </w:pPr>
          </w:p>
        </w:tc>
        <w:tc>
          <w:tcPr>
            <w:tcW w:w="1134" w:type="dxa"/>
          </w:tcPr>
          <w:p w:rsidR="00EC6B28" w:rsidRDefault="00EC6B28">
            <w:pPr>
              <w:pStyle w:val="ConsPlusNormal"/>
            </w:pPr>
          </w:p>
        </w:tc>
        <w:tc>
          <w:tcPr>
            <w:tcW w:w="850" w:type="dxa"/>
          </w:tcPr>
          <w:p w:rsidR="00EC6B28" w:rsidRDefault="00EC6B28">
            <w:pPr>
              <w:pStyle w:val="ConsPlusNormal"/>
            </w:pPr>
          </w:p>
        </w:tc>
        <w:tc>
          <w:tcPr>
            <w:tcW w:w="1134" w:type="dxa"/>
          </w:tcPr>
          <w:p w:rsidR="00EC6B28" w:rsidRDefault="00EC6B28">
            <w:pPr>
              <w:pStyle w:val="ConsPlusNormal"/>
            </w:pPr>
          </w:p>
        </w:tc>
        <w:tc>
          <w:tcPr>
            <w:tcW w:w="2041" w:type="dxa"/>
          </w:tcPr>
          <w:p w:rsidR="00EC6B28" w:rsidRDefault="00EC6B28">
            <w:pPr>
              <w:pStyle w:val="ConsPlusNormal"/>
            </w:pPr>
          </w:p>
        </w:tc>
        <w:tc>
          <w:tcPr>
            <w:tcW w:w="2324" w:type="dxa"/>
          </w:tcPr>
          <w:p w:rsidR="00EC6B28" w:rsidRDefault="00EC6B28">
            <w:pPr>
              <w:pStyle w:val="ConsPlusNormal"/>
            </w:pPr>
          </w:p>
        </w:tc>
        <w:tc>
          <w:tcPr>
            <w:tcW w:w="907" w:type="dxa"/>
          </w:tcPr>
          <w:p w:rsidR="00EC6B28" w:rsidRDefault="00EC6B28">
            <w:pPr>
              <w:pStyle w:val="ConsPlusNormal"/>
            </w:pPr>
          </w:p>
        </w:tc>
        <w:tc>
          <w:tcPr>
            <w:tcW w:w="907" w:type="dxa"/>
          </w:tcPr>
          <w:p w:rsidR="00EC6B28" w:rsidRDefault="00EC6B28">
            <w:pPr>
              <w:pStyle w:val="ConsPlusNormal"/>
            </w:pPr>
          </w:p>
        </w:tc>
        <w:tc>
          <w:tcPr>
            <w:tcW w:w="1247" w:type="dxa"/>
          </w:tcPr>
          <w:p w:rsidR="00EC6B28" w:rsidRDefault="00EC6B28">
            <w:pPr>
              <w:pStyle w:val="ConsPlusNormal"/>
              <w:jc w:val="center"/>
            </w:pPr>
            <w:hyperlink w:anchor="P1038" w:history="1">
              <w:r>
                <w:rPr>
                  <w:color w:val="0000FF"/>
                </w:rPr>
                <w:t>&lt;*&gt;</w:t>
              </w:r>
            </w:hyperlink>
          </w:p>
        </w:tc>
      </w:tr>
    </w:tbl>
    <w:p w:rsidR="00EC6B28" w:rsidRDefault="00EC6B28">
      <w:pPr>
        <w:sectPr w:rsidR="00EC6B28">
          <w:pgSz w:w="16838" w:h="11905" w:orient="landscape"/>
          <w:pgMar w:top="1701" w:right="1134" w:bottom="850" w:left="1134" w:header="0" w:footer="0" w:gutter="0"/>
          <w:cols w:space="720"/>
        </w:sectPr>
      </w:pPr>
    </w:p>
    <w:p w:rsidR="00EC6B28" w:rsidRDefault="00EC6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EC6B28">
        <w:tc>
          <w:tcPr>
            <w:tcW w:w="7937" w:type="dxa"/>
          </w:tcPr>
          <w:p w:rsidR="00EC6B28" w:rsidRDefault="00EC6B28">
            <w:pPr>
              <w:pStyle w:val="ConsPlusNormal"/>
              <w:jc w:val="both"/>
            </w:pPr>
            <w:r>
              <w:t>Сохранение взрослого поголовья, %</w:t>
            </w:r>
          </w:p>
        </w:tc>
        <w:tc>
          <w:tcPr>
            <w:tcW w:w="1134" w:type="dxa"/>
          </w:tcPr>
          <w:p w:rsidR="00EC6B28" w:rsidRDefault="00EC6B28">
            <w:pPr>
              <w:pStyle w:val="ConsPlusNormal"/>
              <w:jc w:val="center"/>
            </w:pPr>
            <w:r>
              <w:t xml:space="preserve">95 </w:t>
            </w:r>
            <w:hyperlink w:anchor="P1038" w:history="1">
              <w:r>
                <w:rPr>
                  <w:color w:val="0000FF"/>
                </w:rPr>
                <w:t>&lt;*&gt;</w:t>
              </w:r>
            </w:hyperlink>
          </w:p>
        </w:tc>
      </w:tr>
      <w:tr w:rsidR="00EC6B28">
        <w:tc>
          <w:tcPr>
            <w:tcW w:w="7937" w:type="dxa"/>
          </w:tcPr>
          <w:p w:rsidR="00EC6B28" w:rsidRDefault="00EC6B28">
            <w:pPr>
              <w:pStyle w:val="ConsPlusNormal"/>
              <w:jc w:val="both"/>
            </w:pPr>
            <w:r>
              <w:t>Выход телят, %</w:t>
            </w:r>
          </w:p>
        </w:tc>
        <w:tc>
          <w:tcPr>
            <w:tcW w:w="1134" w:type="dxa"/>
          </w:tcPr>
          <w:p w:rsidR="00EC6B28" w:rsidRDefault="00EC6B28">
            <w:pPr>
              <w:pStyle w:val="ConsPlusNormal"/>
              <w:jc w:val="center"/>
            </w:pPr>
            <w:r>
              <w:t xml:space="preserve">75 </w:t>
            </w:r>
            <w:hyperlink w:anchor="P1038" w:history="1">
              <w:r>
                <w:rPr>
                  <w:color w:val="0000FF"/>
                </w:rPr>
                <w:t>&lt;*&gt;</w:t>
              </w:r>
            </w:hyperlink>
          </w:p>
        </w:tc>
      </w:tr>
    </w:tbl>
    <w:p w:rsidR="00EC6B28" w:rsidRDefault="00EC6B28">
      <w:pPr>
        <w:pStyle w:val="ConsPlusNormal"/>
        <w:ind w:firstLine="540"/>
        <w:jc w:val="both"/>
      </w:pPr>
    </w:p>
    <w:p w:rsidR="00EC6B28" w:rsidRDefault="00EC6B28">
      <w:pPr>
        <w:pStyle w:val="ConsPlusNormal"/>
        <w:ind w:firstLine="540"/>
        <w:jc w:val="both"/>
      </w:pPr>
      <w:r>
        <w:t>--------------------------------</w:t>
      </w:r>
    </w:p>
    <w:p w:rsidR="00EC6B28" w:rsidRDefault="00EC6B28">
      <w:pPr>
        <w:pStyle w:val="ConsPlusNormal"/>
        <w:spacing w:before="220"/>
        <w:ind w:firstLine="540"/>
        <w:jc w:val="both"/>
      </w:pPr>
      <w:bookmarkStart w:id="82" w:name="P1038"/>
      <w:bookmarkEnd w:id="82"/>
      <w:r>
        <w:t>&lt;*&gt; Планируемые показатели, устанавливаемые сельскохозяйственным товаропроизводителем.</w:t>
      </w:r>
    </w:p>
    <w:p w:rsidR="00EC6B28" w:rsidRDefault="00EC6B28">
      <w:pPr>
        <w:pStyle w:val="ConsPlusNormal"/>
        <w:ind w:firstLine="540"/>
        <w:jc w:val="both"/>
      </w:pPr>
    </w:p>
    <w:p w:rsidR="00EC6B28" w:rsidRDefault="00EC6B28">
      <w:pPr>
        <w:pStyle w:val="ConsPlusNonformat"/>
        <w:jc w:val="both"/>
      </w:pPr>
      <w:r>
        <w:t>Должностное лицо, ответственное</w:t>
      </w:r>
    </w:p>
    <w:p w:rsidR="00EC6B28" w:rsidRDefault="00EC6B28">
      <w:pPr>
        <w:pStyle w:val="ConsPlusNonformat"/>
        <w:jc w:val="both"/>
      </w:pPr>
      <w:r>
        <w:t>за составление формы:  ______________  __________  ________________________</w:t>
      </w:r>
    </w:p>
    <w:p w:rsidR="00EC6B28" w:rsidRDefault="00EC6B28">
      <w:pPr>
        <w:pStyle w:val="ConsPlusNonformat"/>
        <w:jc w:val="both"/>
      </w:pPr>
      <w:r>
        <w:t xml:space="preserve">                        (должность)     (подпись)      (И.О. Фамилия)</w:t>
      </w:r>
    </w:p>
    <w:p w:rsidR="00EC6B28" w:rsidRDefault="00EC6B28">
      <w:pPr>
        <w:pStyle w:val="ConsPlusNonformat"/>
        <w:jc w:val="both"/>
      </w:pPr>
      <w:r>
        <w:t>___________________________</w:t>
      </w:r>
    </w:p>
    <w:p w:rsidR="00EC6B28" w:rsidRDefault="00EC6B28">
      <w:pPr>
        <w:pStyle w:val="ConsPlusNonformat"/>
        <w:jc w:val="both"/>
      </w:pPr>
      <w:r>
        <w:t>(номер контактного телефона)</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6</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r>
        <w:t xml:space="preserve">                                         УТВЕРЖДАЮ</w:t>
      </w:r>
    </w:p>
    <w:p w:rsidR="00EC6B28" w:rsidRDefault="00EC6B28">
      <w:pPr>
        <w:pStyle w:val="ConsPlusNonformat"/>
        <w:jc w:val="both"/>
      </w:pPr>
      <w:r>
        <w:lastRenderedPageBreak/>
        <w:t xml:space="preserve">                                         руководитель агентства по развитию</w:t>
      </w:r>
    </w:p>
    <w:p w:rsidR="00EC6B28" w:rsidRDefault="00EC6B28">
      <w:pPr>
        <w:pStyle w:val="ConsPlusNonformat"/>
        <w:jc w:val="both"/>
      </w:pPr>
      <w:r>
        <w:t xml:space="preserve">                                         северных территорий и поддержке</w:t>
      </w:r>
    </w:p>
    <w:p w:rsidR="00EC6B28" w:rsidRDefault="00EC6B28">
      <w:pPr>
        <w:pStyle w:val="ConsPlusNonformat"/>
        <w:jc w:val="both"/>
      </w:pPr>
      <w:r>
        <w:t xml:space="preserve">                                         коренных малочисленных народов</w:t>
      </w:r>
    </w:p>
    <w:p w:rsidR="00EC6B28" w:rsidRDefault="00EC6B28">
      <w:pPr>
        <w:pStyle w:val="ConsPlusNonformat"/>
        <w:jc w:val="both"/>
      </w:pPr>
      <w:r>
        <w:t xml:space="preserve">                                         Красноярского края</w:t>
      </w:r>
    </w:p>
    <w:p w:rsidR="00EC6B28" w:rsidRDefault="00EC6B28">
      <w:pPr>
        <w:pStyle w:val="ConsPlusNonformat"/>
        <w:jc w:val="both"/>
      </w:pPr>
      <w:r>
        <w:t xml:space="preserve">                                         _____________________/И.О. Фамилия</w:t>
      </w:r>
    </w:p>
    <w:p w:rsidR="00EC6B28" w:rsidRDefault="00EC6B28">
      <w:pPr>
        <w:pStyle w:val="ConsPlusNonformat"/>
        <w:jc w:val="both"/>
      </w:pPr>
      <w:r>
        <w:t xml:space="preserve">                                               (подпись)</w:t>
      </w:r>
    </w:p>
    <w:p w:rsidR="00EC6B28" w:rsidRDefault="00EC6B28">
      <w:pPr>
        <w:pStyle w:val="ConsPlusNonformat"/>
        <w:jc w:val="both"/>
      </w:pPr>
      <w:r>
        <w:t xml:space="preserve">                                         "__" ______________ 20__ года</w:t>
      </w:r>
    </w:p>
    <w:p w:rsidR="00EC6B28" w:rsidRDefault="00EC6B28">
      <w:pPr>
        <w:pStyle w:val="ConsPlusNormal"/>
        <w:ind w:firstLine="540"/>
        <w:jc w:val="both"/>
      </w:pPr>
    </w:p>
    <w:p w:rsidR="00EC6B28" w:rsidRDefault="00EC6B28">
      <w:pPr>
        <w:pStyle w:val="ConsPlusNormal"/>
        <w:jc w:val="center"/>
      </w:pPr>
      <w:bookmarkStart w:id="83" w:name="P1090"/>
      <w:bookmarkEnd w:id="83"/>
      <w:r>
        <w:t>Сводная справка-расчет размера субсидий на компенсацию</w:t>
      </w:r>
    </w:p>
    <w:p w:rsidR="00EC6B28" w:rsidRDefault="00EC6B28">
      <w:pPr>
        <w:pStyle w:val="ConsPlusNormal"/>
        <w:jc w:val="center"/>
      </w:pPr>
      <w:r>
        <w:t>части затрат на содержание поголовья северных оленей</w:t>
      </w:r>
    </w:p>
    <w:p w:rsidR="00EC6B28" w:rsidRDefault="00EC6B28">
      <w:pPr>
        <w:pStyle w:val="ConsPlusNormal"/>
        <w:jc w:val="center"/>
      </w:pPr>
      <w:r>
        <w:t>за 20__ год</w:t>
      </w:r>
    </w:p>
    <w:p w:rsidR="00EC6B28" w:rsidRDefault="00EC6B28">
      <w:pPr>
        <w:pStyle w:val="ConsPlusNormal"/>
        <w:ind w:firstLine="540"/>
        <w:jc w:val="both"/>
      </w:pPr>
    </w:p>
    <w:p w:rsidR="00EC6B28" w:rsidRDefault="00EC6B28">
      <w:pPr>
        <w:sectPr w:rsidR="00EC6B28">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49"/>
        <w:gridCol w:w="2479"/>
        <w:gridCol w:w="1444"/>
        <w:gridCol w:w="1789"/>
        <w:gridCol w:w="1849"/>
        <w:gridCol w:w="1924"/>
        <w:gridCol w:w="1894"/>
        <w:gridCol w:w="2524"/>
      </w:tblGrid>
      <w:tr w:rsidR="00EC6B28">
        <w:tc>
          <w:tcPr>
            <w:tcW w:w="724" w:type="dxa"/>
            <w:vMerge w:val="restart"/>
            <w:tcBorders>
              <w:top w:val="nil"/>
              <w:left w:val="nil"/>
            </w:tcBorders>
          </w:tcPr>
          <w:p w:rsidR="00EC6B28" w:rsidRDefault="00EC6B28">
            <w:pPr>
              <w:pStyle w:val="ConsPlusNormal"/>
            </w:pPr>
          </w:p>
        </w:tc>
        <w:tc>
          <w:tcPr>
            <w:tcW w:w="1849" w:type="dxa"/>
          </w:tcPr>
          <w:p w:rsidR="00EC6B28" w:rsidRDefault="00EC6B28">
            <w:pPr>
              <w:pStyle w:val="ConsPlusNormal"/>
              <w:jc w:val="center"/>
            </w:pPr>
            <w:r>
              <w:t>Наименование муниципального района, городского округа Красноярского края</w:t>
            </w:r>
          </w:p>
        </w:tc>
        <w:tc>
          <w:tcPr>
            <w:tcW w:w="2479" w:type="dxa"/>
          </w:tcPr>
          <w:p w:rsidR="00EC6B28" w:rsidRDefault="00EC6B28">
            <w:pPr>
              <w:pStyle w:val="ConsPlusNormal"/>
              <w:jc w:val="center"/>
            </w:pPr>
            <w:r>
              <w:t>Наименование сельскохозяйственного товаропроизводителя</w:t>
            </w:r>
          </w:p>
        </w:tc>
        <w:tc>
          <w:tcPr>
            <w:tcW w:w="1444" w:type="dxa"/>
          </w:tcPr>
          <w:p w:rsidR="00EC6B28" w:rsidRDefault="00EC6B28">
            <w:pPr>
              <w:pStyle w:val="ConsPlusNormal"/>
              <w:jc w:val="center"/>
            </w:pPr>
            <w:r>
              <w:t>Поголовье северных оленей на 01.01 текущего финансового года, голов</w:t>
            </w:r>
          </w:p>
        </w:tc>
        <w:tc>
          <w:tcPr>
            <w:tcW w:w="1789" w:type="dxa"/>
          </w:tcPr>
          <w:p w:rsidR="00EC6B28" w:rsidRDefault="00EC6B28">
            <w:pPr>
              <w:pStyle w:val="ConsPlusNormal"/>
              <w:jc w:val="center"/>
            </w:pPr>
            <w:r>
              <w:t>Ставка субсидирования на одну голову, рублей</w:t>
            </w:r>
          </w:p>
        </w:tc>
        <w:tc>
          <w:tcPr>
            <w:tcW w:w="1849" w:type="dxa"/>
          </w:tcPr>
          <w:p w:rsidR="00EC6B28" w:rsidRDefault="00EC6B28">
            <w:pPr>
              <w:pStyle w:val="ConsPlusNormal"/>
              <w:jc w:val="center"/>
            </w:pPr>
            <w:r>
              <w:t>Сумма субсидии, начисленная по ставке субсидирования, рублей (</w:t>
            </w:r>
            <w:hyperlink w:anchor="P1105" w:history="1">
              <w:r>
                <w:rPr>
                  <w:color w:val="0000FF"/>
                </w:rPr>
                <w:t>гр. 3</w:t>
              </w:r>
            </w:hyperlink>
            <w:r>
              <w:t xml:space="preserve"> х </w:t>
            </w:r>
            <w:hyperlink w:anchor="P1106" w:history="1">
              <w:r>
                <w:rPr>
                  <w:color w:val="0000FF"/>
                </w:rPr>
                <w:t>гр. 4</w:t>
              </w:r>
            </w:hyperlink>
            <w:r>
              <w:t>)</w:t>
            </w:r>
          </w:p>
        </w:tc>
        <w:tc>
          <w:tcPr>
            <w:tcW w:w="1924" w:type="dxa"/>
          </w:tcPr>
          <w:p w:rsidR="00EC6B28" w:rsidRDefault="00EC6B28">
            <w:pPr>
              <w:pStyle w:val="ConsPlusNormal"/>
              <w:jc w:val="center"/>
            </w:pPr>
            <w:r>
              <w:t xml:space="preserve">Сумма субсидии, начисленная на основании представленных документов, подтверждающих произведенные затраты, рублей </w:t>
            </w:r>
            <w:hyperlink w:anchor="P1147" w:history="1">
              <w:r>
                <w:rPr>
                  <w:color w:val="0000FF"/>
                </w:rPr>
                <w:t>&lt;1&gt;</w:t>
              </w:r>
            </w:hyperlink>
          </w:p>
        </w:tc>
        <w:tc>
          <w:tcPr>
            <w:tcW w:w="1894" w:type="dxa"/>
          </w:tcPr>
          <w:p w:rsidR="00EC6B28" w:rsidRDefault="00EC6B28">
            <w:pPr>
              <w:pStyle w:val="ConsPlusNormal"/>
              <w:jc w:val="center"/>
            </w:pPr>
            <w:r>
              <w:t xml:space="preserve">Размер предоставляемой субсидии </w:t>
            </w:r>
            <w:hyperlink w:anchor="P1148" w:history="1">
              <w:r>
                <w:rPr>
                  <w:color w:val="0000FF"/>
                </w:rPr>
                <w:t>&lt;2&gt;</w:t>
              </w:r>
            </w:hyperlink>
          </w:p>
        </w:tc>
        <w:tc>
          <w:tcPr>
            <w:tcW w:w="2524" w:type="dxa"/>
          </w:tcPr>
          <w:p w:rsidR="00EC6B28" w:rsidRDefault="00EC6B28">
            <w:pPr>
              <w:pStyle w:val="ConsPlusNormal"/>
              <w:jc w:val="center"/>
            </w:pPr>
            <w:r>
              <w:t xml:space="preserve">Сумма субсидии, подлежащая выплате сельскохозяйственному товаропроизводителю </w:t>
            </w:r>
            <w:hyperlink w:anchor="P1150" w:history="1">
              <w:r>
                <w:rPr>
                  <w:color w:val="0000FF"/>
                </w:rPr>
                <w:t>&lt;3&gt;</w:t>
              </w:r>
            </w:hyperlink>
          </w:p>
        </w:tc>
      </w:tr>
      <w:tr w:rsidR="00EC6B28">
        <w:tc>
          <w:tcPr>
            <w:tcW w:w="724" w:type="dxa"/>
            <w:vMerge/>
            <w:tcBorders>
              <w:top w:val="nil"/>
              <w:left w:val="nil"/>
            </w:tcBorders>
          </w:tcPr>
          <w:p w:rsidR="00EC6B28" w:rsidRDefault="00EC6B28"/>
        </w:tc>
        <w:tc>
          <w:tcPr>
            <w:tcW w:w="1849" w:type="dxa"/>
          </w:tcPr>
          <w:p w:rsidR="00EC6B28" w:rsidRDefault="00EC6B28">
            <w:pPr>
              <w:pStyle w:val="ConsPlusNormal"/>
              <w:jc w:val="center"/>
            </w:pPr>
            <w:r>
              <w:t>1</w:t>
            </w:r>
          </w:p>
        </w:tc>
        <w:tc>
          <w:tcPr>
            <w:tcW w:w="2479" w:type="dxa"/>
          </w:tcPr>
          <w:p w:rsidR="00EC6B28" w:rsidRDefault="00EC6B28">
            <w:pPr>
              <w:pStyle w:val="ConsPlusNormal"/>
              <w:jc w:val="center"/>
            </w:pPr>
            <w:r>
              <w:t>2</w:t>
            </w:r>
          </w:p>
        </w:tc>
        <w:tc>
          <w:tcPr>
            <w:tcW w:w="1444" w:type="dxa"/>
          </w:tcPr>
          <w:p w:rsidR="00EC6B28" w:rsidRDefault="00EC6B28">
            <w:pPr>
              <w:pStyle w:val="ConsPlusNormal"/>
              <w:jc w:val="center"/>
            </w:pPr>
            <w:bookmarkStart w:id="84" w:name="P1105"/>
            <w:bookmarkEnd w:id="84"/>
            <w:r>
              <w:t>3</w:t>
            </w:r>
          </w:p>
        </w:tc>
        <w:tc>
          <w:tcPr>
            <w:tcW w:w="1789" w:type="dxa"/>
          </w:tcPr>
          <w:p w:rsidR="00EC6B28" w:rsidRDefault="00EC6B28">
            <w:pPr>
              <w:pStyle w:val="ConsPlusNormal"/>
              <w:jc w:val="center"/>
            </w:pPr>
            <w:bookmarkStart w:id="85" w:name="P1106"/>
            <w:bookmarkEnd w:id="85"/>
            <w:r>
              <w:t>4</w:t>
            </w:r>
          </w:p>
        </w:tc>
        <w:tc>
          <w:tcPr>
            <w:tcW w:w="1849" w:type="dxa"/>
          </w:tcPr>
          <w:p w:rsidR="00EC6B28" w:rsidRDefault="00EC6B28">
            <w:pPr>
              <w:pStyle w:val="ConsPlusNormal"/>
              <w:jc w:val="center"/>
            </w:pPr>
            <w:bookmarkStart w:id="86" w:name="P1107"/>
            <w:bookmarkEnd w:id="86"/>
            <w:r>
              <w:t>5</w:t>
            </w:r>
          </w:p>
        </w:tc>
        <w:tc>
          <w:tcPr>
            <w:tcW w:w="1924" w:type="dxa"/>
          </w:tcPr>
          <w:p w:rsidR="00EC6B28" w:rsidRDefault="00EC6B28">
            <w:pPr>
              <w:pStyle w:val="ConsPlusNormal"/>
              <w:jc w:val="center"/>
            </w:pPr>
            <w:bookmarkStart w:id="87" w:name="P1108"/>
            <w:bookmarkEnd w:id="87"/>
            <w:r>
              <w:t>6</w:t>
            </w:r>
          </w:p>
        </w:tc>
        <w:tc>
          <w:tcPr>
            <w:tcW w:w="1894" w:type="dxa"/>
          </w:tcPr>
          <w:p w:rsidR="00EC6B28" w:rsidRDefault="00EC6B28">
            <w:pPr>
              <w:pStyle w:val="ConsPlusNormal"/>
              <w:jc w:val="center"/>
            </w:pPr>
            <w:bookmarkStart w:id="88" w:name="P1109"/>
            <w:bookmarkEnd w:id="88"/>
            <w:r>
              <w:t>7</w:t>
            </w:r>
          </w:p>
        </w:tc>
        <w:tc>
          <w:tcPr>
            <w:tcW w:w="2524" w:type="dxa"/>
          </w:tcPr>
          <w:p w:rsidR="00EC6B28" w:rsidRDefault="00EC6B28">
            <w:pPr>
              <w:pStyle w:val="ConsPlusNormal"/>
              <w:jc w:val="center"/>
            </w:pPr>
            <w:r>
              <w:t>8</w:t>
            </w:r>
          </w:p>
        </w:tc>
      </w:tr>
      <w:tr w:rsidR="00EC6B28">
        <w:tc>
          <w:tcPr>
            <w:tcW w:w="724" w:type="dxa"/>
            <w:vMerge/>
            <w:tcBorders>
              <w:top w:val="nil"/>
              <w:left w:val="nil"/>
            </w:tcBorders>
          </w:tcPr>
          <w:p w:rsidR="00EC6B28" w:rsidRDefault="00EC6B28"/>
        </w:tc>
        <w:tc>
          <w:tcPr>
            <w:tcW w:w="1849" w:type="dxa"/>
          </w:tcPr>
          <w:p w:rsidR="00EC6B28" w:rsidRDefault="00EC6B28">
            <w:pPr>
              <w:pStyle w:val="ConsPlusNormal"/>
            </w:pPr>
          </w:p>
        </w:tc>
        <w:tc>
          <w:tcPr>
            <w:tcW w:w="2479" w:type="dxa"/>
          </w:tcPr>
          <w:p w:rsidR="00EC6B28" w:rsidRDefault="00EC6B28">
            <w:pPr>
              <w:pStyle w:val="ConsPlusNormal"/>
            </w:pPr>
          </w:p>
        </w:tc>
        <w:tc>
          <w:tcPr>
            <w:tcW w:w="1444" w:type="dxa"/>
          </w:tcPr>
          <w:p w:rsidR="00EC6B28" w:rsidRDefault="00EC6B28">
            <w:pPr>
              <w:pStyle w:val="ConsPlusNormal"/>
            </w:pPr>
          </w:p>
        </w:tc>
        <w:tc>
          <w:tcPr>
            <w:tcW w:w="1789" w:type="dxa"/>
          </w:tcPr>
          <w:p w:rsidR="00EC6B28" w:rsidRDefault="00EC6B28">
            <w:pPr>
              <w:pStyle w:val="ConsPlusNormal"/>
            </w:pPr>
          </w:p>
        </w:tc>
        <w:tc>
          <w:tcPr>
            <w:tcW w:w="1849" w:type="dxa"/>
          </w:tcPr>
          <w:p w:rsidR="00EC6B28" w:rsidRDefault="00EC6B28">
            <w:pPr>
              <w:pStyle w:val="ConsPlusNormal"/>
            </w:pPr>
          </w:p>
        </w:tc>
        <w:tc>
          <w:tcPr>
            <w:tcW w:w="1924" w:type="dxa"/>
          </w:tcPr>
          <w:p w:rsidR="00EC6B28" w:rsidRDefault="00EC6B28">
            <w:pPr>
              <w:pStyle w:val="ConsPlusNormal"/>
            </w:pPr>
          </w:p>
        </w:tc>
        <w:tc>
          <w:tcPr>
            <w:tcW w:w="1894" w:type="dxa"/>
          </w:tcPr>
          <w:p w:rsidR="00EC6B28" w:rsidRDefault="00EC6B28">
            <w:pPr>
              <w:pStyle w:val="ConsPlusNormal"/>
            </w:pPr>
          </w:p>
        </w:tc>
        <w:tc>
          <w:tcPr>
            <w:tcW w:w="2524" w:type="dxa"/>
          </w:tcPr>
          <w:p w:rsidR="00EC6B28" w:rsidRDefault="00EC6B28">
            <w:pPr>
              <w:pStyle w:val="ConsPlusNormal"/>
            </w:pPr>
          </w:p>
        </w:tc>
      </w:tr>
      <w:tr w:rsidR="00EC6B28">
        <w:tc>
          <w:tcPr>
            <w:tcW w:w="724" w:type="dxa"/>
            <w:vMerge/>
            <w:tcBorders>
              <w:top w:val="nil"/>
              <w:left w:val="nil"/>
            </w:tcBorders>
          </w:tcPr>
          <w:p w:rsidR="00EC6B28" w:rsidRDefault="00EC6B28"/>
        </w:tc>
        <w:tc>
          <w:tcPr>
            <w:tcW w:w="1849" w:type="dxa"/>
          </w:tcPr>
          <w:p w:rsidR="00EC6B28" w:rsidRDefault="00EC6B28">
            <w:pPr>
              <w:pStyle w:val="ConsPlusNormal"/>
            </w:pPr>
          </w:p>
        </w:tc>
        <w:tc>
          <w:tcPr>
            <w:tcW w:w="2479" w:type="dxa"/>
          </w:tcPr>
          <w:p w:rsidR="00EC6B28" w:rsidRDefault="00EC6B28">
            <w:pPr>
              <w:pStyle w:val="ConsPlusNormal"/>
            </w:pPr>
          </w:p>
        </w:tc>
        <w:tc>
          <w:tcPr>
            <w:tcW w:w="1444" w:type="dxa"/>
          </w:tcPr>
          <w:p w:rsidR="00EC6B28" w:rsidRDefault="00EC6B28">
            <w:pPr>
              <w:pStyle w:val="ConsPlusNormal"/>
            </w:pPr>
          </w:p>
        </w:tc>
        <w:tc>
          <w:tcPr>
            <w:tcW w:w="1789" w:type="dxa"/>
          </w:tcPr>
          <w:p w:rsidR="00EC6B28" w:rsidRDefault="00EC6B28">
            <w:pPr>
              <w:pStyle w:val="ConsPlusNormal"/>
            </w:pPr>
          </w:p>
        </w:tc>
        <w:tc>
          <w:tcPr>
            <w:tcW w:w="1849" w:type="dxa"/>
          </w:tcPr>
          <w:p w:rsidR="00EC6B28" w:rsidRDefault="00EC6B28">
            <w:pPr>
              <w:pStyle w:val="ConsPlusNormal"/>
            </w:pPr>
          </w:p>
        </w:tc>
        <w:tc>
          <w:tcPr>
            <w:tcW w:w="1924" w:type="dxa"/>
          </w:tcPr>
          <w:p w:rsidR="00EC6B28" w:rsidRDefault="00EC6B28">
            <w:pPr>
              <w:pStyle w:val="ConsPlusNormal"/>
            </w:pPr>
          </w:p>
        </w:tc>
        <w:tc>
          <w:tcPr>
            <w:tcW w:w="1894" w:type="dxa"/>
          </w:tcPr>
          <w:p w:rsidR="00EC6B28" w:rsidRDefault="00EC6B28">
            <w:pPr>
              <w:pStyle w:val="ConsPlusNormal"/>
            </w:pPr>
          </w:p>
        </w:tc>
        <w:tc>
          <w:tcPr>
            <w:tcW w:w="2524" w:type="dxa"/>
          </w:tcPr>
          <w:p w:rsidR="00EC6B28" w:rsidRDefault="00EC6B28">
            <w:pPr>
              <w:pStyle w:val="ConsPlusNormal"/>
            </w:pPr>
          </w:p>
        </w:tc>
      </w:tr>
      <w:tr w:rsidR="00EC6B28">
        <w:tc>
          <w:tcPr>
            <w:tcW w:w="724" w:type="dxa"/>
            <w:vMerge/>
            <w:tcBorders>
              <w:top w:val="nil"/>
              <w:left w:val="nil"/>
            </w:tcBorders>
          </w:tcPr>
          <w:p w:rsidR="00EC6B28" w:rsidRDefault="00EC6B28"/>
        </w:tc>
        <w:tc>
          <w:tcPr>
            <w:tcW w:w="1849" w:type="dxa"/>
          </w:tcPr>
          <w:p w:rsidR="00EC6B28" w:rsidRDefault="00EC6B28">
            <w:pPr>
              <w:pStyle w:val="ConsPlusNormal"/>
            </w:pPr>
          </w:p>
        </w:tc>
        <w:tc>
          <w:tcPr>
            <w:tcW w:w="2479" w:type="dxa"/>
          </w:tcPr>
          <w:p w:rsidR="00EC6B28" w:rsidRDefault="00EC6B28">
            <w:pPr>
              <w:pStyle w:val="ConsPlusNormal"/>
            </w:pPr>
          </w:p>
        </w:tc>
        <w:tc>
          <w:tcPr>
            <w:tcW w:w="1444" w:type="dxa"/>
          </w:tcPr>
          <w:p w:rsidR="00EC6B28" w:rsidRDefault="00EC6B28">
            <w:pPr>
              <w:pStyle w:val="ConsPlusNormal"/>
            </w:pPr>
          </w:p>
        </w:tc>
        <w:tc>
          <w:tcPr>
            <w:tcW w:w="1789" w:type="dxa"/>
          </w:tcPr>
          <w:p w:rsidR="00EC6B28" w:rsidRDefault="00EC6B28">
            <w:pPr>
              <w:pStyle w:val="ConsPlusNormal"/>
            </w:pPr>
          </w:p>
        </w:tc>
        <w:tc>
          <w:tcPr>
            <w:tcW w:w="1849" w:type="dxa"/>
          </w:tcPr>
          <w:p w:rsidR="00EC6B28" w:rsidRDefault="00EC6B28">
            <w:pPr>
              <w:pStyle w:val="ConsPlusNormal"/>
            </w:pPr>
          </w:p>
        </w:tc>
        <w:tc>
          <w:tcPr>
            <w:tcW w:w="1924" w:type="dxa"/>
          </w:tcPr>
          <w:p w:rsidR="00EC6B28" w:rsidRDefault="00EC6B28">
            <w:pPr>
              <w:pStyle w:val="ConsPlusNormal"/>
            </w:pPr>
          </w:p>
        </w:tc>
        <w:tc>
          <w:tcPr>
            <w:tcW w:w="1894" w:type="dxa"/>
          </w:tcPr>
          <w:p w:rsidR="00EC6B28" w:rsidRDefault="00EC6B28">
            <w:pPr>
              <w:pStyle w:val="ConsPlusNormal"/>
            </w:pPr>
          </w:p>
        </w:tc>
        <w:tc>
          <w:tcPr>
            <w:tcW w:w="2524" w:type="dxa"/>
          </w:tcPr>
          <w:p w:rsidR="00EC6B28" w:rsidRDefault="00EC6B28">
            <w:pPr>
              <w:pStyle w:val="ConsPlusNormal"/>
            </w:pPr>
          </w:p>
        </w:tc>
      </w:tr>
      <w:tr w:rsidR="00EC6B28">
        <w:tblPrEx>
          <w:tblBorders>
            <w:left w:val="single" w:sz="4" w:space="0" w:color="auto"/>
          </w:tblBorders>
        </w:tblPrEx>
        <w:tc>
          <w:tcPr>
            <w:tcW w:w="724" w:type="dxa"/>
          </w:tcPr>
          <w:p w:rsidR="00EC6B28" w:rsidRDefault="00EC6B28">
            <w:pPr>
              <w:pStyle w:val="ConsPlusNormal"/>
            </w:pPr>
            <w:r>
              <w:t>Итого</w:t>
            </w:r>
          </w:p>
        </w:tc>
        <w:tc>
          <w:tcPr>
            <w:tcW w:w="1849" w:type="dxa"/>
          </w:tcPr>
          <w:p w:rsidR="00EC6B28" w:rsidRDefault="00EC6B28">
            <w:pPr>
              <w:pStyle w:val="ConsPlusNormal"/>
              <w:jc w:val="center"/>
            </w:pPr>
            <w:r>
              <w:t>&lt;*&gt;</w:t>
            </w:r>
          </w:p>
        </w:tc>
        <w:tc>
          <w:tcPr>
            <w:tcW w:w="2479" w:type="dxa"/>
          </w:tcPr>
          <w:p w:rsidR="00EC6B28" w:rsidRDefault="00EC6B28">
            <w:pPr>
              <w:pStyle w:val="ConsPlusNormal"/>
              <w:jc w:val="center"/>
            </w:pPr>
            <w:r>
              <w:t>&lt;*&gt;</w:t>
            </w:r>
          </w:p>
        </w:tc>
        <w:tc>
          <w:tcPr>
            <w:tcW w:w="1444" w:type="dxa"/>
          </w:tcPr>
          <w:p w:rsidR="00EC6B28" w:rsidRDefault="00EC6B28">
            <w:pPr>
              <w:pStyle w:val="ConsPlusNormal"/>
              <w:jc w:val="center"/>
            </w:pPr>
            <w:r>
              <w:t>&lt;*&gt;</w:t>
            </w:r>
          </w:p>
        </w:tc>
        <w:tc>
          <w:tcPr>
            <w:tcW w:w="1789" w:type="dxa"/>
          </w:tcPr>
          <w:p w:rsidR="00EC6B28" w:rsidRDefault="00EC6B28">
            <w:pPr>
              <w:pStyle w:val="ConsPlusNormal"/>
              <w:jc w:val="center"/>
            </w:pPr>
            <w:r>
              <w:t>&lt;*&gt;</w:t>
            </w:r>
          </w:p>
        </w:tc>
        <w:tc>
          <w:tcPr>
            <w:tcW w:w="1849" w:type="dxa"/>
          </w:tcPr>
          <w:p w:rsidR="00EC6B28" w:rsidRDefault="00EC6B28">
            <w:pPr>
              <w:pStyle w:val="ConsPlusNormal"/>
              <w:jc w:val="center"/>
            </w:pPr>
            <w:r>
              <w:t>&lt;*&gt;</w:t>
            </w:r>
          </w:p>
        </w:tc>
        <w:tc>
          <w:tcPr>
            <w:tcW w:w="1924" w:type="dxa"/>
          </w:tcPr>
          <w:p w:rsidR="00EC6B28" w:rsidRDefault="00EC6B28">
            <w:pPr>
              <w:pStyle w:val="ConsPlusNormal"/>
              <w:jc w:val="center"/>
            </w:pPr>
            <w:r>
              <w:t>&lt;*&gt;</w:t>
            </w:r>
          </w:p>
        </w:tc>
        <w:tc>
          <w:tcPr>
            <w:tcW w:w="1894" w:type="dxa"/>
          </w:tcPr>
          <w:p w:rsidR="00EC6B28" w:rsidRDefault="00EC6B28">
            <w:pPr>
              <w:pStyle w:val="ConsPlusNormal"/>
            </w:pPr>
          </w:p>
        </w:tc>
        <w:tc>
          <w:tcPr>
            <w:tcW w:w="2524" w:type="dxa"/>
          </w:tcPr>
          <w:p w:rsidR="00EC6B28" w:rsidRDefault="00EC6B28">
            <w:pPr>
              <w:pStyle w:val="ConsPlusNormal"/>
            </w:pPr>
          </w:p>
        </w:tc>
      </w:tr>
    </w:tbl>
    <w:p w:rsidR="00EC6B28" w:rsidRDefault="00EC6B28">
      <w:pPr>
        <w:sectPr w:rsidR="00EC6B28">
          <w:pgSz w:w="16838" w:h="11905" w:orient="landscape"/>
          <w:pgMar w:top="1701" w:right="1134" w:bottom="850" w:left="1134" w:header="0" w:footer="0" w:gutter="0"/>
          <w:cols w:space="720"/>
        </w:sectPr>
      </w:pPr>
    </w:p>
    <w:p w:rsidR="00EC6B28" w:rsidRDefault="00EC6B28">
      <w:pPr>
        <w:pStyle w:val="ConsPlusNormal"/>
        <w:ind w:firstLine="540"/>
        <w:jc w:val="both"/>
      </w:pPr>
    </w:p>
    <w:p w:rsidR="00EC6B28" w:rsidRDefault="00EC6B28">
      <w:pPr>
        <w:pStyle w:val="ConsPlusNonformat"/>
        <w:jc w:val="both"/>
      </w:pPr>
      <w:r>
        <w:t>ФИО, подпись должностного лица, сформировавшего справку</w:t>
      </w:r>
    </w:p>
    <w:p w:rsidR="00EC6B28" w:rsidRDefault="00EC6B28">
      <w:pPr>
        <w:pStyle w:val="ConsPlusNormal"/>
        <w:ind w:firstLine="540"/>
        <w:jc w:val="both"/>
      </w:pPr>
      <w:r>
        <w:t>--------------------------------</w:t>
      </w:r>
    </w:p>
    <w:p w:rsidR="00EC6B28" w:rsidRDefault="00EC6B28">
      <w:pPr>
        <w:pStyle w:val="ConsPlusNormal"/>
        <w:spacing w:before="220"/>
        <w:ind w:firstLine="540"/>
        <w:jc w:val="both"/>
      </w:pPr>
      <w:bookmarkStart w:id="89" w:name="P1147"/>
      <w:bookmarkEnd w:id="89"/>
      <w:r>
        <w:t xml:space="preserve">&lt;1&gt; Не учитываются затраты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85" w:history="1">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субсидии на поддержку домашнего северного оленеводства в соответствии со </w:t>
      </w:r>
      <w:hyperlink r:id="rId86" w:history="1">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w:t>
      </w:r>
    </w:p>
    <w:p w:rsidR="00EC6B28" w:rsidRDefault="00EC6B28">
      <w:pPr>
        <w:pStyle w:val="ConsPlusNormal"/>
        <w:spacing w:before="220"/>
        <w:ind w:firstLine="540"/>
        <w:jc w:val="both"/>
      </w:pPr>
      <w:bookmarkStart w:id="90" w:name="P1148"/>
      <w:bookmarkEnd w:id="90"/>
      <w:r>
        <w:t xml:space="preserve">&lt;2&gt; В случае если общая сумма затрат сельскохозяйственного товаропроизводителя, связанных с разведением домашних северных оленей, за предшествующий календарный год, подтвержденных документально </w:t>
      </w:r>
      <w:hyperlink w:anchor="P1108" w:history="1">
        <w:r>
          <w:rPr>
            <w:color w:val="0000FF"/>
          </w:rPr>
          <w:t>(графа 6)</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107" w:history="1">
        <w:r>
          <w:rPr>
            <w:color w:val="0000FF"/>
          </w:rPr>
          <w:t>(графа 5)</w:t>
        </w:r>
      </w:hyperlink>
      <w:r>
        <w:t xml:space="preserve">, размер предоставляемой суммы субсидии равняется размеру, указанному в </w:t>
      </w:r>
      <w:hyperlink w:anchor="P1107" w:history="1">
        <w:r>
          <w:rPr>
            <w:color w:val="0000FF"/>
          </w:rPr>
          <w:t>графе 5</w:t>
        </w:r>
      </w:hyperlink>
      <w:r>
        <w:t>.</w:t>
      </w:r>
    </w:p>
    <w:p w:rsidR="00EC6B28" w:rsidRDefault="00EC6B28">
      <w:pPr>
        <w:pStyle w:val="ConsPlusNormal"/>
        <w:spacing w:before="220"/>
        <w:ind w:firstLine="540"/>
        <w:jc w:val="both"/>
      </w:pPr>
      <w:r>
        <w:t xml:space="preserve">В случае если общая сумма затрат сельскохозяйственного товаропроизводителя, связанных с разведением домашних северных оленей, за предшествующий календарный год, подтвержденных документально </w:t>
      </w:r>
      <w:hyperlink w:anchor="P1108" w:history="1">
        <w:r>
          <w:rPr>
            <w:color w:val="0000FF"/>
          </w:rPr>
          <w:t>(графа 6)</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107" w:history="1">
        <w:r>
          <w:rPr>
            <w:color w:val="0000FF"/>
          </w:rPr>
          <w:t>(графа 5)</w:t>
        </w:r>
      </w:hyperlink>
      <w:r>
        <w:t xml:space="preserve">, размер предоставляемой суммы субсидии равняется размеру, указанному в </w:t>
      </w:r>
      <w:hyperlink w:anchor="P1108" w:history="1">
        <w:r>
          <w:rPr>
            <w:color w:val="0000FF"/>
          </w:rPr>
          <w:t>графе 6</w:t>
        </w:r>
      </w:hyperlink>
      <w:r>
        <w:t>.</w:t>
      </w:r>
    </w:p>
    <w:p w:rsidR="00EC6B28" w:rsidRDefault="00EC6B28">
      <w:pPr>
        <w:pStyle w:val="ConsPlusNormal"/>
        <w:spacing w:before="220"/>
        <w:ind w:firstLine="540"/>
        <w:jc w:val="both"/>
      </w:pPr>
      <w:bookmarkStart w:id="91" w:name="P1150"/>
      <w:bookmarkEnd w:id="91"/>
      <w:r>
        <w:t>&lt;3&gt; Графа заполняется в случае, если сумма субсидии, указанная в строке "Итого" графы 7, превышает объемы финансирования, предусмотренные сводной бюджетной росписью краевого бюджета на реализацию мероприятия по предоставлению субсидии на текущий финансовый год.</w:t>
      </w:r>
    </w:p>
    <w:p w:rsidR="00EC6B28" w:rsidRDefault="00EC6B28">
      <w:pPr>
        <w:pStyle w:val="ConsPlusNormal"/>
        <w:spacing w:before="220"/>
        <w:ind w:firstLine="540"/>
        <w:jc w:val="both"/>
      </w:pPr>
      <w:r>
        <w:t xml:space="preserve">Размер субсидии, подлежащей выплате сельскохозяйственному товаропроизводителю, определяется пропорционально размеру субсидии, указанному в </w:t>
      </w:r>
      <w:hyperlink w:anchor="P1109" w:history="1">
        <w:r>
          <w:rPr>
            <w:color w:val="0000FF"/>
          </w:rPr>
          <w:t>графе 7</w:t>
        </w:r>
      </w:hyperlink>
      <w:r>
        <w:t xml:space="preserve"> в соответствии со сводной бюджетной росписью краевого бюджета в пределах лимитов бюджетных обязательств, утвержденных агентству по развитию северных территорий и поддержке коренных малочисленных народов Красноярского края на реализацию мероприятия по предоставлению субсидии на текущий финансовый год.</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7</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lastRenderedPageBreak/>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bookmarkStart w:id="92" w:name="P1188"/>
      <w:bookmarkEnd w:id="92"/>
      <w:r>
        <w:t xml:space="preserve">                                   ОТЧЕТ</w:t>
      </w:r>
    </w:p>
    <w:p w:rsidR="00EC6B28" w:rsidRDefault="00EC6B28">
      <w:pPr>
        <w:pStyle w:val="ConsPlusNonformat"/>
        <w:jc w:val="both"/>
      </w:pPr>
      <w:r>
        <w:t xml:space="preserve">              об отеле (рождаемости) домашних северных оленей</w:t>
      </w:r>
    </w:p>
    <w:p w:rsidR="00EC6B28" w:rsidRDefault="00EC6B28">
      <w:pPr>
        <w:pStyle w:val="ConsPlusNonformat"/>
        <w:jc w:val="both"/>
      </w:pPr>
      <w:r>
        <w:t xml:space="preserve">                                за 20__ год</w:t>
      </w:r>
    </w:p>
    <w:p w:rsidR="00EC6B28" w:rsidRDefault="00EC6B28">
      <w:pPr>
        <w:pStyle w:val="ConsPlusNonformat"/>
        <w:jc w:val="both"/>
      </w:pPr>
      <w:r>
        <w:t xml:space="preserve">                                 (текущий</w:t>
      </w:r>
    </w:p>
    <w:p w:rsidR="00EC6B28" w:rsidRDefault="00EC6B28">
      <w:pPr>
        <w:pStyle w:val="ConsPlusNonformat"/>
        <w:jc w:val="both"/>
      </w:pPr>
      <w:r>
        <w:t xml:space="preserve">                              финансовый год)</w:t>
      </w:r>
    </w:p>
    <w:p w:rsidR="00EC6B28" w:rsidRDefault="00EC6B28">
      <w:pPr>
        <w:pStyle w:val="ConsPlusNonformat"/>
        <w:jc w:val="both"/>
      </w:pPr>
      <w:r>
        <w:t xml:space="preserve">        ___________________________________________________________</w:t>
      </w:r>
    </w:p>
    <w:p w:rsidR="00EC6B28" w:rsidRDefault="00EC6B28">
      <w:pPr>
        <w:pStyle w:val="ConsPlusNonformat"/>
        <w:jc w:val="both"/>
      </w:pPr>
      <w:r>
        <w:t xml:space="preserve">         (наименование сельскохозяйственного товаропроизводителя)</w:t>
      </w:r>
    </w:p>
    <w:p w:rsidR="00EC6B28" w:rsidRDefault="00EC6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5"/>
        <w:gridCol w:w="1587"/>
        <w:gridCol w:w="1927"/>
      </w:tblGrid>
      <w:tr w:rsidR="00EC6B28">
        <w:tc>
          <w:tcPr>
            <w:tcW w:w="5555" w:type="dxa"/>
          </w:tcPr>
          <w:p w:rsidR="00EC6B28" w:rsidRDefault="00EC6B28">
            <w:pPr>
              <w:pStyle w:val="ConsPlusNormal"/>
              <w:jc w:val="center"/>
            </w:pPr>
            <w:r>
              <w:t>Наименование</w:t>
            </w:r>
          </w:p>
        </w:tc>
        <w:tc>
          <w:tcPr>
            <w:tcW w:w="1587" w:type="dxa"/>
          </w:tcPr>
          <w:p w:rsidR="00EC6B28" w:rsidRDefault="00EC6B28">
            <w:pPr>
              <w:pStyle w:val="ConsPlusNormal"/>
              <w:jc w:val="center"/>
            </w:pPr>
            <w:r>
              <w:t>Показатели</w:t>
            </w:r>
          </w:p>
        </w:tc>
        <w:tc>
          <w:tcPr>
            <w:tcW w:w="1927" w:type="dxa"/>
          </w:tcPr>
          <w:p w:rsidR="00EC6B28" w:rsidRDefault="00EC6B28">
            <w:pPr>
              <w:pStyle w:val="ConsPlusNormal"/>
              <w:jc w:val="center"/>
            </w:pPr>
            <w:r>
              <w:t>Количество</w:t>
            </w:r>
          </w:p>
        </w:tc>
      </w:tr>
      <w:tr w:rsidR="00EC6B28">
        <w:tc>
          <w:tcPr>
            <w:tcW w:w="5555" w:type="dxa"/>
          </w:tcPr>
          <w:p w:rsidR="00EC6B28" w:rsidRDefault="00EC6B28">
            <w:pPr>
              <w:pStyle w:val="ConsPlusNormal"/>
            </w:pPr>
            <w:r>
              <w:t>Наличие важенок на 1 января</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Наличие нетелей (после гона) на 1 января</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Наличие важенок на 1 мая</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Наличие нетелей на 1 мая</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Количество яловых маток (важенки и нетели)</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Получено мертворожденных, выкидышей</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Родилось живых телят</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Отход телят во время отела:</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t>в т.ч. пало и погибло</w:t>
            </w:r>
          </w:p>
        </w:tc>
        <w:tc>
          <w:tcPr>
            <w:tcW w:w="1587" w:type="dxa"/>
          </w:tcPr>
          <w:p w:rsidR="00EC6B28" w:rsidRDefault="00EC6B28">
            <w:pPr>
              <w:pStyle w:val="ConsPlusNormal"/>
            </w:pPr>
          </w:p>
        </w:tc>
        <w:tc>
          <w:tcPr>
            <w:tcW w:w="1927" w:type="dxa"/>
          </w:tcPr>
          <w:p w:rsidR="00EC6B28" w:rsidRDefault="00EC6B28">
            <w:pPr>
              <w:pStyle w:val="ConsPlusNormal"/>
            </w:pPr>
          </w:p>
        </w:tc>
      </w:tr>
      <w:tr w:rsidR="00EC6B28">
        <w:tc>
          <w:tcPr>
            <w:tcW w:w="5555" w:type="dxa"/>
          </w:tcPr>
          <w:p w:rsidR="00EC6B28" w:rsidRDefault="00EC6B28">
            <w:pPr>
              <w:pStyle w:val="ConsPlusNormal"/>
            </w:pPr>
            <w:r>
              <w:t>потравлено хищниками</w:t>
            </w:r>
          </w:p>
        </w:tc>
        <w:tc>
          <w:tcPr>
            <w:tcW w:w="1587" w:type="dxa"/>
          </w:tcPr>
          <w:p w:rsidR="00EC6B28" w:rsidRDefault="00EC6B28">
            <w:pPr>
              <w:pStyle w:val="ConsPlusNormal"/>
            </w:pPr>
          </w:p>
        </w:tc>
        <w:tc>
          <w:tcPr>
            <w:tcW w:w="1927" w:type="dxa"/>
          </w:tcPr>
          <w:p w:rsidR="00EC6B28" w:rsidRDefault="00EC6B28">
            <w:pPr>
              <w:pStyle w:val="ConsPlusNormal"/>
            </w:pPr>
          </w:p>
        </w:tc>
      </w:tr>
      <w:tr w:rsidR="00EC6B28">
        <w:tc>
          <w:tcPr>
            <w:tcW w:w="5555" w:type="dxa"/>
          </w:tcPr>
          <w:p w:rsidR="00EC6B28" w:rsidRDefault="00EC6B28">
            <w:pPr>
              <w:pStyle w:val="ConsPlusNormal"/>
            </w:pPr>
            <w:r>
              <w:t>потери</w:t>
            </w:r>
          </w:p>
        </w:tc>
        <w:tc>
          <w:tcPr>
            <w:tcW w:w="1587" w:type="dxa"/>
          </w:tcPr>
          <w:p w:rsidR="00EC6B28" w:rsidRDefault="00EC6B28">
            <w:pPr>
              <w:pStyle w:val="ConsPlusNormal"/>
            </w:pPr>
          </w:p>
        </w:tc>
        <w:tc>
          <w:tcPr>
            <w:tcW w:w="1927" w:type="dxa"/>
          </w:tcPr>
          <w:p w:rsidR="00EC6B28" w:rsidRDefault="00EC6B28">
            <w:pPr>
              <w:pStyle w:val="ConsPlusNormal"/>
            </w:pPr>
          </w:p>
        </w:tc>
      </w:tr>
      <w:tr w:rsidR="00EC6B28">
        <w:tc>
          <w:tcPr>
            <w:tcW w:w="5555" w:type="dxa"/>
          </w:tcPr>
          <w:p w:rsidR="00EC6B28" w:rsidRDefault="00EC6B28">
            <w:pPr>
              <w:pStyle w:val="ConsPlusNormal"/>
            </w:pPr>
            <w:r>
              <w:t>Осталось живых телят</w:t>
            </w:r>
          </w:p>
        </w:tc>
        <w:tc>
          <w:tcPr>
            <w:tcW w:w="1587" w:type="dxa"/>
          </w:tcPr>
          <w:p w:rsidR="00EC6B28" w:rsidRDefault="00EC6B28">
            <w:pPr>
              <w:pStyle w:val="ConsPlusNormal"/>
            </w:pPr>
            <w:r>
              <w:t>голов</w:t>
            </w:r>
          </w:p>
        </w:tc>
        <w:tc>
          <w:tcPr>
            <w:tcW w:w="1927" w:type="dxa"/>
          </w:tcPr>
          <w:p w:rsidR="00EC6B28" w:rsidRDefault="00EC6B28">
            <w:pPr>
              <w:pStyle w:val="ConsPlusNormal"/>
            </w:pPr>
          </w:p>
        </w:tc>
      </w:tr>
      <w:tr w:rsidR="00EC6B28">
        <w:tc>
          <w:tcPr>
            <w:tcW w:w="5555" w:type="dxa"/>
          </w:tcPr>
          <w:p w:rsidR="00EC6B28" w:rsidRDefault="00EC6B28">
            <w:pPr>
              <w:pStyle w:val="ConsPlusNormal"/>
            </w:pPr>
            <w:r>
              <w:lastRenderedPageBreak/>
              <w:t>Яловость</w:t>
            </w:r>
          </w:p>
        </w:tc>
        <w:tc>
          <w:tcPr>
            <w:tcW w:w="1587" w:type="dxa"/>
          </w:tcPr>
          <w:p w:rsidR="00EC6B28" w:rsidRDefault="00EC6B28">
            <w:pPr>
              <w:pStyle w:val="ConsPlusNormal"/>
            </w:pPr>
            <w:r>
              <w:t>%</w:t>
            </w:r>
          </w:p>
        </w:tc>
        <w:tc>
          <w:tcPr>
            <w:tcW w:w="1927" w:type="dxa"/>
          </w:tcPr>
          <w:p w:rsidR="00EC6B28" w:rsidRDefault="00EC6B28">
            <w:pPr>
              <w:pStyle w:val="ConsPlusNormal"/>
            </w:pPr>
          </w:p>
        </w:tc>
      </w:tr>
    </w:tbl>
    <w:p w:rsidR="00EC6B28" w:rsidRDefault="00EC6B28">
      <w:pPr>
        <w:pStyle w:val="ConsPlusNormal"/>
        <w:ind w:firstLine="540"/>
        <w:jc w:val="both"/>
      </w:pPr>
    </w:p>
    <w:p w:rsidR="00EC6B28" w:rsidRDefault="00EC6B28">
      <w:pPr>
        <w:pStyle w:val="ConsPlusNonformat"/>
        <w:jc w:val="both"/>
      </w:pPr>
      <w:r>
        <w:t>Руководитель сельскохозяйственного</w:t>
      </w:r>
    </w:p>
    <w:p w:rsidR="00EC6B28" w:rsidRDefault="00EC6B28">
      <w:pPr>
        <w:pStyle w:val="ConsPlusNonformat"/>
        <w:jc w:val="both"/>
      </w:pPr>
      <w:r>
        <w:t>товаропроизводителя                _____________  _________________________</w:t>
      </w:r>
    </w:p>
    <w:p w:rsidR="00EC6B28" w:rsidRDefault="00EC6B28">
      <w:pPr>
        <w:pStyle w:val="ConsPlusNonformat"/>
        <w:jc w:val="both"/>
      </w:pPr>
      <w:r>
        <w:t xml:space="preserve">                                     (подпись)          (И.О. Фамилия)</w:t>
      </w:r>
    </w:p>
    <w:p w:rsidR="00EC6B28" w:rsidRDefault="00EC6B28">
      <w:pPr>
        <w:pStyle w:val="ConsPlusNonformat"/>
        <w:jc w:val="both"/>
      </w:pPr>
      <w:r>
        <w:t>М.П. (при наличии печати)</w:t>
      </w:r>
    </w:p>
    <w:p w:rsidR="00EC6B28" w:rsidRDefault="00EC6B28">
      <w:pPr>
        <w:pStyle w:val="ConsPlusNonformat"/>
        <w:jc w:val="both"/>
      </w:pPr>
    </w:p>
    <w:p w:rsidR="00EC6B28" w:rsidRDefault="00EC6B28">
      <w:pPr>
        <w:pStyle w:val="ConsPlusNonformat"/>
        <w:jc w:val="both"/>
      </w:pPr>
      <w:r>
        <w:t>Должностное лицо, ответственное</w:t>
      </w:r>
    </w:p>
    <w:p w:rsidR="00EC6B28" w:rsidRDefault="00EC6B28">
      <w:pPr>
        <w:pStyle w:val="ConsPlusNonformat"/>
        <w:jc w:val="both"/>
      </w:pPr>
      <w:r>
        <w:t>за составление отчета: ___________  ________________  _____________________</w:t>
      </w:r>
    </w:p>
    <w:p w:rsidR="00EC6B28" w:rsidRDefault="00EC6B28">
      <w:pPr>
        <w:pStyle w:val="ConsPlusNonformat"/>
        <w:jc w:val="both"/>
      </w:pPr>
      <w:r>
        <w:t xml:space="preserve">                       (должность)     (подпись)         (И.О. Фамилия)</w:t>
      </w:r>
    </w:p>
    <w:p w:rsidR="00EC6B28" w:rsidRDefault="00EC6B28">
      <w:pPr>
        <w:pStyle w:val="ConsPlusNonformat"/>
        <w:jc w:val="both"/>
      </w:pPr>
      <w:r>
        <w:t>"__" _______________ 20__ г.</w:t>
      </w:r>
    </w:p>
    <w:p w:rsidR="00EC6B28" w:rsidRDefault="00EC6B28">
      <w:pPr>
        <w:pStyle w:val="ConsPlusNonformat"/>
        <w:jc w:val="both"/>
      </w:pPr>
      <w:r>
        <w:t>(дата составления документа)</w:t>
      </w:r>
    </w:p>
    <w:p w:rsidR="00EC6B28" w:rsidRDefault="00EC6B28">
      <w:pPr>
        <w:pStyle w:val="ConsPlusNonformat"/>
        <w:jc w:val="both"/>
      </w:pPr>
      <w:r>
        <w:t>___________________________</w:t>
      </w:r>
    </w:p>
    <w:p w:rsidR="00EC6B28" w:rsidRDefault="00EC6B28">
      <w:pPr>
        <w:pStyle w:val="ConsPlusNonformat"/>
        <w:jc w:val="both"/>
      </w:pPr>
      <w:r>
        <w:t>(номер контактного телефона)</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8</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r>
        <w:t xml:space="preserve">                                УТВЕРЖДАЮ</w:t>
      </w:r>
    </w:p>
    <w:p w:rsidR="00EC6B28" w:rsidRDefault="00EC6B28">
      <w:pPr>
        <w:pStyle w:val="ConsPlusNonformat"/>
        <w:jc w:val="both"/>
      </w:pPr>
      <w:r>
        <w:t xml:space="preserve">                                ______________________________/И.О. Фамилия</w:t>
      </w:r>
    </w:p>
    <w:p w:rsidR="00EC6B28" w:rsidRDefault="00EC6B28">
      <w:pPr>
        <w:pStyle w:val="ConsPlusNonformat"/>
        <w:jc w:val="both"/>
      </w:pPr>
      <w:r>
        <w:t xml:space="preserve">                                   (подпись руководителя</w:t>
      </w:r>
    </w:p>
    <w:p w:rsidR="00EC6B28" w:rsidRDefault="00EC6B28">
      <w:pPr>
        <w:pStyle w:val="ConsPlusNonformat"/>
        <w:jc w:val="both"/>
      </w:pPr>
      <w:r>
        <w:lastRenderedPageBreak/>
        <w:t xml:space="preserve">                                   сельскохозяйственного</w:t>
      </w:r>
    </w:p>
    <w:p w:rsidR="00EC6B28" w:rsidRDefault="00EC6B28">
      <w:pPr>
        <w:pStyle w:val="ConsPlusNonformat"/>
        <w:jc w:val="both"/>
      </w:pPr>
      <w:r>
        <w:t xml:space="preserve">                                    товаропроизводителя)</w:t>
      </w:r>
    </w:p>
    <w:p w:rsidR="00EC6B28" w:rsidRDefault="00EC6B28">
      <w:pPr>
        <w:pStyle w:val="ConsPlusNonformat"/>
        <w:jc w:val="both"/>
      </w:pPr>
      <w:r>
        <w:t xml:space="preserve">                                "__" ______________ 20__ года</w:t>
      </w:r>
    </w:p>
    <w:p w:rsidR="00EC6B28" w:rsidRDefault="00EC6B28">
      <w:pPr>
        <w:pStyle w:val="ConsPlusNonformat"/>
        <w:jc w:val="both"/>
      </w:pPr>
    </w:p>
    <w:p w:rsidR="00EC6B28" w:rsidRDefault="00EC6B28">
      <w:pPr>
        <w:pStyle w:val="ConsPlusNonformat"/>
        <w:jc w:val="both"/>
      </w:pPr>
      <w:bookmarkStart w:id="93" w:name="P1294"/>
      <w:bookmarkEnd w:id="93"/>
      <w:r>
        <w:t xml:space="preserve">           Ведомость движения поголовья домашних северных оленей</w:t>
      </w:r>
    </w:p>
    <w:p w:rsidR="00EC6B28" w:rsidRDefault="00EC6B28">
      <w:pPr>
        <w:pStyle w:val="ConsPlusNonformat"/>
        <w:jc w:val="both"/>
      </w:pPr>
      <w:r>
        <w:t xml:space="preserve">              ___________________________________ за 20__ год</w:t>
      </w:r>
    </w:p>
    <w:p w:rsidR="00EC6B28" w:rsidRDefault="00EC6B28">
      <w:pPr>
        <w:pStyle w:val="ConsPlusNonformat"/>
        <w:jc w:val="both"/>
      </w:pPr>
      <w:r>
        <w:t xml:space="preserve">              (наименование сельскохозяйственного</w:t>
      </w:r>
    </w:p>
    <w:p w:rsidR="00EC6B28" w:rsidRDefault="00EC6B28">
      <w:pPr>
        <w:pStyle w:val="ConsPlusNonformat"/>
        <w:jc w:val="both"/>
      </w:pPr>
      <w:r>
        <w:t xml:space="preserve">                    товаропроизводителя)</w:t>
      </w:r>
    </w:p>
    <w:p w:rsidR="00EC6B28" w:rsidRDefault="00EC6B28">
      <w:pPr>
        <w:pStyle w:val="ConsPlusNormal"/>
        <w:ind w:firstLine="540"/>
        <w:jc w:val="both"/>
      </w:pPr>
    </w:p>
    <w:p w:rsidR="00EC6B28" w:rsidRDefault="00EC6B28">
      <w:pPr>
        <w:sectPr w:rsidR="00EC6B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77"/>
        <w:gridCol w:w="1134"/>
        <w:gridCol w:w="1247"/>
        <w:gridCol w:w="1134"/>
        <w:gridCol w:w="1134"/>
        <w:gridCol w:w="1361"/>
        <w:gridCol w:w="1077"/>
        <w:gridCol w:w="1474"/>
        <w:gridCol w:w="1304"/>
        <w:gridCol w:w="1304"/>
        <w:gridCol w:w="1077"/>
        <w:gridCol w:w="1361"/>
        <w:gridCol w:w="1134"/>
        <w:gridCol w:w="737"/>
        <w:gridCol w:w="1134"/>
      </w:tblGrid>
      <w:tr w:rsidR="00EC6B28">
        <w:tc>
          <w:tcPr>
            <w:tcW w:w="1871" w:type="dxa"/>
            <w:vMerge w:val="restart"/>
          </w:tcPr>
          <w:p w:rsidR="00EC6B28" w:rsidRDefault="00EC6B28">
            <w:pPr>
              <w:pStyle w:val="ConsPlusNormal"/>
              <w:jc w:val="center"/>
            </w:pPr>
            <w:r>
              <w:lastRenderedPageBreak/>
              <w:t>Половозрастные группы</w:t>
            </w:r>
          </w:p>
        </w:tc>
        <w:tc>
          <w:tcPr>
            <w:tcW w:w="1077" w:type="dxa"/>
            <w:vMerge w:val="restart"/>
          </w:tcPr>
          <w:p w:rsidR="00EC6B28" w:rsidRDefault="00EC6B28">
            <w:pPr>
              <w:pStyle w:val="ConsPlusNormal"/>
              <w:jc w:val="center"/>
            </w:pPr>
            <w:r>
              <w:t>Наличие на начало года, голов</w:t>
            </w:r>
          </w:p>
        </w:tc>
        <w:tc>
          <w:tcPr>
            <w:tcW w:w="6010" w:type="dxa"/>
            <w:gridSpan w:val="5"/>
            <w:vMerge w:val="restart"/>
          </w:tcPr>
          <w:p w:rsidR="00EC6B28" w:rsidRDefault="00EC6B28">
            <w:pPr>
              <w:pStyle w:val="ConsPlusNormal"/>
              <w:jc w:val="center"/>
            </w:pPr>
            <w:r>
              <w:t>ПРИХОД (голов)</w:t>
            </w:r>
          </w:p>
        </w:tc>
        <w:tc>
          <w:tcPr>
            <w:tcW w:w="9468" w:type="dxa"/>
            <w:gridSpan w:val="8"/>
          </w:tcPr>
          <w:p w:rsidR="00EC6B28" w:rsidRDefault="00EC6B28">
            <w:pPr>
              <w:pStyle w:val="ConsPlusNormal"/>
              <w:jc w:val="center"/>
            </w:pPr>
            <w:r>
              <w:t>РАСХОД</w:t>
            </w:r>
          </w:p>
        </w:tc>
        <w:tc>
          <w:tcPr>
            <w:tcW w:w="1134" w:type="dxa"/>
            <w:vMerge w:val="restart"/>
          </w:tcPr>
          <w:p w:rsidR="00EC6B28" w:rsidRDefault="00EC6B28">
            <w:pPr>
              <w:pStyle w:val="ConsPlusNormal"/>
              <w:jc w:val="center"/>
            </w:pPr>
            <w:r>
              <w:t>Наличие на конец года, голов</w:t>
            </w:r>
          </w:p>
        </w:tc>
      </w:tr>
      <w:tr w:rsidR="00EC6B28">
        <w:tc>
          <w:tcPr>
            <w:tcW w:w="1871" w:type="dxa"/>
            <w:vMerge/>
          </w:tcPr>
          <w:p w:rsidR="00EC6B28" w:rsidRDefault="00EC6B28"/>
        </w:tc>
        <w:tc>
          <w:tcPr>
            <w:tcW w:w="1077" w:type="dxa"/>
            <w:vMerge/>
          </w:tcPr>
          <w:p w:rsidR="00EC6B28" w:rsidRDefault="00EC6B28"/>
        </w:tc>
        <w:tc>
          <w:tcPr>
            <w:tcW w:w="6010" w:type="dxa"/>
            <w:gridSpan w:val="5"/>
            <w:vMerge/>
          </w:tcPr>
          <w:p w:rsidR="00EC6B28" w:rsidRDefault="00EC6B28"/>
        </w:tc>
        <w:tc>
          <w:tcPr>
            <w:tcW w:w="5159" w:type="dxa"/>
            <w:gridSpan w:val="4"/>
          </w:tcPr>
          <w:p w:rsidR="00EC6B28" w:rsidRDefault="00EC6B28">
            <w:pPr>
              <w:pStyle w:val="ConsPlusNormal"/>
              <w:jc w:val="center"/>
            </w:pPr>
            <w:r>
              <w:t>производственная убыль, голов</w:t>
            </w:r>
          </w:p>
        </w:tc>
        <w:tc>
          <w:tcPr>
            <w:tcW w:w="3572" w:type="dxa"/>
            <w:gridSpan w:val="3"/>
          </w:tcPr>
          <w:p w:rsidR="00EC6B28" w:rsidRDefault="00EC6B28">
            <w:pPr>
              <w:pStyle w:val="ConsPlusNormal"/>
              <w:jc w:val="center"/>
            </w:pPr>
            <w:r>
              <w:t>непроизводительные потери, голов</w:t>
            </w:r>
          </w:p>
        </w:tc>
        <w:tc>
          <w:tcPr>
            <w:tcW w:w="737" w:type="dxa"/>
            <w:vMerge w:val="restart"/>
          </w:tcPr>
          <w:p w:rsidR="00EC6B28" w:rsidRDefault="00EC6B28">
            <w:pPr>
              <w:pStyle w:val="ConsPlusNormal"/>
              <w:jc w:val="center"/>
            </w:pPr>
            <w:r>
              <w:t>всего</w:t>
            </w:r>
          </w:p>
        </w:tc>
        <w:tc>
          <w:tcPr>
            <w:tcW w:w="1134" w:type="dxa"/>
            <w:vMerge/>
          </w:tcPr>
          <w:p w:rsidR="00EC6B28" w:rsidRDefault="00EC6B28"/>
        </w:tc>
      </w:tr>
      <w:tr w:rsidR="00EC6B28">
        <w:tc>
          <w:tcPr>
            <w:tcW w:w="1871" w:type="dxa"/>
            <w:vMerge/>
          </w:tcPr>
          <w:p w:rsidR="00EC6B28" w:rsidRDefault="00EC6B28"/>
        </w:tc>
        <w:tc>
          <w:tcPr>
            <w:tcW w:w="1077" w:type="dxa"/>
            <w:vMerge/>
          </w:tcPr>
          <w:p w:rsidR="00EC6B28" w:rsidRDefault="00EC6B28"/>
        </w:tc>
        <w:tc>
          <w:tcPr>
            <w:tcW w:w="1134" w:type="dxa"/>
          </w:tcPr>
          <w:p w:rsidR="00EC6B28" w:rsidRDefault="00EC6B28">
            <w:pPr>
              <w:pStyle w:val="ConsPlusNormal"/>
              <w:jc w:val="center"/>
            </w:pPr>
            <w:r>
              <w:t>приплод</w:t>
            </w:r>
          </w:p>
        </w:tc>
        <w:tc>
          <w:tcPr>
            <w:tcW w:w="1247" w:type="dxa"/>
          </w:tcPr>
          <w:p w:rsidR="00EC6B28" w:rsidRDefault="00EC6B28">
            <w:pPr>
              <w:pStyle w:val="ConsPlusNormal"/>
              <w:jc w:val="center"/>
            </w:pPr>
            <w:r>
              <w:t>куплено, получено у населения</w:t>
            </w:r>
          </w:p>
        </w:tc>
        <w:tc>
          <w:tcPr>
            <w:tcW w:w="1134" w:type="dxa"/>
          </w:tcPr>
          <w:p w:rsidR="00EC6B28" w:rsidRDefault="00EC6B28">
            <w:pPr>
              <w:pStyle w:val="ConsPlusNormal"/>
              <w:jc w:val="center"/>
            </w:pPr>
            <w:r>
              <w:t>куплено, получено у хозяйств</w:t>
            </w:r>
          </w:p>
        </w:tc>
        <w:tc>
          <w:tcPr>
            <w:tcW w:w="1134" w:type="dxa"/>
          </w:tcPr>
          <w:p w:rsidR="00EC6B28" w:rsidRDefault="00EC6B28">
            <w:pPr>
              <w:pStyle w:val="ConsPlusNormal"/>
              <w:jc w:val="center"/>
            </w:pPr>
            <w:r>
              <w:t>перевод из младших групп</w:t>
            </w:r>
          </w:p>
        </w:tc>
        <w:tc>
          <w:tcPr>
            <w:tcW w:w="1361" w:type="dxa"/>
          </w:tcPr>
          <w:p w:rsidR="00EC6B28" w:rsidRDefault="00EC6B28">
            <w:pPr>
              <w:pStyle w:val="ConsPlusNormal"/>
              <w:jc w:val="center"/>
            </w:pPr>
            <w:r>
              <w:t>итого с приплодом</w:t>
            </w:r>
          </w:p>
        </w:tc>
        <w:tc>
          <w:tcPr>
            <w:tcW w:w="1077" w:type="dxa"/>
          </w:tcPr>
          <w:p w:rsidR="00EC6B28" w:rsidRDefault="00EC6B28">
            <w:pPr>
              <w:pStyle w:val="ConsPlusNormal"/>
              <w:jc w:val="center"/>
            </w:pPr>
            <w:r>
              <w:t>перевод в старшие группы</w:t>
            </w:r>
          </w:p>
        </w:tc>
        <w:tc>
          <w:tcPr>
            <w:tcW w:w="1474" w:type="dxa"/>
          </w:tcPr>
          <w:p w:rsidR="00EC6B28" w:rsidRDefault="00EC6B28">
            <w:pPr>
              <w:pStyle w:val="ConsPlusNormal"/>
              <w:jc w:val="center"/>
            </w:pPr>
            <w:r>
              <w:t>реализовано на убой</w:t>
            </w:r>
          </w:p>
        </w:tc>
        <w:tc>
          <w:tcPr>
            <w:tcW w:w="1304" w:type="dxa"/>
          </w:tcPr>
          <w:p w:rsidR="00EC6B28" w:rsidRDefault="00EC6B28">
            <w:pPr>
              <w:pStyle w:val="ConsPlusNormal"/>
              <w:jc w:val="center"/>
            </w:pPr>
            <w:r>
              <w:t>продано, выдано населению</w:t>
            </w:r>
          </w:p>
        </w:tc>
        <w:tc>
          <w:tcPr>
            <w:tcW w:w="1304" w:type="dxa"/>
          </w:tcPr>
          <w:p w:rsidR="00EC6B28" w:rsidRDefault="00EC6B28">
            <w:pPr>
              <w:pStyle w:val="ConsPlusNormal"/>
              <w:jc w:val="center"/>
            </w:pPr>
            <w:r>
              <w:t>продано, передано хозяйствам</w:t>
            </w:r>
          </w:p>
        </w:tc>
        <w:tc>
          <w:tcPr>
            <w:tcW w:w="1077" w:type="dxa"/>
          </w:tcPr>
          <w:p w:rsidR="00EC6B28" w:rsidRDefault="00EC6B28">
            <w:pPr>
              <w:pStyle w:val="ConsPlusNormal"/>
              <w:jc w:val="center"/>
            </w:pPr>
            <w:r>
              <w:t>падеж и погибло</w:t>
            </w:r>
          </w:p>
        </w:tc>
        <w:tc>
          <w:tcPr>
            <w:tcW w:w="1361" w:type="dxa"/>
          </w:tcPr>
          <w:p w:rsidR="00EC6B28" w:rsidRDefault="00EC6B28">
            <w:pPr>
              <w:pStyle w:val="ConsPlusNormal"/>
              <w:jc w:val="center"/>
            </w:pPr>
            <w:r>
              <w:t>затравлено хищниками</w:t>
            </w:r>
          </w:p>
        </w:tc>
        <w:tc>
          <w:tcPr>
            <w:tcW w:w="1134" w:type="dxa"/>
          </w:tcPr>
          <w:p w:rsidR="00EC6B28" w:rsidRDefault="00EC6B28">
            <w:pPr>
              <w:pStyle w:val="ConsPlusNormal"/>
              <w:jc w:val="center"/>
            </w:pPr>
            <w:r>
              <w:t>потеряно</w:t>
            </w:r>
          </w:p>
        </w:tc>
        <w:tc>
          <w:tcPr>
            <w:tcW w:w="737" w:type="dxa"/>
            <w:vMerge/>
          </w:tcPr>
          <w:p w:rsidR="00EC6B28" w:rsidRDefault="00EC6B28"/>
        </w:tc>
        <w:tc>
          <w:tcPr>
            <w:tcW w:w="1134" w:type="dxa"/>
            <w:vMerge/>
          </w:tcPr>
          <w:p w:rsidR="00EC6B28" w:rsidRDefault="00EC6B28"/>
        </w:tc>
      </w:tr>
      <w:tr w:rsidR="00EC6B28">
        <w:tc>
          <w:tcPr>
            <w:tcW w:w="1871" w:type="dxa"/>
          </w:tcPr>
          <w:p w:rsidR="00EC6B28" w:rsidRDefault="00EC6B28">
            <w:pPr>
              <w:pStyle w:val="ConsPlusNormal"/>
            </w:pPr>
            <w:r>
              <w:t>Важенки</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jc w:val="center"/>
            </w:pPr>
            <w:r>
              <w:t>&lt;*&gt;</w:t>
            </w: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Нетели</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Телки</w:t>
            </w:r>
          </w:p>
        </w:tc>
        <w:tc>
          <w:tcPr>
            <w:tcW w:w="1077" w:type="dxa"/>
          </w:tcPr>
          <w:p w:rsidR="00EC6B28" w:rsidRDefault="00EC6B28">
            <w:pPr>
              <w:pStyle w:val="ConsPlusNormal"/>
              <w:jc w:val="center"/>
            </w:pPr>
            <w:r>
              <w:t>&lt;*&gt;</w:t>
            </w: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jc w:val="center"/>
            </w:pPr>
            <w:r>
              <w:t>&lt;*&gt;</w:t>
            </w:r>
          </w:p>
        </w:tc>
      </w:tr>
      <w:tr w:rsidR="00EC6B28">
        <w:tc>
          <w:tcPr>
            <w:tcW w:w="1871" w:type="dxa"/>
          </w:tcPr>
          <w:p w:rsidR="00EC6B28" w:rsidRDefault="00EC6B28">
            <w:pPr>
              <w:pStyle w:val="ConsPlusNormal"/>
            </w:pPr>
            <w:r>
              <w:t>Телята-самки</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Телята-самцы</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Бычки</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Третьяки</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Хоры</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Быки-кастраты</w:t>
            </w:r>
          </w:p>
        </w:tc>
        <w:tc>
          <w:tcPr>
            <w:tcW w:w="1077" w:type="dxa"/>
          </w:tcPr>
          <w:p w:rsidR="00EC6B28" w:rsidRDefault="00EC6B28">
            <w:pPr>
              <w:pStyle w:val="ConsPlusNormal"/>
            </w:pPr>
          </w:p>
        </w:tc>
        <w:tc>
          <w:tcPr>
            <w:tcW w:w="1134" w:type="dxa"/>
          </w:tcPr>
          <w:p w:rsidR="00EC6B28" w:rsidRDefault="00EC6B28">
            <w:pPr>
              <w:pStyle w:val="ConsPlusNormal"/>
              <w:jc w:val="center"/>
            </w:pPr>
            <w:r>
              <w:t>&lt;*&gt;</w:t>
            </w: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jc w:val="center"/>
            </w:pPr>
            <w:r>
              <w:t>&lt;*&gt;</w:t>
            </w: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r w:rsidR="00EC6B28">
        <w:tc>
          <w:tcPr>
            <w:tcW w:w="1871" w:type="dxa"/>
          </w:tcPr>
          <w:p w:rsidR="00EC6B28" w:rsidRDefault="00EC6B28">
            <w:pPr>
              <w:pStyle w:val="ConsPlusNormal"/>
            </w:pPr>
            <w:r>
              <w:t>Приплод - самки</w:t>
            </w:r>
          </w:p>
        </w:tc>
        <w:tc>
          <w:tcPr>
            <w:tcW w:w="1077" w:type="dxa"/>
          </w:tcPr>
          <w:p w:rsidR="00EC6B28" w:rsidRDefault="00EC6B28">
            <w:pPr>
              <w:pStyle w:val="ConsPlusNormal"/>
              <w:jc w:val="center"/>
            </w:pPr>
            <w:r>
              <w:t>&lt;*&gt;</w:t>
            </w:r>
          </w:p>
        </w:tc>
        <w:tc>
          <w:tcPr>
            <w:tcW w:w="1134" w:type="dxa"/>
          </w:tcPr>
          <w:p w:rsidR="00EC6B28" w:rsidRDefault="00EC6B28">
            <w:pPr>
              <w:pStyle w:val="ConsPlusNormal"/>
            </w:pP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jc w:val="center"/>
            </w:pPr>
            <w:r>
              <w:t>&lt;*&gt;</w:t>
            </w: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jc w:val="center"/>
            </w:pPr>
            <w:r>
              <w:t>&lt;*&gt;</w:t>
            </w:r>
          </w:p>
        </w:tc>
      </w:tr>
      <w:tr w:rsidR="00EC6B28">
        <w:tc>
          <w:tcPr>
            <w:tcW w:w="1871" w:type="dxa"/>
          </w:tcPr>
          <w:p w:rsidR="00EC6B28" w:rsidRDefault="00EC6B28">
            <w:pPr>
              <w:pStyle w:val="ConsPlusNormal"/>
            </w:pPr>
            <w:r>
              <w:t>Приплод - самцы</w:t>
            </w:r>
          </w:p>
        </w:tc>
        <w:tc>
          <w:tcPr>
            <w:tcW w:w="1077" w:type="dxa"/>
          </w:tcPr>
          <w:p w:rsidR="00EC6B28" w:rsidRDefault="00EC6B28">
            <w:pPr>
              <w:pStyle w:val="ConsPlusNormal"/>
              <w:jc w:val="center"/>
            </w:pPr>
            <w:r>
              <w:t>&lt;*&gt;</w:t>
            </w:r>
          </w:p>
        </w:tc>
        <w:tc>
          <w:tcPr>
            <w:tcW w:w="1134" w:type="dxa"/>
          </w:tcPr>
          <w:p w:rsidR="00EC6B28" w:rsidRDefault="00EC6B28">
            <w:pPr>
              <w:pStyle w:val="ConsPlusNormal"/>
            </w:pP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jc w:val="center"/>
            </w:pPr>
            <w:r>
              <w:t>&lt;*&gt;</w:t>
            </w: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jc w:val="center"/>
            </w:pPr>
            <w:r>
              <w:t>&lt;*&gt;</w:t>
            </w:r>
          </w:p>
        </w:tc>
      </w:tr>
      <w:tr w:rsidR="00EC6B28">
        <w:tc>
          <w:tcPr>
            <w:tcW w:w="1871" w:type="dxa"/>
          </w:tcPr>
          <w:p w:rsidR="00EC6B28" w:rsidRDefault="00EC6B28">
            <w:pPr>
              <w:pStyle w:val="ConsPlusNormal"/>
            </w:pPr>
            <w:r>
              <w:t>Итого</w:t>
            </w:r>
          </w:p>
        </w:tc>
        <w:tc>
          <w:tcPr>
            <w:tcW w:w="1077" w:type="dxa"/>
          </w:tcPr>
          <w:p w:rsidR="00EC6B28" w:rsidRDefault="00EC6B28">
            <w:pPr>
              <w:pStyle w:val="ConsPlusNormal"/>
            </w:pPr>
          </w:p>
        </w:tc>
        <w:tc>
          <w:tcPr>
            <w:tcW w:w="1134" w:type="dxa"/>
          </w:tcPr>
          <w:p w:rsidR="00EC6B28" w:rsidRDefault="00EC6B28">
            <w:pPr>
              <w:pStyle w:val="ConsPlusNormal"/>
            </w:pPr>
          </w:p>
        </w:tc>
        <w:tc>
          <w:tcPr>
            <w:tcW w:w="1247" w:type="dxa"/>
          </w:tcPr>
          <w:p w:rsidR="00EC6B28" w:rsidRDefault="00EC6B28">
            <w:pPr>
              <w:pStyle w:val="ConsPlusNormal"/>
            </w:pPr>
          </w:p>
        </w:tc>
        <w:tc>
          <w:tcPr>
            <w:tcW w:w="1134" w:type="dxa"/>
          </w:tcPr>
          <w:p w:rsidR="00EC6B28" w:rsidRDefault="00EC6B28">
            <w:pPr>
              <w:pStyle w:val="ConsPlusNormal"/>
            </w:pPr>
          </w:p>
        </w:tc>
        <w:tc>
          <w:tcPr>
            <w:tcW w:w="1134" w:type="dxa"/>
          </w:tcPr>
          <w:p w:rsidR="00EC6B28" w:rsidRDefault="00EC6B28">
            <w:pPr>
              <w:pStyle w:val="ConsPlusNormal"/>
            </w:pPr>
          </w:p>
        </w:tc>
        <w:tc>
          <w:tcPr>
            <w:tcW w:w="1361" w:type="dxa"/>
          </w:tcPr>
          <w:p w:rsidR="00EC6B28" w:rsidRDefault="00EC6B28">
            <w:pPr>
              <w:pStyle w:val="ConsPlusNormal"/>
            </w:pPr>
          </w:p>
        </w:tc>
        <w:tc>
          <w:tcPr>
            <w:tcW w:w="1077" w:type="dxa"/>
          </w:tcPr>
          <w:p w:rsidR="00EC6B28" w:rsidRDefault="00EC6B28">
            <w:pPr>
              <w:pStyle w:val="ConsPlusNormal"/>
            </w:pPr>
          </w:p>
        </w:tc>
        <w:tc>
          <w:tcPr>
            <w:tcW w:w="1474" w:type="dxa"/>
          </w:tcPr>
          <w:p w:rsidR="00EC6B28" w:rsidRDefault="00EC6B28">
            <w:pPr>
              <w:pStyle w:val="ConsPlusNormal"/>
            </w:pPr>
          </w:p>
        </w:tc>
        <w:tc>
          <w:tcPr>
            <w:tcW w:w="1304" w:type="dxa"/>
          </w:tcPr>
          <w:p w:rsidR="00EC6B28" w:rsidRDefault="00EC6B28">
            <w:pPr>
              <w:pStyle w:val="ConsPlusNormal"/>
            </w:pPr>
          </w:p>
        </w:tc>
        <w:tc>
          <w:tcPr>
            <w:tcW w:w="1304" w:type="dxa"/>
          </w:tcPr>
          <w:p w:rsidR="00EC6B28" w:rsidRDefault="00EC6B28">
            <w:pPr>
              <w:pStyle w:val="ConsPlusNormal"/>
            </w:pPr>
          </w:p>
        </w:tc>
        <w:tc>
          <w:tcPr>
            <w:tcW w:w="1077" w:type="dxa"/>
          </w:tcPr>
          <w:p w:rsidR="00EC6B28" w:rsidRDefault="00EC6B28">
            <w:pPr>
              <w:pStyle w:val="ConsPlusNormal"/>
            </w:pPr>
          </w:p>
        </w:tc>
        <w:tc>
          <w:tcPr>
            <w:tcW w:w="1361" w:type="dxa"/>
          </w:tcPr>
          <w:p w:rsidR="00EC6B28" w:rsidRDefault="00EC6B28">
            <w:pPr>
              <w:pStyle w:val="ConsPlusNormal"/>
            </w:pPr>
          </w:p>
        </w:tc>
        <w:tc>
          <w:tcPr>
            <w:tcW w:w="1134" w:type="dxa"/>
          </w:tcPr>
          <w:p w:rsidR="00EC6B28" w:rsidRDefault="00EC6B28">
            <w:pPr>
              <w:pStyle w:val="ConsPlusNormal"/>
            </w:pPr>
          </w:p>
        </w:tc>
        <w:tc>
          <w:tcPr>
            <w:tcW w:w="737" w:type="dxa"/>
          </w:tcPr>
          <w:p w:rsidR="00EC6B28" w:rsidRDefault="00EC6B28">
            <w:pPr>
              <w:pStyle w:val="ConsPlusNormal"/>
            </w:pPr>
          </w:p>
        </w:tc>
        <w:tc>
          <w:tcPr>
            <w:tcW w:w="1134" w:type="dxa"/>
          </w:tcPr>
          <w:p w:rsidR="00EC6B28" w:rsidRDefault="00EC6B28">
            <w:pPr>
              <w:pStyle w:val="ConsPlusNormal"/>
            </w:pPr>
          </w:p>
        </w:tc>
      </w:tr>
    </w:tbl>
    <w:p w:rsidR="00EC6B28" w:rsidRDefault="00EC6B28">
      <w:pPr>
        <w:sectPr w:rsidR="00EC6B28">
          <w:pgSz w:w="16838" w:h="11905" w:orient="landscape"/>
          <w:pgMar w:top="1701" w:right="1134" w:bottom="850" w:left="1134" w:header="0" w:footer="0" w:gutter="0"/>
          <w:cols w:space="720"/>
        </w:sectPr>
      </w:pPr>
    </w:p>
    <w:p w:rsidR="00EC6B28" w:rsidRDefault="00EC6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EC6B28">
        <w:tc>
          <w:tcPr>
            <w:tcW w:w="7427" w:type="dxa"/>
          </w:tcPr>
          <w:p w:rsidR="00EC6B28" w:rsidRDefault="00EC6B28">
            <w:pPr>
              <w:pStyle w:val="ConsPlusNormal"/>
            </w:pPr>
            <w:r>
              <w:t>Сохранение взрослого поголовья, %</w:t>
            </w:r>
          </w:p>
        </w:tc>
        <w:tc>
          <w:tcPr>
            <w:tcW w:w="1644" w:type="dxa"/>
          </w:tcPr>
          <w:p w:rsidR="00EC6B28" w:rsidRDefault="00EC6B28">
            <w:pPr>
              <w:pStyle w:val="ConsPlusNormal"/>
            </w:pPr>
          </w:p>
        </w:tc>
      </w:tr>
      <w:tr w:rsidR="00EC6B28">
        <w:tc>
          <w:tcPr>
            <w:tcW w:w="7427" w:type="dxa"/>
          </w:tcPr>
          <w:p w:rsidR="00EC6B28" w:rsidRDefault="00EC6B28">
            <w:pPr>
              <w:pStyle w:val="ConsPlusNormal"/>
            </w:pPr>
            <w:r>
              <w:t>Выход телят, %</w:t>
            </w:r>
          </w:p>
        </w:tc>
        <w:tc>
          <w:tcPr>
            <w:tcW w:w="1644" w:type="dxa"/>
          </w:tcPr>
          <w:p w:rsidR="00EC6B28" w:rsidRDefault="00EC6B28">
            <w:pPr>
              <w:pStyle w:val="ConsPlusNormal"/>
            </w:pPr>
          </w:p>
        </w:tc>
      </w:tr>
      <w:tr w:rsidR="00EC6B28">
        <w:tc>
          <w:tcPr>
            <w:tcW w:w="7427" w:type="dxa"/>
          </w:tcPr>
          <w:p w:rsidR="00EC6B28" w:rsidRDefault="00EC6B28">
            <w:pPr>
              <w:pStyle w:val="ConsPlusNormal"/>
            </w:pPr>
            <w:r>
              <w:t>Яловость маток, %</w:t>
            </w:r>
          </w:p>
        </w:tc>
        <w:tc>
          <w:tcPr>
            <w:tcW w:w="1644" w:type="dxa"/>
          </w:tcPr>
          <w:p w:rsidR="00EC6B28" w:rsidRDefault="00EC6B28">
            <w:pPr>
              <w:pStyle w:val="ConsPlusNormal"/>
            </w:pPr>
          </w:p>
        </w:tc>
      </w:tr>
    </w:tbl>
    <w:p w:rsidR="00EC6B28" w:rsidRDefault="00EC6B28">
      <w:pPr>
        <w:pStyle w:val="ConsPlusNormal"/>
        <w:ind w:firstLine="540"/>
        <w:jc w:val="both"/>
      </w:pPr>
    </w:p>
    <w:p w:rsidR="00EC6B28" w:rsidRDefault="00EC6B28">
      <w:pPr>
        <w:pStyle w:val="ConsPlusNonformat"/>
        <w:jc w:val="both"/>
      </w:pPr>
      <w:r>
        <w:t>Должностное лицо, ответственное</w:t>
      </w:r>
    </w:p>
    <w:p w:rsidR="00EC6B28" w:rsidRDefault="00EC6B28">
      <w:pPr>
        <w:pStyle w:val="ConsPlusNonformat"/>
        <w:jc w:val="both"/>
      </w:pPr>
      <w:r>
        <w:t>за составление формы: ________________ _______________________/И.О. Фамилия</w:t>
      </w:r>
    </w:p>
    <w:p w:rsidR="00EC6B28" w:rsidRDefault="00EC6B28">
      <w:pPr>
        <w:pStyle w:val="ConsPlusNonformat"/>
        <w:jc w:val="both"/>
      </w:pPr>
      <w:r>
        <w:t xml:space="preserve">                        (должность)          (подпись)</w:t>
      </w:r>
    </w:p>
    <w:p w:rsidR="00EC6B28" w:rsidRDefault="00EC6B28">
      <w:pPr>
        <w:pStyle w:val="ConsPlusNonformat"/>
        <w:jc w:val="both"/>
      </w:pPr>
      <w:r>
        <w:t>____________________________</w:t>
      </w:r>
    </w:p>
    <w:p w:rsidR="00EC6B28" w:rsidRDefault="00EC6B28">
      <w:pPr>
        <w:pStyle w:val="ConsPlusNonformat"/>
        <w:jc w:val="both"/>
      </w:pPr>
      <w:r>
        <w:t>(номер контактного телефона)</w:t>
      </w: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ind w:firstLine="540"/>
        <w:jc w:val="both"/>
      </w:pPr>
    </w:p>
    <w:p w:rsidR="00EC6B28" w:rsidRDefault="00EC6B28">
      <w:pPr>
        <w:pStyle w:val="ConsPlusNormal"/>
        <w:jc w:val="right"/>
        <w:outlineLvl w:val="1"/>
      </w:pPr>
      <w:r>
        <w:t>Приложение N 9</w:t>
      </w:r>
    </w:p>
    <w:p w:rsidR="00EC6B28" w:rsidRDefault="00EC6B28">
      <w:pPr>
        <w:pStyle w:val="ConsPlusNormal"/>
        <w:jc w:val="right"/>
      </w:pPr>
      <w:r>
        <w:t>к Порядку</w:t>
      </w:r>
    </w:p>
    <w:p w:rsidR="00EC6B28" w:rsidRDefault="00EC6B28">
      <w:pPr>
        <w:pStyle w:val="ConsPlusNormal"/>
        <w:jc w:val="right"/>
      </w:pPr>
      <w:r>
        <w:t>предоставления субсидий</w:t>
      </w:r>
    </w:p>
    <w:p w:rsidR="00EC6B28" w:rsidRDefault="00EC6B28">
      <w:pPr>
        <w:pStyle w:val="ConsPlusNormal"/>
        <w:jc w:val="right"/>
      </w:pPr>
      <w:r>
        <w:t>на компенсацию части</w:t>
      </w:r>
    </w:p>
    <w:p w:rsidR="00EC6B28" w:rsidRDefault="00EC6B28">
      <w:pPr>
        <w:pStyle w:val="ConsPlusNormal"/>
        <w:jc w:val="right"/>
      </w:pPr>
      <w:r>
        <w:t>затрат на содержание</w:t>
      </w:r>
    </w:p>
    <w:p w:rsidR="00EC6B28" w:rsidRDefault="00EC6B28">
      <w:pPr>
        <w:pStyle w:val="ConsPlusNormal"/>
        <w:jc w:val="right"/>
      </w:pPr>
      <w:r>
        <w:t>или на наращивание</w:t>
      </w:r>
    </w:p>
    <w:p w:rsidR="00EC6B28" w:rsidRDefault="00EC6B28">
      <w:pPr>
        <w:pStyle w:val="ConsPlusNormal"/>
        <w:jc w:val="right"/>
      </w:pPr>
      <w:r>
        <w:t>поголовья северных</w:t>
      </w:r>
    </w:p>
    <w:p w:rsidR="00EC6B28" w:rsidRDefault="00EC6B28">
      <w:pPr>
        <w:pStyle w:val="ConsPlusNormal"/>
        <w:jc w:val="right"/>
      </w:pPr>
      <w:r>
        <w:t>оленей сельскохозяйственным</w:t>
      </w:r>
    </w:p>
    <w:p w:rsidR="00EC6B28" w:rsidRDefault="00EC6B28">
      <w:pPr>
        <w:pStyle w:val="ConsPlusNormal"/>
        <w:jc w:val="right"/>
      </w:pPr>
      <w:r>
        <w:t>товаропроизводителям, за исключением</w:t>
      </w:r>
    </w:p>
    <w:p w:rsidR="00EC6B28" w:rsidRDefault="00EC6B28">
      <w:pPr>
        <w:pStyle w:val="ConsPlusNormal"/>
        <w:jc w:val="right"/>
      </w:pPr>
      <w:r>
        <w:t>граждан, ведущих личное</w:t>
      </w:r>
    </w:p>
    <w:p w:rsidR="00EC6B28" w:rsidRDefault="00EC6B28">
      <w:pPr>
        <w:pStyle w:val="ConsPlusNormal"/>
        <w:jc w:val="right"/>
      </w:pPr>
      <w:r>
        <w:t>подсобное хозяйство,</w:t>
      </w:r>
    </w:p>
    <w:p w:rsidR="00EC6B28" w:rsidRDefault="00EC6B28">
      <w:pPr>
        <w:pStyle w:val="ConsPlusNormal"/>
        <w:jc w:val="right"/>
      </w:pPr>
      <w:r>
        <w:t>занимающимся разведением</w:t>
      </w:r>
    </w:p>
    <w:p w:rsidR="00EC6B28" w:rsidRDefault="00EC6B28">
      <w:pPr>
        <w:pStyle w:val="ConsPlusNormal"/>
        <w:jc w:val="right"/>
      </w:pPr>
      <w:r>
        <w:t>домашних северных оленей,</w:t>
      </w:r>
    </w:p>
    <w:p w:rsidR="00EC6B28" w:rsidRDefault="00EC6B28">
      <w:pPr>
        <w:pStyle w:val="ConsPlusNormal"/>
        <w:jc w:val="right"/>
      </w:pPr>
      <w:r>
        <w:t>в том числе формам и срокам</w:t>
      </w:r>
    </w:p>
    <w:p w:rsidR="00EC6B28" w:rsidRDefault="00EC6B28">
      <w:pPr>
        <w:pStyle w:val="ConsPlusNormal"/>
        <w:jc w:val="right"/>
      </w:pPr>
      <w:r>
        <w:t>представления и рассмотрения</w:t>
      </w:r>
    </w:p>
    <w:p w:rsidR="00EC6B28" w:rsidRDefault="00EC6B28">
      <w:pPr>
        <w:pStyle w:val="ConsPlusNormal"/>
        <w:jc w:val="right"/>
      </w:pPr>
      <w:r>
        <w:t>документов, необходимых</w:t>
      </w:r>
    </w:p>
    <w:p w:rsidR="00EC6B28" w:rsidRDefault="00EC6B28">
      <w:pPr>
        <w:pStyle w:val="ConsPlusNormal"/>
        <w:jc w:val="right"/>
      </w:pPr>
      <w:r>
        <w:t>для получения указанных субсидий,</w:t>
      </w:r>
    </w:p>
    <w:p w:rsidR="00EC6B28" w:rsidRDefault="00EC6B28">
      <w:pPr>
        <w:pStyle w:val="ConsPlusNormal"/>
        <w:jc w:val="right"/>
      </w:pPr>
      <w:r>
        <w:t>ставке субсидирования</w:t>
      </w:r>
    </w:p>
    <w:p w:rsidR="00EC6B28" w:rsidRDefault="00EC6B28">
      <w:pPr>
        <w:pStyle w:val="ConsPlusNormal"/>
        <w:jc w:val="right"/>
      </w:pPr>
      <w:r>
        <w:t>на одну голову северного</w:t>
      </w:r>
    </w:p>
    <w:p w:rsidR="00EC6B28" w:rsidRDefault="00EC6B28">
      <w:pPr>
        <w:pStyle w:val="ConsPlusNormal"/>
        <w:jc w:val="right"/>
      </w:pPr>
      <w:r>
        <w:t>оленя, а также порядку</w:t>
      </w:r>
    </w:p>
    <w:p w:rsidR="00EC6B28" w:rsidRDefault="00EC6B28">
      <w:pPr>
        <w:pStyle w:val="ConsPlusNormal"/>
        <w:jc w:val="right"/>
      </w:pPr>
      <w:r>
        <w:t>возврата субсидий в случае</w:t>
      </w:r>
    </w:p>
    <w:p w:rsidR="00EC6B28" w:rsidRDefault="00EC6B28">
      <w:pPr>
        <w:pStyle w:val="ConsPlusNormal"/>
        <w:jc w:val="right"/>
      </w:pPr>
      <w:r>
        <w:t>нарушения условий, установленных</w:t>
      </w:r>
    </w:p>
    <w:p w:rsidR="00EC6B28" w:rsidRDefault="00EC6B28">
      <w:pPr>
        <w:pStyle w:val="ConsPlusNormal"/>
        <w:jc w:val="right"/>
      </w:pPr>
      <w:r>
        <w:t>при их предоставлении,</w:t>
      </w:r>
    </w:p>
    <w:p w:rsidR="00EC6B28" w:rsidRDefault="00EC6B28">
      <w:pPr>
        <w:pStyle w:val="ConsPlusNormal"/>
        <w:jc w:val="right"/>
      </w:pPr>
      <w:r>
        <w:t>порядку возврата в текущем</w:t>
      </w:r>
    </w:p>
    <w:p w:rsidR="00EC6B28" w:rsidRDefault="00EC6B28">
      <w:pPr>
        <w:pStyle w:val="ConsPlusNormal"/>
        <w:jc w:val="right"/>
      </w:pPr>
      <w:r>
        <w:t>финансовом году получателем</w:t>
      </w:r>
    </w:p>
    <w:p w:rsidR="00EC6B28" w:rsidRDefault="00EC6B28">
      <w:pPr>
        <w:pStyle w:val="ConsPlusNormal"/>
        <w:jc w:val="right"/>
      </w:pPr>
      <w:r>
        <w:t>субсидии остатков</w:t>
      </w:r>
    </w:p>
    <w:p w:rsidR="00EC6B28" w:rsidRDefault="00EC6B28">
      <w:pPr>
        <w:pStyle w:val="ConsPlusNormal"/>
        <w:jc w:val="right"/>
      </w:pPr>
      <w:r>
        <w:t>неиспользованной субсидии</w:t>
      </w:r>
    </w:p>
    <w:p w:rsidR="00EC6B28" w:rsidRDefault="00EC6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B28">
        <w:trPr>
          <w:jc w:val="center"/>
        </w:trPr>
        <w:tc>
          <w:tcPr>
            <w:tcW w:w="9294" w:type="dxa"/>
            <w:tcBorders>
              <w:top w:val="nil"/>
              <w:left w:val="single" w:sz="24" w:space="0" w:color="CED3F1"/>
              <w:bottom w:val="nil"/>
              <w:right w:val="single" w:sz="24" w:space="0" w:color="F4F3F8"/>
            </w:tcBorders>
            <w:shd w:val="clear" w:color="auto" w:fill="F4F3F8"/>
          </w:tcPr>
          <w:p w:rsidR="00EC6B28" w:rsidRDefault="00EC6B28">
            <w:pPr>
              <w:pStyle w:val="ConsPlusNormal"/>
              <w:jc w:val="center"/>
            </w:pPr>
            <w:r>
              <w:rPr>
                <w:color w:val="392C69"/>
              </w:rPr>
              <w:t>Список изменяющих документов</w:t>
            </w:r>
          </w:p>
          <w:p w:rsidR="00EC6B28" w:rsidRDefault="00EC6B28">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Красноярского края</w:t>
            </w:r>
          </w:p>
          <w:p w:rsidR="00EC6B28" w:rsidRDefault="00EC6B28">
            <w:pPr>
              <w:pStyle w:val="ConsPlusNormal"/>
              <w:jc w:val="center"/>
            </w:pPr>
            <w:r>
              <w:rPr>
                <w:color w:val="392C69"/>
              </w:rPr>
              <w:t>от 20.08.2019 N 432-п)</w:t>
            </w:r>
          </w:p>
        </w:tc>
      </w:tr>
    </w:tbl>
    <w:p w:rsidR="00EC6B28" w:rsidRDefault="00EC6B28">
      <w:pPr>
        <w:pStyle w:val="ConsPlusNormal"/>
        <w:ind w:firstLine="540"/>
        <w:jc w:val="both"/>
      </w:pPr>
    </w:p>
    <w:p w:rsidR="00EC6B28" w:rsidRDefault="00EC6B28">
      <w:pPr>
        <w:pStyle w:val="ConsPlusNonformat"/>
        <w:jc w:val="both"/>
      </w:pPr>
      <w:r>
        <w:t xml:space="preserve">                                         УТВЕРЖДАЮ</w:t>
      </w:r>
    </w:p>
    <w:p w:rsidR="00EC6B28" w:rsidRDefault="00EC6B28">
      <w:pPr>
        <w:pStyle w:val="ConsPlusNonformat"/>
        <w:jc w:val="both"/>
      </w:pPr>
      <w:r>
        <w:t xml:space="preserve">                                         руководитель агентства по развитию</w:t>
      </w:r>
    </w:p>
    <w:p w:rsidR="00EC6B28" w:rsidRDefault="00EC6B28">
      <w:pPr>
        <w:pStyle w:val="ConsPlusNonformat"/>
        <w:jc w:val="both"/>
      </w:pPr>
      <w:r>
        <w:t xml:space="preserve">                                         северных территорий и поддержке</w:t>
      </w:r>
    </w:p>
    <w:p w:rsidR="00EC6B28" w:rsidRDefault="00EC6B28">
      <w:pPr>
        <w:pStyle w:val="ConsPlusNonformat"/>
        <w:jc w:val="both"/>
      </w:pPr>
      <w:r>
        <w:t xml:space="preserve">                                         коренных малочисленных народов</w:t>
      </w:r>
    </w:p>
    <w:p w:rsidR="00EC6B28" w:rsidRDefault="00EC6B28">
      <w:pPr>
        <w:pStyle w:val="ConsPlusNonformat"/>
        <w:jc w:val="both"/>
      </w:pPr>
      <w:r>
        <w:t xml:space="preserve">                                         Красноярского края</w:t>
      </w:r>
    </w:p>
    <w:p w:rsidR="00EC6B28" w:rsidRDefault="00EC6B28">
      <w:pPr>
        <w:pStyle w:val="ConsPlusNonformat"/>
        <w:jc w:val="both"/>
      </w:pPr>
      <w:r>
        <w:lastRenderedPageBreak/>
        <w:t xml:space="preserve">                                         _____________________/И.О. Фамилия</w:t>
      </w:r>
    </w:p>
    <w:p w:rsidR="00EC6B28" w:rsidRDefault="00EC6B28">
      <w:pPr>
        <w:pStyle w:val="ConsPlusNonformat"/>
        <w:jc w:val="both"/>
      </w:pPr>
      <w:r>
        <w:t xml:space="preserve">                                               (подпись)</w:t>
      </w:r>
    </w:p>
    <w:p w:rsidR="00EC6B28" w:rsidRDefault="00EC6B28">
      <w:pPr>
        <w:pStyle w:val="ConsPlusNonformat"/>
        <w:jc w:val="both"/>
      </w:pPr>
      <w:r>
        <w:t xml:space="preserve">                                         "__" ______________ 20__ года</w:t>
      </w:r>
    </w:p>
    <w:p w:rsidR="00EC6B28" w:rsidRDefault="00EC6B28">
      <w:pPr>
        <w:pStyle w:val="ConsPlusNormal"/>
        <w:ind w:firstLine="540"/>
        <w:jc w:val="both"/>
      </w:pPr>
    </w:p>
    <w:p w:rsidR="00EC6B28" w:rsidRDefault="00EC6B28">
      <w:pPr>
        <w:pStyle w:val="ConsPlusNormal"/>
        <w:jc w:val="center"/>
      </w:pPr>
      <w:bookmarkStart w:id="94" w:name="P1569"/>
      <w:bookmarkEnd w:id="94"/>
      <w:r>
        <w:t>Сводная справка-расчет размера субсидий на компенсацию</w:t>
      </w:r>
    </w:p>
    <w:p w:rsidR="00EC6B28" w:rsidRDefault="00EC6B28">
      <w:pPr>
        <w:pStyle w:val="ConsPlusNormal"/>
        <w:jc w:val="center"/>
      </w:pPr>
      <w:r>
        <w:t>части затрат на наращивание поголовья</w:t>
      </w:r>
    </w:p>
    <w:p w:rsidR="00EC6B28" w:rsidRDefault="00EC6B28">
      <w:pPr>
        <w:pStyle w:val="ConsPlusNormal"/>
        <w:jc w:val="center"/>
      </w:pPr>
      <w:r>
        <w:t>северных оленей за 20__ год</w:t>
      </w:r>
    </w:p>
    <w:p w:rsidR="00EC6B28" w:rsidRDefault="00EC6B28">
      <w:pPr>
        <w:pStyle w:val="ConsPlusNormal"/>
        <w:ind w:firstLine="540"/>
        <w:jc w:val="both"/>
      </w:pPr>
    </w:p>
    <w:p w:rsidR="00EC6B28" w:rsidRDefault="00EC6B28">
      <w:pPr>
        <w:sectPr w:rsidR="00EC6B28">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854"/>
        <w:gridCol w:w="2524"/>
        <w:gridCol w:w="2024"/>
        <w:gridCol w:w="1464"/>
        <w:gridCol w:w="1794"/>
        <w:gridCol w:w="1854"/>
        <w:gridCol w:w="1944"/>
        <w:gridCol w:w="1554"/>
        <w:gridCol w:w="1294"/>
        <w:gridCol w:w="1894"/>
        <w:gridCol w:w="1894"/>
        <w:gridCol w:w="1894"/>
        <w:gridCol w:w="2574"/>
      </w:tblGrid>
      <w:tr w:rsidR="00EC6B28">
        <w:tc>
          <w:tcPr>
            <w:tcW w:w="734" w:type="dxa"/>
            <w:vMerge w:val="restart"/>
            <w:tcBorders>
              <w:top w:val="nil"/>
              <w:left w:val="nil"/>
            </w:tcBorders>
          </w:tcPr>
          <w:p w:rsidR="00EC6B28" w:rsidRDefault="00EC6B28">
            <w:pPr>
              <w:pStyle w:val="ConsPlusNormal"/>
            </w:pPr>
          </w:p>
        </w:tc>
        <w:tc>
          <w:tcPr>
            <w:tcW w:w="1854" w:type="dxa"/>
            <w:vMerge w:val="restart"/>
          </w:tcPr>
          <w:p w:rsidR="00EC6B28" w:rsidRDefault="00EC6B28">
            <w:pPr>
              <w:pStyle w:val="ConsPlusNormal"/>
              <w:jc w:val="center"/>
            </w:pPr>
            <w:r>
              <w:t>Наименование муниципального района, городского округа Красноярского края</w:t>
            </w:r>
          </w:p>
        </w:tc>
        <w:tc>
          <w:tcPr>
            <w:tcW w:w="2524" w:type="dxa"/>
            <w:vMerge w:val="restart"/>
          </w:tcPr>
          <w:p w:rsidR="00EC6B28" w:rsidRDefault="00EC6B28">
            <w:pPr>
              <w:pStyle w:val="ConsPlusNormal"/>
              <w:jc w:val="center"/>
            </w:pPr>
            <w:r>
              <w:t>Наименование сельскохозяйственного товаропроизводителя</w:t>
            </w:r>
          </w:p>
        </w:tc>
        <w:tc>
          <w:tcPr>
            <w:tcW w:w="3488" w:type="dxa"/>
            <w:gridSpan w:val="2"/>
          </w:tcPr>
          <w:p w:rsidR="00EC6B28" w:rsidRDefault="00EC6B28">
            <w:pPr>
              <w:pStyle w:val="ConsPlusNormal"/>
              <w:jc w:val="center"/>
            </w:pPr>
            <w:r>
              <w:t>Поголовье северных оленей</w:t>
            </w:r>
          </w:p>
        </w:tc>
        <w:tc>
          <w:tcPr>
            <w:tcW w:w="1794" w:type="dxa"/>
            <w:vMerge w:val="restart"/>
          </w:tcPr>
          <w:p w:rsidR="00EC6B28" w:rsidRDefault="00EC6B28">
            <w:pPr>
              <w:pStyle w:val="ConsPlusNormal"/>
              <w:jc w:val="center"/>
            </w:pPr>
            <w:r>
              <w:t>Ставка субсидирования на одну голову, рублей</w:t>
            </w:r>
          </w:p>
        </w:tc>
        <w:tc>
          <w:tcPr>
            <w:tcW w:w="1854" w:type="dxa"/>
            <w:vMerge w:val="restart"/>
          </w:tcPr>
          <w:p w:rsidR="00EC6B28" w:rsidRDefault="00EC6B28">
            <w:pPr>
              <w:pStyle w:val="ConsPlusNormal"/>
              <w:jc w:val="center"/>
            </w:pPr>
            <w:r>
              <w:t>Сумма субсидии, начисленная по ставке субсидирования, рублей (</w:t>
            </w:r>
            <w:hyperlink w:anchor="P1591" w:history="1">
              <w:r>
                <w:rPr>
                  <w:color w:val="0000FF"/>
                </w:rPr>
                <w:t>гр. 4</w:t>
              </w:r>
            </w:hyperlink>
            <w:r>
              <w:t xml:space="preserve"> х </w:t>
            </w:r>
            <w:hyperlink w:anchor="P1592" w:history="1">
              <w:r>
                <w:rPr>
                  <w:color w:val="0000FF"/>
                </w:rPr>
                <w:t>гр. 5</w:t>
              </w:r>
            </w:hyperlink>
            <w:r>
              <w:t>)</w:t>
            </w:r>
          </w:p>
        </w:tc>
        <w:tc>
          <w:tcPr>
            <w:tcW w:w="1944" w:type="dxa"/>
            <w:vMerge w:val="restart"/>
          </w:tcPr>
          <w:p w:rsidR="00EC6B28" w:rsidRDefault="00EC6B28">
            <w:pPr>
              <w:pStyle w:val="ConsPlusNormal"/>
              <w:jc w:val="center"/>
            </w:pPr>
            <w:r>
              <w:t xml:space="preserve">Сумма субсидии, начисленная на основании представленных документов, подтверждающих произведенные затраты, рублей </w:t>
            </w:r>
            <w:hyperlink w:anchor="P1644" w:history="1">
              <w:r>
                <w:rPr>
                  <w:color w:val="0000FF"/>
                </w:rPr>
                <w:t>&lt;1&gt;</w:t>
              </w:r>
            </w:hyperlink>
          </w:p>
        </w:tc>
        <w:tc>
          <w:tcPr>
            <w:tcW w:w="1554" w:type="dxa"/>
            <w:vMerge w:val="restart"/>
          </w:tcPr>
          <w:p w:rsidR="00EC6B28" w:rsidRDefault="00EC6B28">
            <w:pPr>
              <w:pStyle w:val="ConsPlusNormal"/>
              <w:jc w:val="center"/>
            </w:pPr>
            <w:r>
              <w:t>Доля субсидии за счет федерального бюджета, доведенная в текущем году, %</w:t>
            </w:r>
          </w:p>
        </w:tc>
        <w:tc>
          <w:tcPr>
            <w:tcW w:w="1294" w:type="dxa"/>
            <w:vMerge w:val="restart"/>
          </w:tcPr>
          <w:p w:rsidR="00EC6B28" w:rsidRDefault="00EC6B28">
            <w:pPr>
              <w:pStyle w:val="ConsPlusNormal"/>
              <w:jc w:val="center"/>
            </w:pPr>
            <w:r>
              <w:t>Доля субсидии за счет краевого бюджета, доведенная в текущем году, %</w:t>
            </w:r>
          </w:p>
        </w:tc>
        <w:tc>
          <w:tcPr>
            <w:tcW w:w="1894" w:type="dxa"/>
            <w:vMerge w:val="restart"/>
          </w:tcPr>
          <w:p w:rsidR="00EC6B28" w:rsidRDefault="00EC6B28">
            <w:pPr>
              <w:pStyle w:val="ConsPlusNormal"/>
              <w:jc w:val="center"/>
            </w:pPr>
            <w:r>
              <w:t xml:space="preserve">Размер предоставляемой субсидии за счет средств федерального бюджета в соответствии с долей, утвержденной на текущий год </w:t>
            </w:r>
            <w:hyperlink w:anchor="P1645" w:history="1">
              <w:r>
                <w:rPr>
                  <w:color w:val="0000FF"/>
                </w:rPr>
                <w:t>&lt;2&gt;</w:t>
              </w:r>
            </w:hyperlink>
            <w:r>
              <w:t xml:space="preserve"> ((</w:t>
            </w:r>
            <w:hyperlink w:anchor="P1593" w:history="1">
              <w:r>
                <w:rPr>
                  <w:color w:val="0000FF"/>
                </w:rPr>
                <w:t>гр. 6</w:t>
              </w:r>
            </w:hyperlink>
            <w:r>
              <w:t xml:space="preserve"> или </w:t>
            </w:r>
            <w:hyperlink w:anchor="P1594" w:history="1">
              <w:r>
                <w:rPr>
                  <w:color w:val="0000FF"/>
                </w:rPr>
                <w:t>гр. 7</w:t>
              </w:r>
            </w:hyperlink>
            <w:r>
              <w:t xml:space="preserve">) x </w:t>
            </w:r>
            <w:hyperlink w:anchor="P1595" w:history="1">
              <w:r>
                <w:rPr>
                  <w:color w:val="0000FF"/>
                </w:rPr>
                <w:t>гр. 8</w:t>
              </w:r>
            </w:hyperlink>
            <w:r>
              <w:t>)</w:t>
            </w:r>
          </w:p>
        </w:tc>
        <w:tc>
          <w:tcPr>
            <w:tcW w:w="1894" w:type="dxa"/>
            <w:vMerge w:val="restart"/>
          </w:tcPr>
          <w:p w:rsidR="00EC6B28" w:rsidRDefault="00EC6B28">
            <w:pPr>
              <w:pStyle w:val="ConsPlusNormal"/>
              <w:jc w:val="center"/>
            </w:pPr>
            <w:r>
              <w:t xml:space="preserve">Размер предоставляемой субсидии за счет средств краевого бюджета в соответствии с долей, утвержденной на текущий год </w:t>
            </w:r>
            <w:hyperlink w:anchor="P1647" w:history="1">
              <w:r>
                <w:rPr>
                  <w:color w:val="0000FF"/>
                </w:rPr>
                <w:t>&lt;3&gt;</w:t>
              </w:r>
            </w:hyperlink>
            <w:r>
              <w:t xml:space="preserve"> ((</w:t>
            </w:r>
            <w:hyperlink w:anchor="P1593" w:history="1">
              <w:r>
                <w:rPr>
                  <w:color w:val="0000FF"/>
                </w:rPr>
                <w:t>гр. 6</w:t>
              </w:r>
            </w:hyperlink>
            <w:r>
              <w:t xml:space="preserve"> или </w:t>
            </w:r>
            <w:hyperlink w:anchor="P1594" w:history="1">
              <w:r>
                <w:rPr>
                  <w:color w:val="0000FF"/>
                </w:rPr>
                <w:t>гр. 7</w:t>
              </w:r>
            </w:hyperlink>
            <w:r>
              <w:t xml:space="preserve">) x </w:t>
            </w:r>
            <w:hyperlink w:anchor="P1596" w:history="1">
              <w:r>
                <w:rPr>
                  <w:color w:val="0000FF"/>
                </w:rPr>
                <w:t>гр. 9</w:t>
              </w:r>
            </w:hyperlink>
            <w:r>
              <w:t>)</w:t>
            </w:r>
          </w:p>
        </w:tc>
        <w:tc>
          <w:tcPr>
            <w:tcW w:w="1894" w:type="dxa"/>
            <w:vMerge w:val="restart"/>
          </w:tcPr>
          <w:p w:rsidR="00EC6B28" w:rsidRDefault="00EC6B28">
            <w:pPr>
              <w:pStyle w:val="ConsPlusNormal"/>
              <w:jc w:val="center"/>
            </w:pPr>
            <w:r>
              <w:t xml:space="preserve">Размер предоставляемой субсидии за счет средств краевого бюджета сверх доли субсидии, доведенной в текущем году </w:t>
            </w:r>
            <w:hyperlink w:anchor="P1649" w:history="1">
              <w:r>
                <w:rPr>
                  <w:color w:val="0000FF"/>
                </w:rPr>
                <w:t>&lt;4&gt;</w:t>
              </w:r>
            </w:hyperlink>
            <w:r>
              <w:t xml:space="preserve"> (</w:t>
            </w:r>
            <w:hyperlink w:anchor="P1593" w:history="1">
              <w:r>
                <w:rPr>
                  <w:color w:val="0000FF"/>
                </w:rPr>
                <w:t>гр. 6</w:t>
              </w:r>
            </w:hyperlink>
            <w:r>
              <w:t xml:space="preserve"> или </w:t>
            </w:r>
            <w:hyperlink w:anchor="P1594" w:history="1">
              <w:r>
                <w:rPr>
                  <w:color w:val="0000FF"/>
                </w:rPr>
                <w:t>гр. 7</w:t>
              </w:r>
            </w:hyperlink>
            <w:r>
              <w:t xml:space="preserve"> - (</w:t>
            </w:r>
            <w:hyperlink w:anchor="P1597" w:history="1">
              <w:r>
                <w:rPr>
                  <w:color w:val="0000FF"/>
                </w:rPr>
                <w:t>гр. 10</w:t>
              </w:r>
            </w:hyperlink>
            <w:r>
              <w:t xml:space="preserve"> + </w:t>
            </w:r>
            <w:hyperlink w:anchor="P1598" w:history="1">
              <w:r>
                <w:rPr>
                  <w:color w:val="0000FF"/>
                </w:rPr>
                <w:t>гр. 11</w:t>
              </w:r>
            </w:hyperlink>
            <w:r>
              <w:t>))</w:t>
            </w:r>
          </w:p>
        </w:tc>
        <w:tc>
          <w:tcPr>
            <w:tcW w:w="2574" w:type="dxa"/>
            <w:vMerge w:val="restart"/>
          </w:tcPr>
          <w:p w:rsidR="00EC6B28" w:rsidRDefault="00EC6B28">
            <w:pPr>
              <w:pStyle w:val="ConsPlusNormal"/>
              <w:jc w:val="center"/>
            </w:pPr>
            <w:r>
              <w:t>Сумма субсидии, подлежащая выплате сельскохозяйственному товаропроизводителю (</w:t>
            </w:r>
            <w:hyperlink w:anchor="P1597" w:history="1">
              <w:r>
                <w:rPr>
                  <w:color w:val="0000FF"/>
                </w:rPr>
                <w:t>гр. 10</w:t>
              </w:r>
            </w:hyperlink>
            <w:r>
              <w:t xml:space="preserve"> + </w:t>
            </w:r>
            <w:hyperlink w:anchor="P1598" w:history="1">
              <w:r>
                <w:rPr>
                  <w:color w:val="0000FF"/>
                </w:rPr>
                <w:t>гр. 11</w:t>
              </w:r>
            </w:hyperlink>
            <w:r>
              <w:t xml:space="preserve"> + </w:t>
            </w:r>
            <w:hyperlink w:anchor="P1599" w:history="1">
              <w:r>
                <w:rPr>
                  <w:color w:val="0000FF"/>
                </w:rPr>
                <w:t>гр. 12</w:t>
              </w:r>
            </w:hyperlink>
            <w:r>
              <w:t>)</w:t>
            </w:r>
          </w:p>
        </w:tc>
      </w:tr>
      <w:tr w:rsidR="00EC6B28">
        <w:tc>
          <w:tcPr>
            <w:tcW w:w="734" w:type="dxa"/>
            <w:vMerge/>
            <w:tcBorders>
              <w:top w:val="nil"/>
              <w:left w:val="nil"/>
            </w:tcBorders>
          </w:tcPr>
          <w:p w:rsidR="00EC6B28" w:rsidRDefault="00EC6B28"/>
        </w:tc>
        <w:tc>
          <w:tcPr>
            <w:tcW w:w="1854" w:type="dxa"/>
            <w:vMerge/>
          </w:tcPr>
          <w:p w:rsidR="00EC6B28" w:rsidRDefault="00EC6B28"/>
        </w:tc>
        <w:tc>
          <w:tcPr>
            <w:tcW w:w="2524" w:type="dxa"/>
            <w:vMerge/>
          </w:tcPr>
          <w:p w:rsidR="00EC6B28" w:rsidRDefault="00EC6B28"/>
        </w:tc>
        <w:tc>
          <w:tcPr>
            <w:tcW w:w="2024" w:type="dxa"/>
          </w:tcPr>
          <w:p w:rsidR="00EC6B28" w:rsidRDefault="00EC6B28">
            <w:pPr>
              <w:pStyle w:val="ConsPlusNormal"/>
              <w:jc w:val="center"/>
            </w:pPr>
            <w:r>
              <w:t>на 01.01 предшествующего календарного года</w:t>
            </w:r>
          </w:p>
        </w:tc>
        <w:tc>
          <w:tcPr>
            <w:tcW w:w="1464" w:type="dxa"/>
          </w:tcPr>
          <w:p w:rsidR="00EC6B28" w:rsidRDefault="00EC6B28">
            <w:pPr>
              <w:pStyle w:val="ConsPlusNormal"/>
              <w:jc w:val="center"/>
            </w:pPr>
            <w:r>
              <w:t>на 01.01 текущего финансового года, голов</w:t>
            </w:r>
          </w:p>
        </w:tc>
        <w:tc>
          <w:tcPr>
            <w:tcW w:w="1794" w:type="dxa"/>
            <w:vMerge/>
          </w:tcPr>
          <w:p w:rsidR="00EC6B28" w:rsidRDefault="00EC6B28"/>
        </w:tc>
        <w:tc>
          <w:tcPr>
            <w:tcW w:w="1854" w:type="dxa"/>
            <w:vMerge/>
          </w:tcPr>
          <w:p w:rsidR="00EC6B28" w:rsidRDefault="00EC6B28"/>
        </w:tc>
        <w:tc>
          <w:tcPr>
            <w:tcW w:w="1944" w:type="dxa"/>
            <w:vMerge/>
          </w:tcPr>
          <w:p w:rsidR="00EC6B28" w:rsidRDefault="00EC6B28"/>
        </w:tc>
        <w:tc>
          <w:tcPr>
            <w:tcW w:w="1554" w:type="dxa"/>
            <w:vMerge/>
          </w:tcPr>
          <w:p w:rsidR="00EC6B28" w:rsidRDefault="00EC6B28"/>
        </w:tc>
        <w:tc>
          <w:tcPr>
            <w:tcW w:w="1294" w:type="dxa"/>
            <w:vMerge/>
          </w:tcPr>
          <w:p w:rsidR="00EC6B28" w:rsidRDefault="00EC6B28"/>
        </w:tc>
        <w:tc>
          <w:tcPr>
            <w:tcW w:w="1894" w:type="dxa"/>
            <w:vMerge/>
          </w:tcPr>
          <w:p w:rsidR="00EC6B28" w:rsidRDefault="00EC6B28"/>
        </w:tc>
        <w:tc>
          <w:tcPr>
            <w:tcW w:w="1894" w:type="dxa"/>
            <w:vMerge/>
          </w:tcPr>
          <w:p w:rsidR="00EC6B28" w:rsidRDefault="00EC6B28"/>
        </w:tc>
        <w:tc>
          <w:tcPr>
            <w:tcW w:w="1894" w:type="dxa"/>
            <w:vMerge/>
          </w:tcPr>
          <w:p w:rsidR="00EC6B28" w:rsidRDefault="00EC6B28"/>
        </w:tc>
        <w:tc>
          <w:tcPr>
            <w:tcW w:w="2574" w:type="dxa"/>
            <w:vMerge/>
          </w:tcPr>
          <w:p w:rsidR="00EC6B28" w:rsidRDefault="00EC6B28"/>
        </w:tc>
      </w:tr>
      <w:tr w:rsidR="00EC6B28">
        <w:tc>
          <w:tcPr>
            <w:tcW w:w="734" w:type="dxa"/>
            <w:vMerge/>
            <w:tcBorders>
              <w:top w:val="nil"/>
              <w:left w:val="nil"/>
            </w:tcBorders>
          </w:tcPr>
          <w:p w:rsidR="00EC6B28" w:rsidRDefault="00EC6B28"/>
        </w:tc>
        <w:tc>
          <w:tcPr>
            <w:tcW w:w="1854" w:type="dxa"/>
          </w:tcPr>
          <w:p w:rsidR="00EC6B28" w:rsidRDefault="00EC6B28">
            <w:pPr>
              <w:pStyle w:val="ConsPlusNormal"/>
              <w:jc w:val="center"/>
            </w:pPr>
            <w:r>
              <w:t>1</w:t>
            </w:r>
          </w:p>
        </w:tc>
        <w:tc>
          <w:tcPr>
            <w:tcW w:w="2524" w:type="dxa"/>
          </w:tcPr>
          <w:p w:rsidR="00EC6B28" w:rsidRDefault="00EC6B28">
            <w:pPr>
              <w:pStyle w:val="ConsPlusNormal"/>
              <w:jc w:val="center"/>
            </w:pPr>
            <w:r>
              <w:t>2</w:t>
            </w:r>
          </w:p>
        </w:tc>
        <w:tc>
          <w:tcPr>
            <w:tcW w:w="2024" w:type="dxa"/>
          </w:tcPr>
          <w:p w:rsidR="00EC6B28" w:rsidRDefault="00EC6B28">
            <w:pPr>
              <w:pStyle w:val="ConsPlusNormal"/>
              <w:jc w:val="center"/>
            </w:pPr>
            <w:r>
              <w:t>3</w:t>
            </w:r>
          </w:p>
        </w:tc>
        <w:tc>
          <w:tcPr>
            <w:tcW w:w="1464" w:type="dxa"/>
          </w:tcPr>
          <w:p w:rsidR="00EC6B28" w:rsidRDefault="00EC6B28">
            <w:pPr>
              <w:pStyle w:val="ConsPlusNormal"/>
              <w:jc w:val="center"/>
            </w:pPr>
            <w:bookmarkStart w:id="95" w:name="P1591"/>
            <w:bookmarkEnd w:id="95"/>
            <w:r>
              <w:t>4</w:t>
            </w:r>
          </w:p>
        </w:tc>
        <w:tc>
          <w:tcPr>
            <w:tcW w:w="1794" w:type="dxa"/>
          </w:tcPr>
          <w:p w:rsidR="00EC6B28" w:rsidRDefault="00EC6B28">
            <w:pPr>
              <w:pStyle w:val="ConsPlusNormal"/>
              <w:jc w:val="center"/>
            </w:pPr>
            <w:bookmarkStart w:id="96" w:name="P1592"/>
            <w:bookmarkEnd w:id="96"/>
            <w:r>
              <w:t>5</w:t>
            </w:r>
          </w:p>
        </w:tc>
        <w:tc>
          <w:tcPr>
            <w:tcW w:w="1854" w:type="dxa"/>
          </w:tcPr>
          <w:p w:rsidR="00EC6B28" w:rsidRDefault="00EC6B28">
            <w:pPr>
              <w:pStyle w:val="ConsPlusNormal"/>
              <w:jc w:val="center"/>
            </w:pPr>
            <w:bookmarkStart w:id="97" w:name="P1593"/>
            <w:bookmarkEnd w:id="97"/>
            <w:r>
              <w:t>6</w:t>
            </w:r>
          </w:p>
        </w:tc>
        <w:tc>
          <w:tcPr>
            <w:tcW w:w="1944" w:type="dxa"/>
          </w:tcPr>
          <w:p w:rsidR="00EC6B28" w:rsidRDefault="00EC6B28">
            <w:pPr>
              <w:pStyle w:val="ConsPlusNormal"/>
              <w:jc w:val="center"/>
            </w:pPr>
            <w:bookmarkStart w:id="98" w:name="P1594"/>
            <w:bookmarkEnd w:id="98"/>
            <w:r>
              <w:t>7</w:t>
            </w:r>
          </w:p>
        </w:tc>
        <w:tc>
          <w:tcPr>
            <w:tcW w:w="1554" w:type="dxa"/>
          </w:tcPr>
          <w:p w:rsidR="00EC6B28" w:rsidRDefault="00EC6B28">
            <w:pPr>
              <w:pStyle w:val="ConsPlusNormal"/>
              <w:jc w:val="center"/>
            </w:pPr>
            <w:bookmarkStart w:id="99" w:name="P1595"/>
            <w:bookmarkEnd w:id="99"/>
            <w:r>
              <w:t>8</w:t>
            </w:r>
          </w:p>
        </w:tc>
        <w:tc>
          <w:tcPr>
            <w:tcW w:w="1294" w:type="dxa"/>
          </w:tcPr>
          <w:p w:rsidR="00EC6B28" w:rsidRDefault="00EC6B28">
            <w:pPr>
              <w:pStyle w:val="ConsPlusNormal"/>
              <w:jc w:val="center"/>
            </w:pPr>
            <w:bookmarkStart w:id="100" w:name="P1596"/>
            <w:bookmarkEnd w:id="100"/>
            <w:r>
              <w:t>9</w:t>
            </w:r>
          </w:p>
        </w:tc>
        <w:tc>
          <w:tcPr>
            <w:tcW w:w="1894" w:type="dxa"/>
          </w:tcPr>
          <w:p w:rsidR="00EC6B28" w:rsidRDefault="00EC6B28">
            <w:pPr>
              <w:pStyle w:val="ConsPlusNormal"/>
              <w:jc w:val="center"/>
            </w:pPr>
            <w:bookmarkStart w:id="101" w:name="P1597"/>
            <w:bookmarkEnd w:id="101"/>
            <w:r>
              <w:t>10</w:t>
            </w:r>
          </w:p>
        </w:tc>
        <w:tc>
          <w:tcPr>
            <w:tcW w:w="1894" w:type="dxa"/>
          </w:tcPr>
          <w:p w:rsidR="00EC6B28" w:rsidRDefault="00EC6B28">
            <w:pPr>
              <w:pStyle w:val="ConsPlusNormal"/>
              <w:jc w:val="center"/>
            </w:pPr>
            <w:bookmarkStart w:id="102" w:name="P1598"/>
            <w:bookmarkEnd w:id="102"/>
            <w:r>
              <w:t>11</w:t>
            </w:r>
          </w:p>
        </w:tc>
        <w:tc>
          <w:tcPr>
            <w:tcW w:w="1894" w:type="dxa"/>
          </w:tcPr>
          <w:p w:rsidR="00EC6B28" w:rsidRDefault="00EC6B28">
            <w:pPr>
              <w:pStyle w:val="ConsPlusNormal"/>
              <w:jc w:val="center"/>
            </w:pPr>
            <w:bookmarkStart w:id="103" w:name="P1599"/>
            <w:bookmarkEnd w:id="103"/>
            <w:r>
              <w:t>12</w:t>
            </w:r>
          </w:p>
        </w:tc>
        <w:tc>
          <w:tcPr>
            <w:tcW w:w="2574" w:type="dxa"/>
          </w:tcPr>
          <w:p w:rsidR="00EC6B28" w:rsidRDefault="00EC6B28">
            <w:pPr>
              <w:pStyle w:val="ConsPlusNormal"/>
              <w:jc w:val="center"/>
            </w:pPr>
            <w:r>
              <w:t>13</w:t>
            </w:r>
          </w:p>
        </w:tc>
      </w:tr>
      <w:tr w:rsidR="00EC6B28">
        <w:tc>
          <w:tcPr>
            <w:tcW w:w="734" w:type="dxa"/>
            <w:vMerge/>
            <w:tcBorders>
              <w:top w:val="nil"/>
              <w:left w:val="nil"/>
            </w:tcBorders>
          </w:tcPr>
          <w:p w:rsidR="00EC6B28" w:rsidRDefault="00EC6B28"/>
        </w:tc>
        <w:tc>
          <w:tcPr>
            <w:tcW w:w="1854" w:type="dxa"/>
          </w:tcPr>
          <w:p w:rsidR="00EC6B28" w:rsidRDefault="00EC6B28">
            <w:pPr>
              <w:pStyle w:val="ConsPlusNormal"/>
            </w:pPr>
          </w:p>
        </w:tc>
        <w:tc>
          <w:tcPr>
            <w:tcW w:w="2524" w:type="dxa"/>
          </w:tcPr>
          <w:p w:rsidR="00EC6B28" w:rsidRDefault="00EC6B28">
            <w:pPr>
              <w:pStyle w:val="ConsPlusNormal"/>
            </w:pPr>
          </w:p>
        </w:tc>
        <w:tc>
          <w:tcPr>
            <w:tcW w:w="2024" w:type="dxa"/>
          </w:tcPr>
          <w:p w:rsidR="00EC6B28" w:rsidRDefault="00EC6B28">
            <w:pPr>
              <w:pStyle w:val="ConsPlusNormal"/>
            </w:pPr>
          </w:p>
        </w:tc>
        <w:tc>
          <w:tcPr>
            <w:tcW w:w="1464" w:type="dxa"/>
          </w:tcPr>
          <w:p w:rsidR="00EC6B28" w:rsidRDefault="00EC6B28">
            <w:pPr>
              <w:pStyle w:val="ConsPlusNormal"/>
            </w:pPr>
          </w:p>
        </w:tc>
        <w:tc>
          <w:tcPr>
            <w:tcW w:w="1794" w:type="dxa"/>
          </w:tcPr>
          <w:p w:rsidR="00EC6B28" w:rsidRDefault="00EC6B28">
            <w:pPr>
              <w:pStyle w:val="ConsPlusNormal"/>
            </w:pPr>
          </w:p>
        </w:tc>
        <w:tc>
          <w:tcPr>
            <w:tcW w:w="1854" w:type="dxa"/>
          </w:tcPr>
          <w:p w:rsidR="00EC6B28" w:rsidRDefault="00EC6B28">
            <w:pPr>
              <w:pStyle w:val="ConsPlusNormal"/>
            </w:pPr>
          </w:p>
        </w:tc>
        <w:tc>
          <w:tcPr>
            <w:tcW w:w="1944" w:type="dxa"/>
          </w:tcPr>
          <w:p w:rsidR="00EC6B28" w:rsidRDefault="00EC6B28">
            <w:pPr>
              <w:pStyle w:val="ConsPlusNormal"/>
            </w:pPr>
          </w:p>
        </w:tc>
        <w:tc>
          <w:tcPr>
            <w:tcW w:w="1554" w:type="dxa"/>
          </w:tcPr>
          <w:p w:rsidR="00EC6B28" w:rsidRDefault="00EC6B28">
            <w:pPr>
              <w:pStyle w:val="ConsPlusNormal"/>
            </w:pPr>
          </w:p>
        </w:tc>
        <w:tc>
          <w:tcPr>
            <w:tcW w:w="1294" w:type="dxa"/>
          </w:tcPr>
          <w:p w:rsidR="00EC6B28" w:rsidRDefault="00EC6B28">
            <w:pPr>
              <w:pStyle w:val="ConsPlusNormal"/>
            </w:pPr>
          </w:p>
        </w:tc>
        <w:tc>
          <w:tcPr>
            <w:tcW w:w="1894" w:type="dxa"/>
          </w:tcPr>
          <w:p w:rsidR="00EC6B28" w:rsidRDefault="00EC6B28">
            <w:pPr>
              <w:pStyle w:val="ConsPlusNormal"/>
            </w:pPr>
          </w:p>
        </w:tc>
        <w:tc>
          <w:tcPr>
            <w:tcW w:w="1894" w:type="dxa"/>
          </w:tcPr>
          <w:p w:rsidR="00EC6B28" w:rsidRDefault="00EC6B28">
            <w:pPr>
              <w:pStyle w:val="ConsPlusNormal"/>
            </w:pPr>
          </w:p>
        </w:tc>
        <w:tc>
          <w:tcPr>
            <w:tcW w:w="1894" w:type="dxa"/>
          </w:tcPr>
          <w:p w:rsidR="00EC6B28" w:rsidRDefault="00EC6B28">
            <w:pPr>
              <w:pStyle w:val="ConsPlusNormal"/>
            </w:pPr>
          </w:p>
        </w:tc>
        <w:tc>
          <w:tcPr>
            <w:tcW w:w="2574" w:type="dxa"/>
          </w:tcPr>
          <w:p w:rsidR="00EC6B28" w:rsidRDefault="00EC6B28">
            <w:pPr>
              <w:pStyle w:val="ConsPlusNormal"/>
            </w:pPr>
          </w:p>
        </w:tc>
      </w:tr>
      <w:tr w:rsidR="00EC6B28">
        <w:tc>
          <w:tcPr>
            <w:tcW w:w="734" w:type="dxa"/>
            <w:vMerge/>
            <w:tcBorders>
              <w:top w:val="nil"/>
              <w:left w:val="nil"/>
            </w:tcBorders>
          </w:tcPr>
          <w:p w:rsidR="00EC6B28" w:rsidRDefault="00EC6B28"/>
        </w:tc>
        <w:tc>
          <w:tcPr>
            <w:tcW w:w="1854" w:type="dxa"/>
          </w:tcPr>
          <w:p w:rsidR="00EC6B28" w:rsidRDefault="00EC6B28">
            <w:pPr>
              <w:pStyle w:val="ConsPlusNormal"/>
            </w:pPr>
          </w:p>
        </w:tc>
        <w:tc>
          <w:tcPr>
            <w:tcW w:w="2524" w:type="dxa"/>
          </w:tcPr>
          <w:p w:rsidR="00EC6B28" w:rsidRDefault="00EC6B28">
            <w:pPr>
              <w:pStyle w:val="ConsPlusNormal"/>
            </w:pPr>
          </w:p>
        </w:tc>
        <w:tc>
          <w:tcPr>
            <w:tcW w:w="2024" w:type="dxa"/>
          </w:tcPr>
          <w:p w:rsidR="00EC6B28" w:rsidRDefault="00EC6B28">
            <w:pPr>
              <w:pStyle w:val="ConsPlusNormal"/>
            </w:pPr>
          </w:p>
        </w:tc>
        <w:tc>
          <w:tcPr>
            <w:tcW w:w="1464" w:type="dxa"/>
          </w:tcPr>
          <w:p w:rsidR="00EC6B28" w:rsidRDefault="00EC6B28">
            <w:pPr>
              <w:pStyle w:val="ConsPlusNormal"/>
            </w:pPr>
          </w:p>
        </w:tc>
        <w:tc>
          <w:tcPr>
            <w:tcW w:w="1794" w:type="dxa"/>
          </w:tcPr>
          <w:p w:rsidR="00EC6B28" w:rsidRDefault="00EC6B28">
            <w:pPr>
              <w:pStyle w:val="ConsPlusNormal"/>
            </w:pPr>
          </w:p>
        </w:tc>
        <w:tc>
          <w:tcPr>
            <w:tcW w:w="1854" w:type="dxa"/>
          </w:tcPr>
          <w:p w:rsidR="00EC6B28" w:rsidRDefault="00EC6B28">
            <w:pPr>
              <w:pStyle w:val="ConsPlusNormal"/>
            </w:pPr>
          </w:p>
        </w:tc>
        <w:tc>
          <w:tcPr>
            <w:tcW w:w="1944" w:type="dxa"/>
          </w:tcPr>
          <w:p w:rsidR="00EC6B28" w:rsidRDefault="00EC6B28">
            <w:pPr>
              <w:pStyle w:val="ConsPlusNormal"/>
            </w:pPr>
          </w:p>
        </w:tc>
        <w:tc>
          <w:tcPr>
            <w:tcW w:w="1554" w:type="dxa"/>
          </w:tcPr>
          <w:p w:rsidR="00EC6B28" w:rsidRDefault="00EC6B28">
            <w:pPr>
              <w:pStyle w:val="ConsPlusNormal"/>
            </w:pPr>
          </w:p>
        </w:tc>
        <w:tc>
          <w:tcPr>
            <w:tcW w:w="1294" w:type="dxa"/>
          </w:tcPr>
          <w:p w:rsidR="00EC6B28" w:rsidRDefault="00EC6B28">
            <w:pPr>
              <w:pStyle w:val="ConsPlusNormal"/>
            </w:pPr>
          </w:p>
        </w:tc>
        <w:tc>
          <w:tcPr>
            <w:tcW w:w="1894" w:type="dxa"/>
          </w:tcPr>
          <w:p w:rsidR="00EC6B28" w:rsidRDefault="00EC6B28">
            <w:pPr>
              <w:pStyle w:val="ConsPlusNormal"/>
            </w:pPr>
          </w:p>
        </w:tc>
        <w:tc>
          <w:tcPr>
            <w:tcW w:w="1894" w:type="dxa"/>
          </w:tcPr>
          <w:p w:rsidR="00EC6B28" w:rsidRDefault="00EC6B28">
            <w:pPr>
              <w:pStyle w:val="ConsPlusNormal"/>
            </w:pPr>
          </w:p>
        </w:tc>
        <w:tc>
          <w:tcPr>
            <w:tcW w:w="1894" w:type="dxa"/>
          </w:tcPr>
          <w:p w:rsidR="00EC6B28" w:rsidRDefault="00EC6B28">
            <w:pPr>
              <w:pStyle w:val="ConsPlusNormal"/>
            </w:pPr>
          </w:p>
        </w:tc>
        <w:tc>
          <w:tcPr>
            <w:tcW w:w="2574" w:type="dxa"/>
          </w:tcPr>
          <w:p w:rsidR="00EC6B28" w:rsidRDefault="00EC6B28">
            <w:pPr>
              <w:pStyle w:val="ConsPlusNormal"/>
            </w:pPr>
          </w:p>
        </w:tc>
      </w:tr>
      <w:tr w:rsidR="00EC6B28">
        <w:tblPrEx>
          <w:tblBorders>
            <w:left w:val="single" w:sz="4" w:space="0" w:color="auto"/>
          </w:tblBorders>
        </w:tblPrEx>
        <w:tc>
          <w:tcPr>
            <w:tcW w:w="734" w:type="dxa"/>
          </w:tcPr>
          <w:p w:rsidR="00EC6B28" w:rsidRDefault="00EC6B28">
            <w:pPr>
              <w:pStyle w:val="ConsPlusNormal"/>
            </w:pPr>
            <w:r>
              <w:t>Итого</w:t>
            </w:r>
          </w:p>
        </w:tc>
        <w:tc>
          <w:tcPr>
            <w:tcW w:w="1854" w:type="dxa"/>
          </w:tcPr>
          <w:p w:rsidR="00EC6B28" w:rsidRDefault="00EC6B28">
            <w:pPr>
              <w:pStyle w:val="ConsPlusNormal"/>
              <w:jc w:val="center"/>
            </w:pPr>
            <w:r>
              <w:t>&lt;*&gt;</w:t>
            </w:r>
          </w:p>
        </w:tc>
        <w:tc>
          <w:tcPr>
            <w:tcW w:w="2524" w:type="dxa"/>
          </w:tcPr>
          <w:p w:rsidR="00EC6B28" w:rsidRDefault="00EC6B28">
            <w:pPr>
              <w:pStyle w:val="ConsPlusNormal"/>
              <w:jc w:val="center"/>
            </w:pPr>
            <w:r>
              <w:t>&lt;*&gt;</w:t>
            </w:r>
          </w:p>
        </w:tc>
        <w:tc>
          <w:tcPr>
            <w:tcW w:w="2024" w:type="dxa"/>
          </w:tcPr>
          <w:p w:rsidR="00EC6B28" w:rsidRDefault="00EC6B28">
            <w:pPr>
              <w:pStyle w:val="ConsPlusNormal"/>
              <w:jc w:val="center"/>
            </w:pPr>
            <w:r>
              <w:t>&lt;*&gt;</w:t>
            </w:r>
          </w:p>
        </w:tc>
        <w:tc>
          <w:tcPr>
            <w:tcW w:w="1464" w:type="dxa"/>
          </w:tcPr>
          <w:p w:rsidR="00EC6B28" w:rsidRDefault="00EC6B28">
            <w:pPr>
              <w:pStyle w:val="ConsPlusNormal"/>
              <w:jc w:val="center"/>
            </w:pPr>
          </w:p>
        </w:tc>
        <w:tc>
          <w:tcPr>
            <w:tcW w:w="1794" w:type="dxa"/>
          </w:tcPr>
          <w:p w:rsidR="00EC6B28" w:rsidRDefault="00EC6B28">
            <w:pPr>
              <w:pStyle w:val="ConsPlusNormal"/>
              <w:jc w:val="center"/>
            </w:pPr>
            <w:r>
              <w:t>&lt;*&gt;</w:t>
            </w:r>
          </w:p>
        </w:tc>
        <w:tc>
          <w:tcPr>
            <w:tcW w:w="1854" w:type="dxa"/>
          </w:tcPr>
          <w:p w:rsidR="00EC6B28" w:rsidRDefault="00EC6B28">
            <w:pPr>
              <w:pStyle w:val="ConsPlusNormal"/>
              <w:jc w:val="center"/>
            </w:pPr>
            <w:r>
              <w:t>&lt;*&gt;</w:t>
            </w:r>
          </w:p>
        </w:tc>
        <w:tc>
          <w:tcPr>
            <w:tcW w:w="1944" w:type="dxa"/>
          </w:tcPr>
          <w:p w:rsidR="00EC6B28" w:rsidRDefault="00EC6B28">
            <w:pPr>
              <w:pStyle w:val="ConsPlusNormal"/>
              <w:jc w:val="center"/>
            </w:pPr>
            <w:r>
              <w:t>&lt;*&gt;</w:t>
            </w:r>
          </w:p>
        </w:tc>
        <w:tc>
          <w:tcPr>
            <w:tcW w:w="1554" w:type="dxa"/>
          </w:tcPr>
          <w:p w:rsidR="00EC6B28" w:rsidRDefault="00EC6B28">
            <w:pPr>
              <w:pStyle w:val="ConsPlusNormal"/>
              <w:jc w:val="center"/>
            </w:pPr>
            <w:r>
              <w:t>&lt;*&gt;</w:t>
            </w:r>
          </w:p>
        </w:tc>
        <w:tc>
          <w:tcPr>
            <w:tcW w:w="1294" w:type="dxa"/>
          </w:tcPr>
          <w:p w:rsidR="00EC6B28" w:rsidRDefault="00EC6B28">
            <w:pPr>
              <w:pStyle w:val="ConsPlusNormal"/>
              <w:jc w:val="center"/>
            </w:pPr>
            <w:r>
              <w:t>&lt;*&gt;</w:t>
            </w:r>
          </w:p>
        </w:tc>
        <w:tc>
          <w:tcPr>
            <w:tcW w:w="1894" w:type="dxa"/>
          </w:tcPr>
          <w:p w:rsidR="00EC6B28" w:rsidRDefault="00EC6B28">
            <w:pPr>
              <w:pStyle w:val="ConsPlusNormal"/>
            </w:pPr>
          </w:p>
        </w:tc>
        <w:tc>
          <w:tcPr>
            <w:tcW w:w="1894" w:type="dxa"/>
          </w:tcPr>
          <w:p w:rsidR="00EC6B28" w:rsidRDefault="00EC6B28">
            <w:pPr>
              <w:pStyle w:val="ConsPlusNormal"/>
            </w:pPr>
          </w:p>
        </w:tc>
        <w:tc>
          <w:tcPr>
            <w:tcW w:w="1894" w:type="dxa"/>
          </w:tcPr>
          <w:p w:rsidR="00EC6B28" w:rsidRDefault="00EC6B28">
            <w:pPr>
              <w:pStyle w:val="ConsPlusNormal"/>
            </w:pPr>
          </w:p>
        </w:tc>
        <w:tc>
          <w:tcPr>
            <w:tcW w:w="2574" w:type="dxa"/>
          </w:tcPr>
          <w:p w:rsidR="00EC6B28" w:rsidRDefault="00EC6B28">
            <w:pPr>
              <w:pStyle w:val="ConsPlusNormal"/>
            </w:pPr>
          </w:p>
        </w:tc>
      </w:tr>
    </w:tbl>
    <w:p w:rsidR="00EC6B28" w:rsidRDefault="00EC6B28">
      <w:pPr>
        <w:sectPr w:rsidR="00EC6B28">
          <w:pgSz w:w="16838" w:h="11905" w:orient="landscape"/>
          <w:pgMar w:top="1701" w:right="1134" w:bottom="850" w:left="1134" w:header="0" w:footer="0" w:gutter="0"/>
          <w:cols w:space="720"/>
        </w:sectPr>
      </w:pPr>
    </w:p>
    <w:p w:rsidR="00EC6B28" w:rsidRDefault="00EC6B28">
      <w:pPr>
        <w:pStyle w:val="ConsPlusNormal"/>
        <w:ind w:firstLine="540"/>
        <w:jc w:val="both"/>
      </w:pPr>
    </w:p>
    <w:p w:rsidR="00EC6B28" w:rsidRDefault="00EC6B28">
      <w:pPr>
        <w:pStyle w:val="ConsPlusNonformat"/>
        <w:jc w:val="both"/>
      </w:pPr>
      <w:r>
        <w:t>ФИО, подпись должностного лица, сформировавшего справку</w:t>
      </w:r>
    </w:p>
    <w:p w:rsidR="00EC6B28" w:rsidRDefault="00EC6B28">
      <w:pPr>
        <w:pStyle w:val="ConsPlusNormal"/>
        <w:ind w:firstLine="540"/>
        <w:jc w:val="both"/>
      </w:pPr>
      <w:r>
        <w:t>--------------------------------</w:t>
      </w:r>
    </w:p>
    <w:p w:rsidR="00EC6B28" w:rsidRDefault="00EC6B28">
      <w:pPr>
        <w:pStyle w:val="ConsPlusNormal"/>
        <w:spacing w:before="220"/>
        <w:ind w:firstLine="540"/>
        <w:jc w:val="both"/>
      </w:pPr>
      <w:bookmarkStart w:id="104" w:name="P1644"/>
      <w:bookmarkEnd w:id="104"/>
      <w:r>
        <w:t xml:space="preserve">&lt;1&gt; Не учитываются затраты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90" w:history="1">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субсидии на поддержку домашнего северного оленеводства в соответствии со </w:t>
      </w:r>
      <w:hyperlink r:id="rId91" w:history="1">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w:t>
      </w:r>
    </w:p>
    <w:p w:rsidR="00EC6B28" w:rsidRDefault="00EC6B28">
      <w:pPr>
        <w:pStyle w:val="ConsPlusNormal"/>
        <w:spacing w:before="220"/>
        <w:ind w:firstLine="540"/>
        <w:jc w:val="both"/>
      </w:pPr>
      <w:bookmarkStart w:id="105" w:name="P1645"/>
      <w:bookmarkEnd w:id="105"/>
      <w:r>
        <w:t xml:space="preserve">&lt;2&gt; В случае если общая сумма затрат сельскохозяйственного товаропроизводителя, связанных с разведением домашних северных оленей, за предшествующий календарный год, подтвержденных документально </w:t>
      </w:r>
      <w:hyperlink w:anchor="P1594" w:history="1">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93" w:history="1">
        <w:r>
          <w:rPr>
            <w:color w:val="0000FF"/>
          </w:rPr>
          <w:t>(графа 6)</w:t>
        </w:r>
      </w:hyperlink>
      <w:r>
        <w:t xml:space="preserve">, размер предоставляемой суммы субсидии равняется размеру, указанному в </w:t>
      </w:r>
      <w:hyperlink w:anchor="P1593" w:history="1">
        <w:r>
          <w:rPr>
            <w:color w:val="0000FF"/>
          </w:rPr>
          <w:t>графе 6</w:t>
        </w:r>
      </w:hyperlink>
      <w:r>
        <w:t xml:space="preserve">, помноженному на долю субсидии за счет федерального бюджета, доведенную в текущем году, указанную в </w:t>
      </w:r>
      <w:hyperlink w:anchor="P1595" w:history="1">
        <w:r>
          <w:rPr>
            <w:color w:val="0000FF"/>
          </w:rPr>
          <w:t>графе 8</w:t>
        </w:r>
      </w:hyperlink>
      <w:r>
        <w:t>.</w:t>
      </w:r>
    </w:p>
    <w:p w:rsidR="00EC6B28" w:rsidRDefault="00EC6B28">
      <w:pPr>
        <w:pStyle w:val="ConsPlusNormal"/>
        <w:spacing w:before="220"/>
        <w:ind w:firstLine="540"/>
        <w:jc w:val="both"/>
      </w:pPr>
      <w:r>
        <w:t xml:space="preserve">В случае если общая сумма затрат сельскохозяйственного товаропроизводителя, связанных с разведением домашних северных оленей, за предшествующий календарный год, подтвержденных документально </w:t>
      </w:r>
      <w:hyperlink w:anchor="P1594" w:history="1">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93" w:history="1">
        <w:r>
          <w:rPr>
            <w:color w:val="0000FF"/>
          </w:rPr>
          <w:t>(графа 6)</w:t>
        </w:r>
      </w:hyperlink>
      <w:r>
        <w:t xml:space="preserve">, размер предоставляемой суммы субсидии равняется размеру, указанному в </w:t>
      </w:r>
      <w:hyperlink w:anchor="P1594" w:history="1">
        <w:r>
          <w:rPr>
            <w:color w:val="0000FF"/>
          </w:rPr>
          <w:t>графе 7</w:t>
        </w:r>
      </w:hyperlink>
      <w:r>
        <w:t xml:space="preserve">, помноженному на долю субсидии за счет федерального бюджета, доведенную в текущем году, указанную в </w:t>
      </w:r>
      <w:hyperlink w:anchor="P1595" w:history="1">
        <w:r>
          <w:rPr>
            <w:color w:val="0000FF"/>
          </w:rPr>
          <w:t>графе 8</w:t>
        </w:r>
      </w:hyperlink>
      <w:r>
        <w:t>.</w:t>
      </w:r>
    </w:p>
    <w:p w:rsidR="00EC6B28" w:rsidRDefault="00EC6B28">
      <w:pPr>
        <w:pStyle w:val="ConsPlusNormal"/>
        <w:spacing w:before="220"/>
        <w:ind w:firstLine="540"/>
        <w:jc w:val="both"/>
      </w:pPr>
      <w:bookmarkStart w:id="106" w:name="P1647"/>
      <w:bookmarkEnd w:id="106"/>
      <w:r>
        <w:t xml:space="preserve">&lt;3&gt; В случае если общая сумма затрат сельскохозяйственного товаропроизводителя, связанных с разведением домашних северных оленей, за предшествующий календарный год, подтвержденных документально </w:t>
      </w:r>
      <w:hyperlink w:anchor="P1594" w:history="1">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93" w:history="1">
        <w:r>
          <w:rPr>
            <w:color w:val="0000FF"/>
          </w:rPr>
          <w:t>(графа 6)</w:t>
        </w:r>
      </w:hyperlink>
      <w:r>
        <w:t xml:space="preserve">, размер предоставляемой суммы субсидии равняется размеру, указанному в </w:t>
      </w:r>
      <w:hyperlink w:anchor="P1593" w:history="1">
        <w:r>
          <w:rPr>
            <w:color w:val="0000FF"/>
          </w:rPr>
          <w:t>графе 6</w:t>
        </w:r>
      </w:hyperlink>
      <w:r>
        <w:t xml:space="preserve">, помноженному на долю субсидии за счет краевого бюджета, доведенную в текущем году, указанную в </w:t>
      </w:r>
      <w:hyperlink w:anchor="P1596" w:history="1">
        <w:r>
          <w:rPr>
            <w:color w:val="0000FF"/>
          </w:rPr>
          <w:t>графе 9</w:t>
        </w:r>
      </w:hyperlink>
      <w:r>
        <w:t>.</w:t>
      </w:r>
    </w:p>
    <w:p w:rsidR="00EC6B28" w:rsidRDefault="00EC6B28">
      <w:pPr>
        <w:pStyle w:val="ConsPlusNormal"/>
        <w:spacing w:before="220"/>
        <w:ind w:firstLine="540"/>
        <w:jc w:val="both"/>
      </w:pPr>
      <w:r>
        <w:t xml:space="preserve">В случае если общая сумма затрат сельскохозяйственного товаропроизводителя, связанных с разведением домашних северных оленей, за предшествующий календарный год, подтвержденных документально </w:t>
      </w:r>
      <w:hyperlink w:anchor="P1594" w:history="1">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93" w:history="1">
        <w:r>
          <w:rPr>
            <w:color w:val="0000FF"/>
          </w:rPr>
          <w:t>(графа 6)</w:t>
        </w:r>
      </w:hyperlink>
      <w:r>
        <w:t xml:space="preserve">, размер предоставляемой суммы субсидии равняется размеру, указанному в </w:t>
      </w:r>
      <w:hyperlink w:anchor="P1594" w:history="1">
        <w:r>
          <w:rPr>
            <w:color w:val="0000FF"/>
          </w:rPr>
          <w:t>графе 7</w:t>
        </w:r>
      </w:hyperlink>
      <w:r>
        <w:t xml:space="preserve">, помноженному на долю субсидии за счет краевого бюджета, доведенную в текущем году, указанную в </w:t>
      </w:r>
      <w:hyperlink w:anchor="P1596" w:history="1">
        <w:r>
          <w:rPr>
            <w:color w:val="0000FF"/>
          </w:rPr>
          <w:t>графе 9</w:t>
        </w:r>
      </w:hyperlink>
      <w:r>
        <w:t>.</w:t>
      </w:r>
    </w:p>
    <w:p w:rsidR="00EC6B28" w:rsidRDefault="00EC6B28">
      <w:pPr>
        <w:pStyle w:val="ConsPlusNormal"/>
        <w:spacing w:before="220"/>
        <w:ind w:firstLine="540"/>
        <w:jc w:val="both"/>
      </w:pPr>
      <w:bookmarkStart w:id="107" w:name="P1649"/>
      <w:bookmarkEnd w:id="107"/>
      <w:r>
        <w:t xml:space="preserve">&lt;4&gt; В случае если сумма размера субсидии за счет средств федерального бюджета в соответствии с долей, утвержденной на текущий год </w:t>
      </w:r>
      <w:hyperlink w:anchor="P1597" w:history="1">
        <w:r>
          <w:rPr>
            <w:color w:val="0000FF"/>
          </w:rPr>
          <w:t>(графа 10)</w:t>
        </w:r>
      </w:hyperlink>
      <w:r>
        <w:t xml:space="preserve">, и размера субсидии за счет средств краевого бюджета в соответствии с долей, утвержденной на текущий год </w:t>
      </w:r>
      <w:hyperlink w:anchor="P1598" w:history="1">
        <w:r>
          <w:rPr>
            <w:color w:val="0000FF"/>
          </w:rPr>
          <w:t>(графа 11)</w:t>
        </w:r>
      </w:hyperlink>
      <w:r>
        <w:t xml:space="preserve">, равна размеру субсидии по </w:t>
      </w:r>
      <w:hyperlink w:anchor="P1593" w:history="1">
        <w:r>
          <w:rPr>
            <w:color w:val="0000FF"/>
          </w:rPr>
          <w:t>графе 6</w:t>
        </w:r>
      </w:hyperlink>
      <w:r>
        <w:t xml:space="preserve"> или </w:t>
      </w:r>
      <w:hyperlink w:anchor="P1594" w:history="1">
        <w:r>
          <w:rPr>
            <w:color w:val="0000FF"/>
          </w:rPr>
          <w:t>графе 7</w:t>
        </w:r>
      </w:hyperlink>
      <w:r>
        <w:t>, размер субсидии за счет средств краевого бюджета сверх доли субсидии, доведенной в текущем году, равняется нулю.</w:t>
      </w:r>
    </w:p>
    <w:p w:rsidR="00EC6B28" w:rsidRDefault="00EC6B28">
      <w:pPr>
        <w:pStyle w:val="ConsPlusNormal"/>
        <w:ind w:firstLine="540"/>
        <w:jc w:val="both"/>
      </w:pPr>
    </w:p>
    <w:p w:rsidR="00EC6B28" w:rsidRDefault="00EC6B28">
      <w:pPr>
        <w:pStyle w:val="ConsPlusNormal"/>
        <w:jc w:val="both"/>
      </w:pPr>
    </w:p>
    <w:p w:rsidR="00EC6B28" w:rsidRDefault="00EC6B28">
      <w:pPr>
        <w:pStyle w:val="ConsPlusNormal"/>
        <w:pBdr>
          <w:top w:val="single" w:sz="6" w:space="0" w:color="auto"/>
        </w:pBdr>
        <w:spacing w:before="100" w:after="100"/>
        <w:jc w:val="both"/>
        <w:rPr>
          <w:sz w:val="2"/>
          <w:szCs w:val="2"/>
        </w:rPr>
      </w:pPr>
    </w:p>
    <w:p w:rsidR="00066F83" w:rsidRDefault="00066F83">
      <w:bookmarkStart w:id="108" w:name="_GoBack"/>
      <w:bookmarkEnd w:id="108"/>
    </w:p>
    <w:sectPr w:rsidR="00066F83" w:rsidSect="002105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28"/>
    <w:rsid w:val="00066F83"/>
    <w:rsid w:val="00EC6B28"/>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B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B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B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B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2509E16DEFE08744921FCC5E414F728DB713DB15B0EE5A9308029F6BD74176606B9EE2E9C2EDBE83313362B8A25CE391DCED2A075F59FDT3uAJ" TargetMode="External"/><Relationship Id="rId18" Type="http://schemas.openxmlformats.org/officeDocument/2006/relationships/hyperlink" Target="consultantplus://offline/ref=C32509E16DEFE087449201C1482D107D8DBE4ADF12BBE208CF5504C834874723202B98B7AA85E3B68A3A6632F8FC05B0D797E0291B4359FE24E83401TEuFJ" TargetMode="External"/><Relationship Id="rId26" Type="http://schemas.openxmlformats.org/officeDocument/2006/relationships/hyperlink" Target="consultantplus://offline/ref=C32509E16DEFE087449201C1482D107D8DBE4ADF12B8E70BCA5804C834874723202B98B7AA85E3B68A3A6733FBFC05B0D797E0291B4359FE24E83401TEuFJ" TargetMode="External"/><Relationship Id="rId39" Type="http://schemas.openxmlformats.org/officeDocument/2006/relationships/hyperlink" Target="consultantplus://offline/ref=C32509E16DEFE087449201C1482D107D8DBE4ADF12BBE508C95404C834874723202B98B7AA85E3B68A3A6732FFFC05B0D797E0291B4359FE24E83401TEuFJ" TargetMode="External"/><Relationship Id="rId21" Type="http://schemas.openxmlformats.org/officeDocument/2006/relationships/hyperlink" Target="consultantplus://offline/ref=C32509E16DEFE087449201C1482D107D8DBE4ADF12BBE508C95404C834874723202B98B7AA85E3B68A3A6733FAFC05B0D797E0291B4359FE24E83401TEuFJ" TargetMode="External"/><Relationship Id="rId34" Type="http://schemas.openxmlformats.org/officeDocument/2006/relationships/hyperlink" Target="consultantplus://offline/ref=C32509E16DEFE087449201C1482D107D8DBE4ADF12BBE508C95404C834874723202B98B7AA85E3B68A3A6732FDFC05B0D797E0291B4359FE24E83401TEuFJ" TargetMode="External"/><Relationship Id="rId42" Type="http://schemas.openxmlformats.org/officeDocument/2006/relationships/hyperlink" Target="consultantplus://offline/ref=C32509E16DEFE08744921FCC5E414F728CB714DA10BEEE5A9308029F6BD74176606B9EE2E9C1EEBF82313362B8A25CE391DCED2A075F59FDT3uAJ" TargetMode="External"/><Relationship Id="rId47" Type="http://schemas.openxmlformats.org/officeDocument/2006/relationships/hyperlink" Target="consultantplus://offline/ref=C32509E16DEFE08744921FCC5E414F728CB714DA10BEEE5A9308029F6BD74176606B9EE2E9C1EEBF82313362B8A25CE391DCED2A075F59FDT3uAJ" TargetMode="External"/><Relationship Id="rId50" Type="http://schemas.openxmlformats.org/officeDocument/2006/relationships/hyperlink" Target="consultantplus://offline/ref=C32509E16DEFE087449201C1482D107D8DBE4ADF12B8E70BCA5804C834874723202B98B7AA85E3B68A3A6731F8FC05B0D797E0291B4359FE24E83401TEuFJ" TargetMode="External"/><Relationship Id="rId55" Type="http://schemas.openxmlformats.org/officeDocument/2006/relationships/hyperlink" Target="consultantplus://offline/ref=C32509E16DEFE087449201C1482D107D8DBE4ADF12B8E20CCD5504C834874723202B98B7AA85E3B68A3A6732FDFC05B0D797E0291B4359FE24E83401TEuFJ" TargetMode="External"/><Relationship Id="rId63" Type="http://schemas.openxmlformats.org/officeDocument/2006/relationships/hyperlink" Target="consultantplus://offline/ref=C32509E16DEFE087449201C1482D107D8DBE4ADF12B8E20CCD5504C834874723202B98B7AA85E3B68A3A6732FEFC05B0D797E0291B4359FE24E83401TEuFJ" TargetMode="External"/><Relationship Id="rId68" Type="http://schemas.openxmlformats.org/officeDocument/2006/relationships/hyperlink" Target="consultantplus://offline/ref=C32509E16DEFE08744921FCC5E414F728DB116D213BCEE5A9308029F6BD74176726BC6EEEBC3F0B78B246533FETFu7J" TargetMode="External"/><Relationship Id="rId76" Type="http://schemas.openxmlformats.org/officeDocument/2006/relationships/hyperlink" Target="consultantplus://offline/ref=C32509E16DEFE087449201C1482D107D8DBE4ADF12BBE20BCA5B04C834874723202B98B7AA85E3B68A3A6231F9FC05B0D797E0291B4359FE24E83401TEuFJ" TargetMode="External"/><Relationship Id="rId84" Type="http://schemas.openxmlformats.org/officeDocument/2006/relationships/hyperlink" Target="consultantplus://offline/ref=36EBE09876A56DE97B0F825B765EE4D3C5E44D0509E9B6BA7B0FC20BE39432BC7E981095A0F84FCAD016110B1A09B5BCB38244902C5052AA1230E1B9UCuBJ" TargetMode="External"/><Relationship Id="rId89" Type="http://schemas.openxmlformats.org/officeDocument/2006/relationships/hyperlink" Target="consultantplus://offline/ref=36EBE09876A56DE97B0F825B765EE4D3C5E44D0509E9B6BA7B0FC20BE39432BC7E981095A0F84FCAD016110B1A09B5BCB38244902C5052AA1230E1B9UCuBJ" TargetMode="External"/><Relationship Id="rId7" Type="http://schemas.openxmlformats.org/officeDocument/2006/relationships/hyperlink" Target="consultantplus://offline/ref=C32509E16DEFE087449201C1482D107D8DBE4ADF11BFE705C75504C834874723202B98B7AA85E3B68A3A6733F9FC05B0D797E0291B4359FE24E83401TEuFJ" TargetMode="External"/><Relationship Id="rId71" Type="http://schemas.openxmlformats.org/officeDocument/2006/relationships/hyperlink" Target="consultantplus://offline/ref=C32509E16DEFE087449201C1482D107D8DBE4ADF12B8E20CCD5504C834874723202B98B7AA85E3B68A3A6732F8FC05B0D797E0291B4359FE24E83401TEuFJ"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2509E16DEFE087449201C1482D107D8DBE4ADF12BBE104CF5F04C834874723202B98B7AA85E3B68A3A6236FFFC05B0D797E0291B4359FE24E83401TEuFJ" TargetMode="External"/><Relationship Id="rId29" Type="http://schemas.openxmlformats.org/officeDocument/2006/relationships/hyperlink" Target="consultantplus://offline/ref=C32509E16DEFE087449201C1482D107D8DBE4ADF12BBE508C95404C834874723202B98B7AA85E3B68A3A6733F5FC05B0D797E0291B4359FE24E83401TEuFJ" TargetMode="External"/><Relationship Id="rId11" Type="http://schemas.openxmlformats.org/officeDocument/2006/relationships/hyperlink" Target="consultantplus://offline/ref=C32509E16DEFE087449201C1482D107D8DBE4ADF12B8E20CCD5504C834874723202B98B7AA85E3B68A3A6733F9FC05B0D797E0291B4359FE24E83401TEuFJ" TargetMode="External"/><Relationship Id="rId24" Type="http://schemas.openxmlformats.org/officeDocument/2006/relationships/hyperlink" Target="consultantplus://offline/ref=C32509E16DEFE087449201C1482D107D8DBE4ADF11B8E305CC5504C834874723202B98B7B885BBBA88387933FDE953E191TCu2J" TargetMode="External"/><Relationship Id="rId32" Type="http://schemas.openxmlformats.org/officeDocument/2006/relationships/hyperlink" Target="consultantplus://offline/ref=C32509E16DEFE087449201C1482D107D8DBE4ADF12B8E20CCD5504C834874723202B98B7AA85E3B68A3A6733FBFC05B0D797E0291B4359FE24E83401TEuFJ" TargetMode="External"/><Relationship Id="rId37" Type="http://schemas.openxmlformats.org/officeDocument/2006/relationships/hyperlink" Target="consultantplus://offline/ref=C32509E16DEFE087449201C1482D107D8DBE4ADF12B8E70BCA5804C834874723202B98B7AA85E3B68A3A6732F4FC05B0D797E0291B4359FE24E83401TEuFJ" TargetMode="External"/><Relationship Id="rId40" Type="http://schemas.openxmlformats.org/officeDocument/2006/relationships/hyperlink" Target="consultantplus://offline/ref=C32509E16DEFE087449201C1482D107D8DBE4ADF12B8E20CCD5504C834874723202B98B7AA85E3B68A3A6733F4FC05B0D797E0291B4359FE24E83401TEuFJ" TargetMode="External"/><Relationship Id="rId45" Type="http://schemas.openxmlformats.org/officeDocument/2006/relationships/hyperlink" Target="consultantplus://offline/ref=C32509E16DEFE08744921FCC5E414F728DB116D213BCEE5A9308029F6BD74176726BC6EEEBC3F0B78B246533FETFu7J" TargetMode="External"/><Relationship Id="rId53" Type="http://schemas.openxmlformats.org/officeDocument/2006/relationships/hyperlink" Target="consultantplus://offline/ref=C32509E16DEFE087449201C1482D107D8DBE4ADF12BBE20BCA5B04C834874723202B98B7AA85E3B68A3A633AF4FC05B0D797E0291B4359FE24E83401TEuFJ" TargetMode="External"/><Relationship Id="rId58" Type="http://schemas.openxmlformats.org/officeDocument/2006/relationships/hyperlink" Target="consultantplus://offline/ref=C32509E16DEFE087449201C1482D107D8DBE4ADF12B8E70BCA5804C834874723202B98B7AA85E3B68A3A6730F8FC05B0D797E0291B4359FE24E83401TEuFJ" TargetMode="External"/><Relationship Id="rId66" Type="http://schemas.openxmlformats.org/officeDocument/2006/relationships/hyperlink" Target="consultantplus://offline/ref=C32509E16DEFE087449201C1482D107D8DBE4ADF12B8E20CCD5504C834874723202B98B7AA85E3B68A3A6732FFFC05B0D797E0291B4359FE24E83401TEuFJ" TargetMode="External"/><Relationship Id="rId74" Type="http://schemas.openxmlformats.org/officeDocument/2006/relationships/hyperlink" Target="consultantplus://offline/ref=C32509E16DEFE087449201C1482D107D8DBE4ADF12BBE20BCA5B04C834874723202B98B7AA85E3B68A3A6234FFFC05B0D797E0291B4359FE24E83401TEuFJ" TargetMode="External"/><Relationship Id="rId79" Type="http://schemas.openxmlformats.org/officeDocument/2006/relationships/hyperlink" Target="consultantplus://offline/ref=C32509E16DEFE087449201C1482D107D8DBE4ADF12BBE508C95404C834874723202B98B7AA85E3B68A3A6733F4FC05B0D797E0291B4359FE24E83401TEuFJ" TargetMode="External"/><Relationship Id="rId87" Type="http://schemas.openxmlformats.org/officeDocument/2006/relationships/hyperlink" Target="consultantplus://offline/ref=36EBE09876A56DE97B0F825B765EE4D3C5E44D0509E9B6BA7B0FC20BE39432BC7E981095A0F84FCAD016110B1A09B5BCB38244902C5052AA1230E1B9UCuB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32509E16DEFE087449201C1482D107D8DBE4ADF12B8E70BCA5804C834874723202B98B7AA85E3B68A3A6730FBFC05B0D797E0291B4359FE24E83401TEuFJ" TargetMode="External"/><Relationship Id="rId82" Type="http://schemas.openxmlformats.org/officeDocument/2006/relationships/hyperlink" Target="consultantplus://offline/ref=36EBE09876A56DE97B0F825B765EE4D3C5E44D0509E9B6BA7B0FC20BE39432BC7E981095A0F84FCAD016110B1A09B5BCB38244902C5052AA1230E1B9UCuBJ" TargetMode="External"/><Relationship Id="rId90" Type="http://schemas.openxmlformats.org/officeDocument/2006/relationships/hyperlink" Target="consultantplus://offline/ref=36EBE09876A56DE97B0F825B765EE4D3C5E44D0509EBBEB67501C20BE39432BC7E981095A0F84FCADB42404F470FE3EFE9D7488C2C4E50UAuBJ" TargetMode="External"/><Relationship Id="rId19" Type="http://schemas.openxmlformats.org/officeDocument/2006/relationships/hyperlink" Target="consultantplus://offline/ref=C32509E16DEFE087449201C1482D107D8DBE4ADF11B0EC05CD5F04C834874723202B98B7AA85E3B68A3A6733F4FC05B0D797E0291B4359FE24E83401TEuFJ" TargetMode="External"/><Relationship Id="rId14" Type="http://schemas.openxmlformats.org/officeDocument/2006/relationships/hyperlink" Target="consultantplus://offline/ref=C32509E16DEFE08744921FCC5E414F728DB115DB11BFEE5A9308029F6BD74176726BC6EEEBC3F0B78B246533FETFu7J" TargetMode="External"/><Relationship Id="rId22" Type="http://schemas.openxmlformats.org/officeDocument/2006/relationships/hyperlink" Target="consultantplus://offline/ref=C32509E16DEFE087449201C1482D107D8DBE4ADF11B0EC05CD5F04C834874723202B98B7AA85E3B68A3A6732FCFC05B0D797E0291B4359FE24E83401TEuFJ" TargetMode="External"/><Relationship Id="rId27" Type="http://schemas.openxmlformats.org/officeDocument/2006/relationships/hyperlink" Target="consultantplus://offline/ref=C32509E16DEFE087449201C1482D107D8DBE4ADF12B8E20CCD5504C834874723202B98B7AA85E3B68A3A6733FAFC05B0D797E0291B4359FE24E83401TEuFJ" TargetMode="External"/><Relationship Id="rId30" Type="http://schemas.openxmlformats.org/officeDocument/2006/relationships/hyperlink" Target="consultantplus://offline/ref=C32509E16DEFE087449201C1482D107D8DBE4ADF12B9ED04C75A04C834874723202B98B7AA85E3B6816E3677A9FA53E38DC2EC351B5D5BTFuFJ" TargetMode="External"/><Relationship Id="rId35" Type="http://schemas.openxmlformats.org/officeDocument/2006/relationships/hyperlink" Target="consultantplus://offline/ref=C32509E16DEFE087449201C1482D107D8DBE4ADF12B8E70BCA5804C834874723202B98B7AA85E3B68A3A6732FAFC05B0D797E0291B4359FE24E83401TEuFJ" TargetMode="External"/><Relationship Id="rId43" Type="http://schemas.openxmlformats.org/officeDocument/2006/relationships/hyperlink" Target="consultantplus://offline/ref=C32509E16DEFE087449201C1482D107D8DBE4ADF12B8E20CCD5504C834874723202B98B7AA85E3B68A3A6733F5FC05B0D797E0291B4359FE24E83401TEuFJ" TargetMode="External"/><Relationship Id="rId48" Type="http://schemas.openxmlformats.org/officeDocument/2006/relationships/hyperlink" Target="consultantplus://offline/ref=C32509E16DEFE087449201C1482D107D8DBE4ADF12B8E20CCD5504C834874723202B98B7AA85E3B68A3A6732FCFC05B0D797E0291B4359FE24E83401TEuFJ" TargetMode="External"/><Relationship Id="rId56" Type="http://schemas.openxmlformats.org/officeDocument/2006/relationships/hyperlink" Target="consultantplus://offline/ref=C32509E16DEFE087449201C1482D107D8DBE4ADF12B8E70BCA5804C834874723202B98B7AA85E3B68A3A6731FAFC05B0D797E0291B4359FE24E83401TEuFJ" TargetMode="External"/><Relationship Id="rId64" Type="http://schemas.openxmlformats.org/officeDocument/2006/relationships/hyperlink" Target="consultantplus://offline/ref=C32509E16DEFE08744921FCC5E414F728CBD15D413BBEE5A9308029F6BD74176726BC6EEEBC3F0B78B246533FETFu7J" TargetMode="External"/><Relationship Id="rId69" Type="http://schemas.openxmlformats.org/officeDocument/2006/relationships/hyperlink" Target="consultantplus://offline/ref=C32509E16DEFE087449201C1482D107D8DBE4ADF12B8E70BCA5804C834874723202B98B7AA85E3B68A3A6737FDFC05B0D797E0291B4359FE24E83401TEuFJ" TargetMode="External"/><Relationship Id="rId77" Type="http://schemas.openxmlformats.org/officeDocument/2006/relationships/hyperlink" Target="consultantplus://offline/ref=C32509E16DEFE087449201C1482D107D8DBE4ADF12BBE508C95404C834874723202B98B7AA85E3B68A3A6733F4FC05B0D797E0291B4359FE24E83401TEuFJ" TargetMode="External"/><Relationship Id="rId8" Type="http://schemas.openxmlformats.org/officeDocument/2006/relationships/hyperlink" Target="consultantplus://offline/ref=C32509E16DEFE087449201C1482D107D8DBE4ADF11BFEC08CB5F04C834874723202B98B7AA85E3B68A3A6733F9FC05B0D797E0291B4359FE24E83401TEuFJ" TargetMode="External"/><Relationship Id="rId51" Type="http://schemas.openxmlformats.org/officeDocument/2006/relationships/hyperlink" Target="consultantplus://offline/ref=C32509E16DEFE087449201C1482D107D8DBE4ADF12BBE20BCA5B04C834874723202B98B7AA85E3B68A3A6234FFFC05B0D797E0291B4359FE24E83401TEuFJ" TargetMode="External"/><Relationship Id="rId72" Type="http://schemas.openxmlformats.org/officeDocument/2006/relationships/hyperlink" Target="consultantplus://offline/ref=C32509E16DEFE08744921FCC5E414F728DB116D213BCEE5A9308029F6BD74176726BC6EEEBC3F0B78B246533FETFu7J" TargetMode="External"/><Relationship Id="rId80" Type="http://schemas.openxmlformats.org/officeDocument/2006/relationships/hyperlink" Target="consultantplus://offline/ref=C32509E16DEFE08744921FCC5E414F728CBD12DB15B1EE5A9308029F6BD74176606B9EE2E9C1ECB083313362B8A25CE391DCED2A075F59FDT3uAJ" TargetMode="External"/><Relationship Id="rId85" Type="http://schemas.openxmlformats.org/officeDocument/2006/relationships/hyperlink" Target="consultantplus://offline/ref=36EBE09876A56DE97B0F825B765EE4D3C5E44D0509EBBEB67501C20BE39432BC7E981095A0F84FCADB42404F470FE3EFE9D7488C2C4E50UAuBJ"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32509E16DEFE087449201C1482D107D8DBE4ADF12BBE508C95404C834874723202B98B7AA85E3B68A3A6733F9FC05B0D797E0291B4359FE24E83401TEuFJ" TargetMode="External"/><Relationship Id="rId17" Type="http://schemas.openxmlformats.org/officeDocument/2006/relationships/hyperlink" Target="consultantplus://offline/ref=C32509E16DEFE087449201C1482D107D8DBE4ADF12BBE60DCD5B04C834874723202B98B7AA85E3B68A3A6537F8FC05B0D797E0291B4359FE24E83401TEuFJ" TargetMode="External"/><Relationship Id="rId25" Type="http://schemas.openxmlformats.org/officeDocument/2006/relationships/hyperlink" Target="consultantplus://offline/ref=C32509E16DEFE087449201C1482D107D8DBE4ADF11B0EC05CD5F04C834874723202B98B7AA85E3B68A3A6732FEFC05B0D797E0291B4359FE24E83401TEuFJ" TargetMode="External"/><Relationship Id="rId33" Type="http://schemas.openxmlformats.org/officeDocument/2006/relationships/hyperlink" Target="consultantplus://offline/ref=C32509E16DEFE087449201C1482D107D8DBE4ADF12B8E70BCA5804C834874723202B98B7AA85E3B68A3A6733F4FC05B0D797E0291B4359FE24E83401TEuFJ" TargetMode="External"/><Relationship Id="rId38" Type="http://schemas.openxmlformats.org/officeDocument/2006/relationships/hyperlink" Target="consultantplus://offline/ref=C32509E16DEFE087449201C1482D107D8DBE4ADF12B8E70BCA5804C834874723202B98B7AA85E3B68A3A6732F5FC05B0D797E0291B4359FE24E83401TEuFJ" TargetMode="External"/><Relationship Id="rId46" Type="http://schemas.openxmlformats.org/officeDocument/2006/relationships/hyperlink" Target="consultantplus://offline/ref=C32509E16DEFE087449201C1482D107D8DBE4ADF12B8E70BCA5804C834874723202B98B7AA85E3B68A3A6731FFFC05B0D797E0291B4359FE24E83401TEuFJ" TargetMode="External"/><Relationship Id="rId59" Type="http://schemas.openxmlformats.org/officeDocument/2006/relationships/hyperlink" Target="consultantplus://offline/ref=C32509E16DEFE087449201C1482D107D8DBE4ADF12BBE508C95404C834874723202B98B7AA85E3B68A3A6732FAFC05B0D797E0291B4359FE24E83401TEuFJ" TargetMode="External"/><Relationship Id="rId67" Type="http://schemas.openxmlformats.org/officeDocument/2006/relationships/hyperlink" Target="consultantplus://offline/ref=C32509E16DEFE087449201C1482D107D8DBE4ADF12B8E70BCA5804C834874723202B98B7AA85E3B68A3A6737FCFC05B0D797E0291B4359FE24E83401TEuFJ" TargetMode="External"/><Relationship Id="rId20" Type="http://schemas.openxmlformats.org/officeDocument/2006/relationships/hyperlink" Target="consultantplus://offline/ref=C32509E16DEFE087449201C1482D107D8DBE4ADF12B8E70BCA5804C834874723202B98B7AA85E3B68A3A6733FAFC05B0D797E0291B4359FE24E83401TEuFJ" TargetMode="External"/><Relationship Id="rId41" Type="http://schemas.openxmlformats.org/officeDocument/2006/relationships/hyperlink" Target="consultantplus://offline/ref=C32509E16DEFE08744921FCC5E414F728CBD15D413BBEE5A9308029F6BD74176726BC6EEEBC3F0B78B246533FETFu7J" TargetMode="External"/><Relationship Id="rId54" Type="http://schemas.openxmlformats.org/officeDocument/2006/relationships/hyperlink" Target="consultantplus://offline/ref=C32509E16DEFE087449201C1482D107D8DBE4ADF12BBE205CB5504C834874723202B98B7AA85E3B688396530FDFC05B0D797E0291B4359FE24E83401TEuFJ" TargetMode="External"/><Relationship Id="rId62" Type="http://schemas.openxmlformats.org/officeDocument/2006/relationships/hyperlink" Target="consultantplus://offline/ref=C32509E16DEFE087449201C1482D107D8DBE4ADF12BBE508C95404C834874723202B98B7AA85E3B68A3A6732FBFC05B0D797E0291B4359FE24E83401TEuFJ" TargetMode="External"/><Relationship Id="rId70" Type="http://schemas.openxmlformats.org/officeDocument/2006/relationships/hyperlink" Target="consultantplus://offline/ref=C32509E16DEFE08744921FCC5E414F728CB714DA10BEEE5A9308029F6BD74176606B9EE2E9C1EEBF82313362B8A25CE391DCED2A075F59FDT3uAJ" TargetMode="External"/><Relationship Id="rId75" Type="http://schemas.openxmlformats.org/officeDocument/2006/relationships/hyperlink" Target="consultantplus://offline/ref=C32509E16DEFE087449201C1482D107D8DBE4ADF12BBE20BCA5B04C834874723202B98B7AA85E3B68A3A633AF4FC05B0D797E0291B4359FE24E83401TEuFJ" TargetMode="External"/><Relationship Id="rId83" Type="http://schemas.openxmlformats.org/officeDocument/2006/relationships/hyperlink" Target="consultantplus://offline/ref=36EBE09876A56DE97B0F825B765EE4D3C5E44D0509E9B6BA7B0FC20BE39432BC7E981095A0F84FCAD016110B1A09B5BCB38244902C5052AA1230E1B9UCuBJ" TargetMode="External"/><Relationship Id="rId88" Type="http://schemas.openxmlformats.org/officeDocument/2006/relationships/hyperlink" Target="consultantplus://offline/ref=36EBE09876A56DE97B0F825B765EE4D3C5E44D0509E9B6BA7B0FC20BE39432BC7E981095A0F84FCAD016110B1A09B5BCB38244902C5052AA1230E1B9UCuBJ" TargetMode="External"/><Relationship Id="rId91" Type="http://schemas.openxmlformats.org/officeDocument/2006/relationships/hyperlink" Target="consultantplus://offline/ref=36EBE09876A56DE97B0F825B765EE4D3C5E44D0509E9B4BF7801C20BE39432BC7E981095A0F84FCAD01615031709B5BCB38244902C5052AA1230E1B9UCuBJ" TargetMode="External"/><Relationship Id="rId1" Type="http://schemas.openxmlformats.org/officeDocument/2006/relationships/styles" Target="styles.xml"/><Relationship Id="rId6" Type="http://schemas.openxmlformats.org/officeDocument/2006/relationships/hyperlink" Target="consultantplus://offline/ref=C32509E16DEFE087449201C1482D107D8DBE4ADF11BBE204C95E04C834874723202B98B7AA85E3B68A3A6733F9FC05B0D797E0291B4359FE24E83401TEuFJ" TargetMode="External"/><Relationship Id="rId15" Type="http://schemas.openxmlformats.org/officeDocument/2006/relationships/hyperlink" Target="consultantplus://offline/ref=C32509E16DEFE08744921FCC5E414F728DB71CD113BFEE5A9308029F6BD74176726BC6EEEBC3F0B78B246533FETFu7J" TargetMode="External"/><Relationship Id="rId23" Type="http://schemas.openxmlformats.org/officeDocument/2006/relationships/hyperlink" Target="consultantplus://offline/ref=C32509E16DEFE087449201C1482D107D8DBE4ADF11B8ED0EC75404C834874723202B98B7B885BBBA88387933FDE953E191TCu2J" TargetMode="External"/><Relationship Id="rId28" Type="http://schemas.openxmlformats.org/officeDocument/2006/relationships/hyperlink" Target="consultantplus://offline/ref=C32509E16DEFE087449201C1482D107D8DBE4ADF12BBE508C95404C834874723202B98B7AA85E3B68A3A6733FBFC05B0D797E0291B4359FE24E83401TEuFJ" TargetMode="External"/><Relationship Id="rId36" Type="http://schemas.openxmlformats.org/officeDocument/2006/relationships/hyperlink" Target="consultantplus://offline/ref=C32509E16DEFE087449201C1482D107D8DBE4ADF12BBE508C95404C834874723202B98B7AA85E3B68A3A6732FEFC05B0D797E0291B4359FE24E83401TEuFJ" TargetMode="External"/><Relationship Id="rId49" Type="http://schemas.openxmlformats.org/officeDocument/2006/relationships/hyperlink" Target="consultantplus://offline/ref=C32509E16DEFE08744921FCC5E414F728DB116D213BCEE5A9308029F6BD74176726BC6EEEBC3F0B78B246533FETFu7J" TargetMode="External"/><Relationship Id="rId57" Type="http://schemas.openxmlformats.org/officeDocument/2006/relationships/hyperlink" Target="consultantplus://offline/ref=C32509E16DEFE087449201C1482D107D8DBE4ADF12BBE508C95404C834874723202B98B7AA85E3B68A3A6732F9FC05B0D797E0291B4359FE24E83401TEuFJ" TargetMode="External"/><Relationship Id="rId10" Type="http://schemas.openxmlformats.org/officeDocument/2006/relationships/hyperlink" Target="consultantplus://offline/ref=C32509E16DEFE087449201C1482D107D8DBE4ADF12B8E70BCA5804C834874723202B98B7AA85E3B68A3A6733F9FC05B0D797E0291B4359FE24E83401TEuFJ" TargetMode="External"/><Relationship Id="rId31" Type="http://schemas.openxmlformats.org/officeDocument/2006/relationships/hyperlink" Target="consultantplus://offline/ref=C32509E16DEFE087449201C1482D107D8DBE4ADF12BBE70DCA5A04C834874723202B98B7AA85E3B68A3A633BF9FC05B0D797E0291B4359FE24E83401TEuFJ" TargetMode="External"/><Relationship Id="rId44" Type="http://schemas.openxmlformats.org/officeDocument/2006/relationships/hyperlink" Target="consultantplus://offline/ref=C32509E16DEFE087449201C1482D107D8DBE4ADF12B8E70BCA5804C834874723202B98B7AA85E3B68A3A6731FEFC05B0D797E0291B4359FE24E83401TEuFJ" TargetMode="External"/><Relationship Id="rId52" Type="http://schemas.openxmlformats.org/officeDocument/2006/relationships/hyperlink" Target="consultantplus://offline/ref=C32509E16DEFE087449201C1482D107D8DBE4ADF12B8E70BCA5804C834874723202B98B7AA85E3B68A3A6731F9FC05B0D797E0291B4359FE24E83401TEuFJ" TargetMode="External"/><Relationship Id="rId60" Type="http://schemas.openxmlformats.org/officeDocument/2006/relationships/hyperlink" Target="consultantplus://offline/ref=C32509E16DEFE087449201C1482D107D8DBE4ADF12B8E70BCA5804C834874723202B98B7AA85E3B68A3A6730FAFC05B0D797E0291B4359FE24E83401TEuFJ" TargetMode="External"/><Relationship Id="rId65" Type="http://schemas.openxmlformats.org/officeDocument/2006/relationships/hyperlink" Target="consultantplus://offline/ref=C32509E16DEFE08744921FCC5E414F728CB714DA10BEEE5A9308029F6BD74176606B9EE2E9C1EEBF82313362B8A25CE391DCED2A075F59FDT3uAJ" TargetMode="External"/><Relationship Id="rId73" Type="http://schemas.openxmlformats.org/officeDocument/2006/relationships/hyperlink" Target="consultantplus://offline/ref=C32509E16DEFE087449201C1482D107D8DBE4ADF12B8E70BCA5804C834874723202B98B7AA85E3B68A3A6737FEFC05B0D797E0291B4359FE24E83401TEuFJ" TargetMode="External"/><Relationship Id="rId78" Type="http://schemas.openxmlformats.org/officeDocument/2006/relationships/hyperlink" Target="consultantplus://offline/ref=C32509E16DEFE087449201C1482D107D8DBE4ADF12B8E20CCD5504C834874723202B98B7AA85E3B68A3A6732F9FC05B0D797E0291B4359FE24E83401TEuFJ" TargetMode="External"/><Relationship Id="rId81" Type="http://schemas.openxmlformats.org/officeDocument/2006/relationships/hyperlink" Target="consultantplus://offline/ref=36EBE09876A56DE97B0F825B765EE4D3C5E44D0509E9B6BA7B0FC20BE39432BC7E981095A0F84FCAD016110B1A09B5BCB38244902C5052AA1230E1B9UCuBJ" TargetMode="External"/><Relationship Id="rId86" Type="http://schemas.openxmlformats.org/officeDocument/2006/relationships/hyperlink" Target="consultantplus://offline/ref=36EBE09876A56DE97B0F825B765EE4D3C5E44D0509E9B4BF7801C20BE39432BC7E981095A0F84FCAD01615031709B5BCB38244902C5052AA1230E1B9UCuBJ" TargetMode="External"/><Relationship Id="rId4" Type="http://schemas.openxmlformats.org/officeDocument/2006/relationships/webSettings" Target="webSettings.xml"/><Relationship Id="rId9" Type="http://schemas.openxmlformats.org/officeDocument/2006/relationships/hyperlink" Target="consultantplus://offline/ref=C32509E16DEFE087449201C1482D107D8DBE4ADF11B0EC05CD5F04C834874723202B98B7AA85E3B68A3A6733F9FC05B0D797E0291B4359FE24E83401TE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19585</Words>
  <Characters>111635</Characters>
  <Application>Microsoft Office Word</Application>
  <DocSecurity>0</DocSecurity>
  <Lines>930</Lines>
  <Paragraphs>261</Paragraphs>
  <ScaleCrop>false</ScaleCrop>
  <Company/>
  <LinksUpToDate>false</LinksUpToDate>
  <CharactersWithSpaces>130959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2020-01-22T09:46:00Z</dcterms:created>
  <dcterms:modified xsi:type="dcterms:W3CDTF">2020-01-22T09:46:00Z</dcterms:modified>
</cp:coreProperties>
</file>