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bookmarkStart w:id="0" w:name="_GoBack"/>
      <w:bookmarkEnd w:id="0"/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921569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bookmarkStart w:id="1" w:name="_Hlk147498207"/>
      <w:r w:rsidR="00A61C57" w:rsidRPr="00970EC9">
        <w:rPr>
          <w:b/>
          <w:bCs/>
        </w:rPr>
        <w:t xml:space="preserve">Газопровод-отвод и АГРС в п. </w:t>
      </w:r>
      <w:proofErr w:type="spellStart"/>
      <w:r w:rsidR="00A61C57" w:rsidRPr="00970EC9">
        <w:rPr>
          <w:b/>
          <w:bCs/>
        </w:rPr>
        <w:t>Тухард</w:t>
      </w:r>
      <w:bookmarkEnd w:id="1"/>
      <w:proofErr w:type="spellEnd"/>
      <w:r w:rsidR="00921569" w:rsidRPr="00921569">
        <w:rPr>
          <w:rFonts w:ascii="Liberation Serif" w:hAnsi="Liberation Serif" w:cs="Liberation Serif"/>
          <w:b/>
          <w:shd w:val="clear" w:color="auto" w:fill="FFFFFF"/>
        </w:rPr>
        <w:t>»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,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921569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B077CB"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</w:t>
            </w:r>
            <w:r w:rsidR="00B077CB">
              <w:rPr>
                <w:rFonts w:ascii="Liberation Serif" w:hAnsi="Liberation Serif" w:cs="Liberation Serif"/>
                <w:b/>
                <w:shd w:val="clear" w:color="auto" w:fill="FFFFFF"/>
                <w:lang w:val="en-US"/>
              </w:rPr>
              <w:t> 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01.12.2020 № 999 «Об утверждении требований к материалам оценки воздействия на окружающую среду»,</w:t>
            </w:r>
            <w:r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уведомля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>ем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 начале процесса общественных обсуждений проектной документации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A61C57" w:rsidRPr="00970EC9">
              <w:rPr>
                <w:b/>
                <w:bCs/>
              </w:rPr>
              <w:t xml:space="preserve">Газопровод-отвод и АГРС в п. </w:t>
            </w:r>
            <w:proofErr w:type="spellStart"/>
            <w:r w:rsidR="00A61C57" w:rsidRPr="00970EC9">
              <w:rPr>
                <w:b/>
                <w:bCs/>
              </w:rPr>
              <w:t>Тухард</w:t>
            </w:r>
            <w:proofErr w:type="spellEnd"/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, </w:t>
            </w:r>
            <w:bookmarkStart w:id="2" w:name="_Hlk149145289"/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bookmarkEnd w:id="2"/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(далее – объект общественных обсуждений)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="00E33150" w:rsidRPr="00E33150">
              <w:rPr>
                <w:rFonts w:ascii="Regular" w:hAnsi="Regular"/>
                <w:i/>
              </w:rPr>
              <w:t>Общество с ограниченной ответственностью «НН Девелопмент»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9703033366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1217700200343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921569" w:rsidRPr="001C0B90">
              <w:t xml:space="preserve"> 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123112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г.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5775BB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 w:rsidRPr="005775BB">
              <w:t xml:space="preserve"> </w:t>
            </w:r>
            <w:r w:rsidR="001C0B90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123112, г. 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RPr="005775BB" w:rsidTr="00956E76">
        <w:trPr>
          <w:trHeight w:val="285"/>
        </w:trPr>
        <w:tc>
          <w:tcPr>
            <w:tcW w:w="10206" w:type="dxa"/>
          </w:tcPr>
          <w:p w:rsidR="00E24E95" w:rsidRPr="00CA5DFC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5775BB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(495) 787-76-67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.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E</w:t>
            </w:r>
            <w:r w:rsidR="00921569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mail</w:t>
            </w:r>
            <w:r w:rsidR="00921569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nn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_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development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nornik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5775BB" w:rsidRDefault="00783038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="000A70B8">
              <w:rPr>
                <w:rFonts w:ascii="Liberation Serif" w:hAnsi="Liberation Serif" w:cs="Liberation Serif"/>
                <w:i/>
                <w:shd w:val="clear" w:color="auto" w:fill="FFFFFF"/>
              </w:rPr>
              <w:t>кционерное общество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«Гипровостокнефть»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6315200011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1026300961422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) 276-26-30; Факс: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(846) 276-26-24.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 gipvn@gipvn.ru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Таймырского Долгано-Ненецкого муниципального района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Юридический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Фактический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D056A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D056A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(39191) 2-84-40, </w:t>
            </w:r>
            <w:r w:rsidR="00A73A5D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6" w:history="1">
              <w:r w:rsidR="00A73A5D" w:rsidRPr="00A73A5D">
                <w:rPr>
                  <w:rFonts w:ascii="Liberation Serif" w:hAnsi="Liberation Serif" w:cs="Liberation Serif"/>
                  <w:i/>
                  <w:shd w:val="clear" w:color="auto" w:fill="FFFFFF"/>
                </w:rPr>
                <w:t>atao@taimyr24.ru</w:t>
              </w:r>
            </w:hyperlink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056A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«</w:t>
            </w:r>
            <w:r w:rsidR="00A61C57" w:rsidRPr="00A61C5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Газопровод-отвод и АГРС в п. </w:t>
            </w:r>
            <w:proofErr w:type="spellStart"/>
            <w:r w:rsidR="00A61C57" w:rsidRPr="00A61C57">
              <w:rPr>
                <w:rFonts w:ascii="Liberation Serif" w:hAnsi="Liberation Serif" w:cs="Liberation Serif"/>
                <w:i/>
                <w:shd w:val="clear" w:color="auto" w:fill="FFFFFF"/>
              </w:rPr>
              <w:t>Тухард</w:t>
            </w:r>
            <w:proofErr w:type="spellEnd"/>
            <w:r w:rsidR="00DA24F0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».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A5D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CA5DFC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CA5DF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AB5056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Строительство объектов </w:t>
            </w:r>
            <w:r w:rsidR="00A61C5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газоснабжения</w:t>
            </w:r>
            <w:r w:rsidR="00AB5056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</w:t>
            </w:r>
            <w:r w:rsidR="00A73A5D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п. </w:t>
            </w:r>
            <w:proofErr w:type="spellStart"/>
            <w:r w:rsidR="00A73A5D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Тухард</w:t>
            </w:r>
            <w:proofErr w:type="spellEnd"/>
            <w:proofErr w:type="gramStart"/>
            <w:r w:rsidR="00A61C5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87D0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gramEnd"/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73A5D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Красноярский край, </w:t>
            </w:r>
            <w:bookmarkStart w:id="3" w:name="_Hlk14749761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Таймырский Долгано-Ненецкий муниципальный район</w:t>
            </w:r>
            <w:bookmarkEnd w:id="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, сельское поселение Караул, п. Тухард</w:t>
            </w:r>
            <w:r w:rsidR="00A73A5D" w:rsidRPr="00E63795">
              <w:rPr>
                <w:rFonts w:cs="Tahoma"/>
              </w:rPr>
              <w:t xml:space="preserve"> 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921569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>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II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 w:rsidR="00E208B1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 с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921569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DA24F0" w:rsidRDefault="00A73A5D" w:rsidP="00DA24F0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</w:p>
          <w:p w:rsidR="00DA24F0" w:rsidRPr="00DA24F0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органов местного самоуправления Таймырского Долгано-Ненецкого муниципального района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  <w:shd w:val="clear" w:color="auto" w:fill="FFFFFF"/>
              </w:rPr>
              <w:t>в разделе «Общественные обсуждения» в подразделе «Реестр объектов общественных обсуждений»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3F237E" w:rsidRPr="00E208B1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АО «Гипровостокнефть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разделе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«Материалы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 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слушаниям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 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печатном виде по адресам: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647000, Красноярский край, Таймырский Долгано-Ненецкий муниципальный район, г. 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lastRenderedPageBreak/>
              <w:t>Дудинка, ул. Советская д. 30, КГБУК «Таймырский краеведческий музей»;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647220, Красноярский край, Таймырский Долгано-Ненецкий муниципальный район, с. Караул, ул. Советская, д.9, МКУК «Центр народного творчества и культурных инициатив».</w:t>
            </w:r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Опрос.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DA24F0" w:rsidP="00921569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A24F0">
              <w:rPr>
                <w:rFonts w:ascii="Liberation Serif" w:hAnsi="Liberation Serif" w:cs="Liberation Serif"/>
                <w:b/>
                <w:shd w:val="clear" w:color="auto" w:fill="FFFFFF"/>
              </w:rPr>
              <w:t>Срок проведения общественных обсуждений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</w:rPr>
              <w:t>с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</w:rPr>
              <w:t>8</w:t>
            </w:r>
            <w:r w:rsidR="00224D1D" w:rsidRPr="00921569"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ноя</w:t>
            </w:r>
            <w:r w:rsidR="00224D1D" w:rsidRPr="00921569">
              <w:rPr>
                <w:rFonts w:ascii="Liberation Serif" w:hAnsi="Liberation Serif" w:cs="Liberation Serif"/>
                <w:i/>
              </w:rPr>
              <w:t>бря</w:t>
            </w:r>
            <w:r w:rsidR="008E552B" w:rsidRPr="00921569">
              <w:rPr>
                <w:rFonts w:ascii="Liberation Serif" w:hAnsi="Liberation Serif" w:cs="Liberation Serif"/>
                <w:i/>
              </w:rPr>
              <w:t xml:space="preserve"> 202</w:t>
            </w:r>
            <w:r>
              <w:rPr>
                <w:rFonts w:ascii="Liberation Serif" w:hAnsi="Liberation Serif" w:cs="Liberation Serif"/>
                <w:i/>
              </w:rPr>
              <w:t>3 года по 8 декабря 2023 года.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587D07" w:rsidRDefault="00134C79" w:rsidP="00977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</w:t>
            </w:r>
            <w:r w:rsidR="00FE3C6E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FE3C6E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="00FE3C6E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587D07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.2023</w:t>
            </w:r>
            <w:r w:rsidR="00587D0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FE3C6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включительно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>, а так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же в течение 10 календарных дней после окончания срока общественных обсуждений</w:t>
            </w:r>
            <w:r w:rsidR="00587D07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776A0" w:rsidRPr="009E7C59">
              <w:rPr>
                <w:i/>
                <w:iCs/>
                <w:sz w:val="23"/>
                <w:szCs w:val="23"/>
              </w:rPr>
              <w:t>Заинтересованной общественности предоставляется возможность выразить свои замечания и предложения в письменной форме путем заполнения опросного листа</w:t>
            </w:r>
            <w:r w:rsidR="009776A0">
              <w:rPr>
                <w:i/>
                <w:iCs/>
                <w:sz w:val="23"/>
                <w:szCs w:val="23"/>
              </w:rPr>
              <w:t xml:space="preserve"> и/или </w:t>
            </w:r>
            <w:r w:rsidR="009776A0" w:rsidRPr="009E7C59">
              <w:rPr>
                <w:i/>
                <w:iCs/>
                <w:sz w:val="23"/>
                <w:szCs w:val="23"/>
              </w:rPr>
              <w:t>путем внесения записей в «Журнал учета замечаний и предложений общественности»</w:t>
            </w:r>
            <w:r w:rsidR="009776A0">
              <w:rPr>
                <w:i/>
                <w:iCs/>
                <w:sz w:val="23"/>
                <w:szCs w:val="23"/>
              </w:rPr>
              <w:t>.</w:t>
            </w:r>
          </w:p>
          <w:p w:rsidR="00587D07" w:rsidRDefault="00587D07" w:rsidP="00587D07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Место размещения опросных листов</w:t>
            </w:r>
            <w:r w:rsid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 </w:t>
            </w:r>
            <w:r w:rsidR="009776A0"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</w:t>
            </w: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:</w:t>
            </w:r>
          </w:p>
          <w:p w:rsidR="00587D07" w:rsidRPr="009E7C59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9E7C59" w:rsidRDefault="009776A0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587D07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587D07" w:rsidRPr="008B7BCE" w:rsidRDefault="00587D07" w:rsidP="008B7B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у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электронной почты ответственн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исполнителя </w:t>
            </w:r>
            <w:r w:rsidR="008B7BCE" w:rsidRPr="009E7C59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7" w:history="1">
              <w:r w:rsidR="008B7BCE" w:rsidRPr="009E7C59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="008B7BCE" w:rsidRPr="009E7C59">
              <w:rPr>
                <w:i/>
                <w:iCs/>
                <w:sz w:val="23"/>
                <w:szCs w:val="23"/>
              </w:rPr>
              <w:t>.</w:t>
            </w:r>
          </w:p>
          <w:p w:rsidR="009776A0" w:rsidRDefault="009776A0" w:rsidP="009776A0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Место размещения 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«Ж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урналов учета замечаний и предложений общественности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» 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 и в течение 10 календарных дней после окончания срока общественных обсуждений: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A87284" w:rsidRPr="008B7BCE" w:rsidRDefault="008B7BCE" w:rsidP="00956E7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А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дминистраци</w:t>
            </w: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я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Таймырского Долгано-Ненецкого муниципального района по адресу: 647000, Красноярский край, Таймырский Долгано-Ненецкий муниципальный район, г. Дудинка, ул. Советская, д. </w:t>
            </w:r>
            <w:r w:rsidR="009776A0"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35</w:t>
            </w:r>
            <w:r w:rsidR="0010126D"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,</w:t>
            </w:r>
            <w:r w:rsidR="0010126D" w:rsidRPr="0010126D">
              <w:rPr>
                <w:i/>
                <w:sz w:val="23"/>
                <w:szCs w:val="23"/>
              </w:rPr>
              <w:t xml:space="preserve"> прием замечаний осуществляется посредством </w:t>
            </w:r>
            <w:r w:rsidR="0010126D" w:rsidRPr="0010126D">
              <w:rPr>
                <w:rFonts w:ascii="Liberation Serif" w:hAnsi="Liberation Serif" w:cs="Liberation Serif"/>
                <w:i/>
                <w:sz w:val="23"/>
                <w:szCs w:val="23"/>
                <w:shd w:val="clear" w:color="auto" w:fill="FFFFFF"/>
              </w:rPr>
              <w:t xml:space="preserve">электронной почты ответственного исполнителя </w:t>
            </w:r>
            <w:r w:rsidR="0010126D" w:rsidRPr="0010126D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8" w:history="1">
              <w:r w:rsidR="0010126D" w:rsidRPr="0010126D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</w:t>
            </w:r>
            <w:r w:rsidR="00956E76" w:rsidRPr="008B7BCE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723B01">
        <w:trPr>
          <w:trHeight w:val="3632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921569" w:rsidRPr="00921569" w:rsidRDefault="00193DC1" w:rsidP="00A87284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з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Чернышев Иван Александрович, главный инженер проекта ООО «НН Девелопмент», телефон +7(495)787 76 67, доб. 45-6968.</w:t>
            </w:r>
          </w:p>
          <w:p w:rsidR="00723B01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</w:t>
            </w:r>
            <w:r w:rsidR="00723B01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723B01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Брусничкин Александр Алексеевич, главный инженер проекта, телефон +7(846)276-26-00 доб.4658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Aleksandr.Brusnichkin@Giprovostokneft.ru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921569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Зуев Павел Александрович, начальник отдела Технико-экономических исследований и природоохранного проектирования (ТЭИПП), телефон +7 (846) 276-24-90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E-mail: </w:t>
            </w:r>
            <w:hyperlink r:id="rId9" w:history="1">
              <w:r w:rsidRPr="00723B01">
                <w:rPr>
                  <w:rFonts w:eastAsia="SimSun"/>
                  <w:i/>
                  <w:kern w:val="1"/>
                  <w:sz w:val="23"/>
                  <w:szCs w:val="23"/>
                  <w:lang w:eastAsia="zh-CN" w:bidi="hi-IN"/>
                </w:rPr>
                <w:t>Pavel.Zuev@giprovostokneft.ru</w:t>
              </w:r>
            </w:hyperlink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EB478A" w:rsidRPr="00723B01" w:rsidRDefault="00193DC1" w:rsidP="00193DC1">
            <w:pPr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723B01" w:rsidRPr="00723B01">
              <w:rPr>
                <w:rFonts w:ascii="Liberation Serif" w:hAnsi="Liberation Serif" w:cs="Liberation Serif"/>
                <w:b/>
                <w:shd w:val="clear" w:color="auto" w:fill="FFFFFF"/>
              </w:rPr>
              <w:t>органа местного самоуправления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(39191) 2-85-52, </w:t>
            </w:r>
            <w:r w:rsidR="00723B01">
              <w:rPr>
                <w:rFonts w:ascii="Liberation Serif" w:hAnsi="Liberation Serif" w:cs="Liberation Serif"/>
                <w:i/>
                <w:shd w:val="clear" w:color="auto" w:fill="FFFFFF"/>
              </w:rPr>
              <w:br/>
            </w:r>
            <w:r w:rsidR="00723B01"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E-mail: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10" w:history="1">
              <w:r w:rsidR="00723B01" w:rsidRPr="00723B01">
                <w:rPr>
                  <w:rFonts w:ascii="Liberation Serif" w:hAnsi="Liberation Serif" w:cs="Liberation Serif"/>
                  <w:i/>
                  <w:shd w:val="clear" w:color="auto" w:fill="FFFFFF"/>
                </w:rPr>
                <w:t>ovos@taimyr24.ru</w:t>
              </w:r>
            </w:hyperlink>
            <w:r w:rsidR="00723B01" w:rsidRPr="00EB478A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</w:tc>
      </w:tr>
    </w:tbl>
    <w:p w:rsidR="00A87284" w:rsidRPr="00134C79" w:rsidRDefault="00A87284" w:rsidP="00921569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EC8"/>
    <w:multiLevelType w:val="hybridMultilevel"/>
    <w:tmpl w:val="EA3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E55D9"/>
    <w:multiLevelType w:val="hybridMultilevel"/>
    <w:tmpl w:val="58424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B40E8"/>
    <w:multiLevelType w:val="hybridMultilevel"/>
    <w:tmpl w:val="774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70D9"/>
    <w:multiLevelType w:val="hybridMultilevel"/>
    <w:tmpl w:val="EB58545C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57799"/>
    <w:multiLevelType w:val="hybridMultilevel"/>
    <w:tmpl w:val="FE94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D0786"/>
    <w:multiLevelType w:val="hybridMultilevel"/>
    <w:tmpl w:val="A5764BC6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0B8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126D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0B90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1FC8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775BB"/>
    <w:rsid w:val="00581731"/>
    <w:rsid w:val="0058311E"/>
    <w:rsid w:val="00583939"/>
    <w:rsid w:val="00583B0C"/>
    <w:rsid w:val="00585822"/>
    <w:rsid w:val="00586E69"/>
    <w:rsid w:val="00587D07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3B01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B7BCE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1569"/>
    <w:rsid w:val="00922C08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776A0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06B9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1C57"/>
    <w:rsid w:val="00A62238"/>
    <w:rsid w:val="00A62508"/>
    <w:rsid w:val="00A63B58"/>
    <w:rsid w:val="00A63EBE"/>
    <w:rsid w:val="00A64C88"/>
    <w:rsid w:val="00A66630"/>
    <w:rsid w:val="00A7036A"/>
    <w:rsid w:val="00A7379D"/>
    <w:rsid w:val="00A738A3"/>
    <w:rsid w:val="00A73A5D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056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7C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A5DF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56A8"/>
    <w:rsid w:val="00D064FD"/>
    <w:rsid w:val="00D06B25"/>
    <w:rsid w:val="00D1089E"/>
    <w:rsid w:val="00D11A06"/>
    <w:rsid w:val="00D121AD"/>
    <w:rsid w:val="00D1464F"/>
    <w:rsid w:val="00D15234"/>
    <w:rsid w:val="00D159DC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6E1B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4F0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8B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3150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s@taimyr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os@taimyr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o@taimyr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os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Zuev@giprovostok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Верлан Арина Федоровна</cp:lastModifiedBy>
  <cp:revision>2</cp:revision>
  <cp:lastPrinted>2022-09-09T04:25:00Z</cp:lastPrinted>
  <dcterms:created xsi:type="dcterms:W3CDTF">2023-10-31T11:24:00Z</dcterms:created>
  <dcterms:modified xsi:type="dcterms:W3CDTF">2023-10-31T11:24:00Z</dcterms:modified>
</cp:coreProperties>
</file>