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674" w:rsidRPr="0056567D" w:rsidRDefault="000A1674" w:rsidP="000A16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6567D"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:rsidR="000A1674" w:rsidRPr="0056567D" w:rsidRDefault="000A1674" w:rsidP="000A16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6567D">
        <w:rPr>
          <w:rFonts w:ascii="Times New Roman" w:hAnsi="Times New Roman" w:cs="Times New Roman"/>
          <w:sz w:val="20"/>
          <w:szCs w:val="20"/>
        </w:rPr>
        <w:t>к Постановлению</w:t>
      </w:r>
    </w:p>
    <w:p w:rsidR="000A1674" w:rsidRPr="0056567D" w:rsidRDefault="000A1674" w:rsidP="000A16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6567D">
        <w:rPr>
          <w:rFonts w:ascii="Times New Roman" w:hAnsi="Times New Roman" w:cs="Times New Roman"/>
          <w:sz w:val="20"/>
          <w:szCs w:val="20"/>
        </w:rPr>
        <w:t>Администрации муниципального района</w:t>
      </w:r>
    </w:p>
    <w:p w:rsidR="000A1674" w:rsidRPr="0056567D" w:rsidRDefault="000A1674" w:rsidP="000A16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6567D">
        <w:rPr>
          <w:rFonts w:ascii="Times New Roman" w:hAnsi="Times New Roman" w:cs="Times New Roman"/>
          <w:sz w:val="20"/>
          <w:szCs w:val="20"/>
        </w:rPr>
        <w:t>от 14 ноября 2018 г. N 1322</w:t>
      </w:r>
    </w:p>
    <w:p w:rsidR="000A1674" w:rsidRPr="0056567D" w:rsidRDefault="000A1674" w:rsidP="000A16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6567D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Start"/>
      <w:r w:rsidRPr="0056567D">
        <w:rPr>
          <w:rFonts w:ascii="Times New Roman" w:hAnsi="Times New Roman" w:cs="Times New Roman"/>
          <w:sz w:val="20"/>
          <w:szCs w:val="20"/>
        </w:rPr>
        <w:t xml:space="preserve">(в ред. от </w:t>
      </w:r>
      <w:r w:rsidR="00562D96" w:rsidRPr="0056567D">
        <w:rPr>
          <w:rFonts w:ascii="Times New Roman" w:hAnsi="Times New Roman" w:cs="Times New Roman"/>
          <w:sz w:val="20"/>
          <w:szCs w:val="20"/>
        </w:rPr>
        <w:t>29.03.2019 N</w:t>
      </w:r>
      <w:r w:rsidRPr="0056567D">
        <w:rPr>
          <w:rFonts w:ascii="Times New Roman" w:hAnsi="Times New Roman" w:cs="Times New Roman"/>
          <w:sz w:val="20"/>
          <w:szCs w:val="20"/>
        </w:rPr>
        <w:t xml:space="preserve"> 288, от 28.06.2019 N 716, от 30.09.2019 N 1007, </w:t>
      </w:r>
      <w:proofErr w:type="gramEnd"/>
    </w:p>
    <w:p w:rsidR="00E6634E" w:rsidRPr="0056567D" w:rsidRDefault="000A1674" w:rsidP="000A16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6567D">
        <w:rPr>
          <w:rFonts w:ascii="Times New Roman" w:hAnsi="Times New Roman" w:cs="Times New Roman"/>
          <w:sz w:val="20"/>
          <w:szCs w:val="20"/>
        </w:rPr>
        <w:t>от 22.11.2019 №1235, от 30.12.2019 № 1456</w:t>
      </w:r>
      <w:r w:rsidR="00E6634E" w:rsidRPr="0056567D">
        <w:rPr>
          <w:rFonts w:ascii="Times New Roman" w:hAnsi="Times New Roman" w:cs="Times New Roman"/>
          <w:sz w:val="20"/>
          <w:szCs w:val="20"/>
        </w:rPr>
        <w:t>,</w:t>
      </w:r>
    </w:p>
    <w:p w:rsidR="0090177F" w:rsidRDefault="00E6634E" w:rsidP="000A16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6567D">
        <w:rPr>
          <w:rFonts w:ascii="Times New Roman" w:hAnsi="Times New Roman" w:cs="Times New Roman"/>
          <w:sz w:val="20"/>
          <w:szCs w:val="20"/>
        </w:rPr>
        <w:t>от 31.03.2020 №</w:t>
      </w:r>
      <w:r w:rsidR="00000E86" w:rsidRPr="0056567D">
        <w:rPr>
          <w:rFonts w:ascii="Times New Roman" w:hAnsi="Times New Roman" w:cs="Times New Roman"/>
          <w:sz w:val="20"/>
          <w:szCs w:val="20"/>
        </w:rPr>
        <w:t xml:space="preserve"> 435</w:t>
      </w:r>
      <w:r w:rsidR="00C733B0" w:rsidRPr="0056567D">
        <w:rPr>
          <w:rFonts w:ascii="Times New Roman" w:hAnsi="Times New Roman" w:cs="Times New Roman"/>
          <w:sz w:val="20"/>
          <w:szCs w:val="20"/>
        </w:rPr>
        <w:t>, от 30.06.2020 № 774</w:t>
      </w:r>
      <w:r w:rsidR="005127F5">
        <w:rPr>
          <w:rFonts w:ascii="Times New Roman" w:hAnsi="Times New Roman" w:cs="Times New Roman"/>
          <w:sz w:val="20"/>
          <w:szCs w:val="20"/>
        </w:rPr>
        <w:t xml:space="preserve">, </w:t>
      </w:r>
    </w:p>
    <w:p w:rsidR="009941E4" w:rsidRDefault="005127F5" w:rsidP="000A16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30.09.2020 № 1137</w:t>
      </w:r>
      <w:r w:rsidR="002D2CCF">
        <w:rPr>
          <w:rFonts w:ascii="Times New Roman" w:hAnsi="Times New Roman" w:cs="Times New Roman"/>
          <w:sz w:val="20"/>
          <w:szCs w:val="20"/>
        </w:rPr>
        <w:t>, от 19.11.2020 № 1381</w:t>
      </w:r>
      <w:r w:rsidR="0090177F">
        <w:rPr>
          <w:rFonts w:ascii="Times New Roman" w:hAnsi="Times New Roman" w:cs="Times New Roman"/>
          <w:sz w:val="20"/>
          <w:szCs w:val="20"/>
        </w:rPr>
        <w:t xml:space="preserve">, </w:t>
      </w:r>
    </w:p>
    <w:p w:rsidR="00663052" w:rsidRPr="002378F7" w:rsidRDefault="0090177F" w:rsidP="000A16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2378F7">
        <w:rPr>
          <w:rFonts w:ascii="Times New Roman" w:hAnsi="Times New Roman" w:cs="Times New Roman"/>
          <w:sz w:val="20"/>
          <w:szCs w:val="20"/>
        </w:rPr>
        <w:t>от 30.12.2020 №</w:t>
      </w:r>
      <w:r w:rsidR="002378F7" w:rsidRPr="002378F7">
        <w:rPr>
          <w:rFonts w:ascii="Times New Roman" w:hAnsi="Times New Roman" w:cs="Times New Roman"/>
          <w:sz w:val="20"/>
          <w:szCs w:val="20"/>
        </w:rPr>
        <w:t xml:space="preserve"> 1554</w:t>
      </w:r>
      <w:r w:rsidR="00E22C77">
        <w:rPr>
          <w:rFonts w:ascii="Times New Roman" w:hAnsi="Times New Roman" w:cs="Times New Roman"/>
          <w:sz w:val="20"/>
          <w:szCs w:val="20"/>
        </w:rPr>
        <w:t>, от 31.03.2021 №</w:t>
      </w:r>
      <w:r w:rsidR="00BC31E8">
        <w:rPr>
          <w:rFonts w:ascii="Times New Roman" w:hAnsi="Times New Roman" w:cs="Times New Roman"/>
          <w:sz w:val="20"/>
          <w:szCs w:val="20"/>
        </w:rPr>
        <w:t xml:space="preserve"> 352</w:t>
      </w:r>
      <w:r w:rsidR="000A1674" w:rsidRPr="002378F7">
        <w:rPr>
          <w:rFonts w:ascii="Times New Roman" w:hAnsi="Times New Roman" w:cs="Times New Roman"/>
          <w:sz w:val="20"/>
          <w:szCs w:val="20"/>
        </w:rPr>
        <w:t>)</w:t>
      </w:r>
    </w:p>
    <w:p w:rsidR="00663052" w:rsidRPr="0056567D" w:rsidRDefault="00663052" w:rsidP="00663052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:rsidR="00663052" w:rsidRPr="0056567D" w:rsidRDefault="00663052" w:rsidP="00663052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:rsidR="00663052" w:rsidRPr="0056567D" w:rsidRDefault="00663052" w:rsidP="0066305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663052" w:rsidRPr="0056567D" w:rsidRDefault="00663052" w:rsidP="0066305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663052" w:rsidRPr="0056567D" w:rsidRDefault="00663052" w:rsidP="0066305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663052" w:rsidRPr="0056567D" w:rsidRDefault="00663052" w:rsidP="0066305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663052" w:rsidRPr="0056567D" w:rsidRDefault="00663052" w:rsidP="00663052">
      <w:pPr>
        <w:tabs>
          <w:tab w:val="left" w:pos="9356"/>
        </w:tabs>
        <w:ind w:left="567"/>
        <w:jc w:val="center"/>
        <w:rPr>
          <w:rFonts w:ascii="Times New Roman" w:hAnsi="Times New Roman" w:cs="Times New Roman"/>
          <w:sz w:val="32"/>
          <w:szCs w:val="32"/>
        </w:rPr>
      </w:pPr>
      <w:r w:rsidRPr="0056567D">
        <w:rPr>
          <w:rFonts w:ascii="Times New Roman" w:hAnsi="Times New Roman" w:cs="Times New Roman"/>
          <w:sz w:val="32"/>
          <w:szCs w:val="32"/>
        </w:rPr>
        <w:t>муниципальная программа</w:t>
      </w:r>
    </w:p>
    <w:p w:rsidR="00663052" w:rsidRPr="0056567D" w:rsidRDefault="00663052" w:rsidP="0066305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663052" w:rsidRPr="0056567D" w:rsidRDefault="00663052" w:rsidP="0066305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663052" w:rsidRPr="0056567D" w:rsidRDefault="00663052" w:rsidP="00663052">
      <w:pPr>
        <w:autoSpaceDE w:val="0"/>
        <w:autoSpaceDN w:val="0"/>
        <w:adjustRightInd w:val="0"/>
        <w:jc w:val="center"/>
        <w:rPr>
          <w:rFonts w:ascii="Arial Unicode MS" w:hAnsi="Arial Unicode MS" w:cs="Arial Unicode MS"/>
          <w:sz w:val="24"/>
          <w:szCs w:val="24"/>
        </w:rPr>
      </w:pPr>
      <w:r w:rsidRPr="0056567D">
        <w:rPr>
          <w:rFonts w:ascii="Times New Roman" w:hAnsi="Times New Roman" w:cs="Times New Roman"/>
          <w:b/>
          <w:bCs/>
          <w:sz w:val="40"/>
          <w:szCs w:val="40"/>
        </w:rPr>
        <w:t>«Развитие образования Таймырского Долгано-Ненецкого муниципального района»</w:t>
      </w:r>
      <w:r w:rsidRPr="0056567D">
        <w:rPr>
          <w:rFonts w:hint="eastAsia"/>
        </w:rPr>
        <w:t xml:space="preserve"> </w:t>
      </w:r>
    </w:p>
    <w:p w:rsidR="00663052" w:rsidRPr="0056567D" w:rsidRDefault="00663052" w:rsidP="00663052">
      <w:pPr>
        <w:autoSpaceDE w:val="0"/>
        <w:autoSpaceDN w:val="0"/>
        <w:adjustRightInd w:val="0"/>
        <w:jc w:val="center"/>
      </w:pPr>
    </w:p>
    <w:p w:rsidR="00663052" w:rsidRPr="0056567D" w:rsidRDefault="00663052" w:rsidP="00663052">
      <w:pPr>
        <w:autoSpaceDE w:val="0"/>
        <w:autoSpaceDN w:val="0"/>
        <w:adjustRightInd w:val="0"/>
        <w:jc w:val="center"/>
      </w:pPr>
    </w:p>
    <w:p w:rsidR="00663052" w:rsidRPr="0056567D" w:rsidRDefault="00663052" w:rsidP="00663052">
      <w:pPr>
        <w:autoSpaceDE w:val="0"/>
        <w:autoSpaceDN w:val="0"/>
        <w:adjustRightInd w:val="0"/>
        <w:jc w:val="center"/>
      </w:pPr>
    </w:p>
    <w:p w:rsidR="00663052" w:rsidRPr="0056567D" w:rsidRDefault="00663052" w:rsidP="00663052">
      <w:pPr>
        <w:autoSpaceDE w:val="0"/>
        <w:autoSpaceDN w:val="0"/>
        <w:adjustRightInd w:val="0"/>
        <w:jc w:val="center"/>
      </w:pPr>
    </w:p>
    <w:p w:rsidR="00663052" w:rsidRPr="0056567D" w:rsidRDefault="00663052" w:rsidP="00663052">
      <w:pPr>
        <w:autoSpaceDE w:val="0"/>
        <w:autoSpaceDN w:val="0"/>
        <w:adjustRightInd w:val="0"/>
        <w:jc w:val="center"/>
      </w:pPr>
    </w:p>
    <w:p w:rsidR="00663052" w:rsidRPr="0056567D" w:rsidRDefault="00663052" w:rsidP="00663052">
      <w:pPr>
        <w:autoSpaceDE w:val="0"/>
        <w:autoSpaceDN w:val="0"/>
        <w:adjustRightInd w:val="0"/>
        <w:jc w:val="center"/>
      </w:pPr>
    </w:p>
    <w:p w:rsidR="00663052" w:rsidRPr="0056567D" w:rsidRDefault="00663052" w:rsidP="00663052">
      <w:pPr>
        <w:autoSpaceDE w:val="0"/>
        <w:autoSpaceDN w:val="0"/>
        <w:adjustRightInd w:val="0"/>
        <w:jc w:val="center"/>
      </w:pPr>
    </w:p>
    <w:p w:rsidR="00663052" w:rsidRPr="0056567D" w:rsidRDefault="00663052" w:rsidP="00663052">
      <w:pPr>
        <w:autoSpaceDE w:val="0"/>
        <w:autoSpaceDN w:val="0"/>
        <w:adjustRightInd w:val="0"/>
        <w:jc w:val="center"/>
      </w:pPr>
    </w:p>
    <w:p w:rsidR="00663052" w:rsidRPr="0056567D" w:rsidRDefault="00663052" w:rsidP="00663052">
      <w:pPr>
        <w:autoSpaceDE w:val="0"/>
        <w:autoSpaceDN w:val="0"/>
        <w:adjustRightInd w:val="0"/>
        <w:jc w:val="center"/>
      </w:pPr>
    </w:p>
    <w:p w:rsidR="00663052" w:rsidRPr="0056567D" w:rsidRDefault="00663052" w:rsidP="00663052">
      <w:pPr>
        <w:autoSpaceDE w:val="0"/>
        <w:autoSpaceDN w:val="0"/>
        <w:adjustRightInd w:val="0"/>
        <w:jc w:val="center"/>
      </w:pPr>
    </w:p>
    <w:p w:rsidR="00663052" w:rsidRPr="0056567D" w:rsidRDefault="00663052" w:rsidP="00663052">
      <w:pPr>
        <w:autoSpaceDE w:val="0"/>
        <w:autoSpaceDN w:val="0"/>
        <w:adjustRightInd w:val="0"/>
        <w:jc w:val="center"/>
      </w:pPr>
    </w:p>
    <w:p w:rsidR="00663052" w:rsidRPr="0056567D" w:rsidRDefault="00663052" w:rsidP="00663052">
      <w:pPr>
        <w:autoSpaceDE w:val="0"/>
        <w:autoSpaceDN w:val="0"/>
        <w:adjustRightInd w:val="0"/>
        <w:jc w:val="center"/>
      </w:pPr>
    </w:p>
    <w:p w:rsidR="00663052" w:rsidRPr="0056567D" w:rsidRDefault="00663052" w:rsidP="00663052">
      <w:pPr>
        <w:autoSpaceDE w:val="0"/>
        <w:autoSpaceDN w:val="0"/>
        <w:adjustRightInd w:val="0"/>
        <w:jc w:val="center"/>
      </w:pPr>
    </w:p>
    <w:p w:rsidR="00CC7E97" w:rsidRPr="0056567D" w:rsidRDefault="00CC7E97" w:rsidP="00663052">
      <w:pPr>
        <w:autoSpaceDE w:val="0"/>
        <w:autoSpaceDN w:val="0"/>
        <w:adjustRightInd w:val="0"/>
        <w:jc w:val="center"/>
      </w:pPr>
    </w:p>
    <w:p w:rsidR="00CC7E97" w:rsidRPr="0056567D" w:rsidRDefault="00CC7E97" w:rsidP="00663052">
      <w:pPr>
        <w:autoSpaceDE w:val="0"/>
        <w:autoSpaceDN w:val="0"/>
        <w:adjustRightInd w:val="0"/>
        <w:jc w:val="center"/>
      </w:pPr>
    </w:p>
    <w:p w:rsidR="0092774D" w:rsidRPr="0056567D" w:rsidRDefault="0092774D" w:rsidP="0092774D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56567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1. Паспорт муниципальной программы</w:t>
      </w:r>
    </w:p>
    <w:p w:rsidR="0092774D" w:rsidRPr="0056567D" w:rsidRDefault="0092774D" w:rsidP="0092774D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tbl>
      <w:tblPr>
        <w:tblStyle w:val="ae"/>
        <w:tblW w:w="9356" w:type="dxa"/>
        <w:tblInd w:w="108" w:type="dxa"/>
        <w:tblLook w:val="04A0" w:firstRow="1" w:lastRow="0" w:firstColumn="1" w:lastColumn="0" w:noHBand="0" w:noVBand="1"/>
      </w:tblPr>
      <w:tblGrid>
        <w:gridCol w:w="2689"/>
        <w:gridCol w:w="6667"/>
      </w:tblGrid>
      <w:tr w:rsidR="0092774D" w:rsidRPr="0056567D" w:rsidTr="003716B1">
        <w:tc>
          <w:tcPr>
            <w:tcW w:w="2689" w:type="dxa"/>
          </w:tcPr>
          <w:p w:rsidR="0092774D" w:rsidRPr="0056567D" w:rsidRDefault="0092774D" w:rsidP="00927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6567D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6667" w:type="dxa"/>
          </w:tcPr>
          <w:p w:rsidR="0092774D" w:rsidRPr="0056567D" w:rsidRDefault="0092774D" w:rsidP="00927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6567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«Развитие образования Таймырского Долгано-Ненецкого муниципального района» (далее - программа)                                                </w:t>
            </w:r>
          </w:p>
        </w:tc>
      </w:tr>
      <w:tr w:rsidR="0092774D" w:rsidRPr="0056567D" w:rsidTr="003716B1">
        <w:tc>
          <w:tcPr>
            <w:tcW w:w="2689" w:type="dxa"/>
          </w:tcPr>
          <w:p w:rsidR="0092774D" w:rsidRPr="0056567D" w:rsidRDefault="0092774D" w:rsidP="00927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6567D">
              <w:rPr>
                <w:rFonts w:ascii="Times New Roman" w:hAnsi="Times New Roman" w:cs="Times New Roman"/>
                <w:sz w:val="26"/>
                <w:szCs w:val="26"/>
              </w:rPr>
              <w:t>Основания для разработки муниципальной программы</w:t>
            </w:r>
          </w:p>
        </w:tc>
        <w:tc>
          <w:tcPr>
            <w:tcW w:w="6667" w:type="dxa"/>
          </w:tcPr>
          <w:p w:rsidR="0092774D" w:rsidRPr="0056567D" w:rsidRDefault="00BC31E8" w:rsidP="00927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hyperlink r:id="rId9" w:history="1">
              <w:r w:rsidR="0092774D" w:rsidRPr="0056567D">
                <w:rPr>
                  <w:rFonts w:ascii="Times New Roman" w:hAnsi="Times New Roman" w:cs="Times New Roman"/>
                  <w:color w:val="000000"/>
                  <w:sz w:val="26"/>
                  <w:szCs w:val="26"/>
                </w:rPr>
                <w:t>Статья 179</w:t>
              </w:r>
            </w:hyperlink>
            <w:r w:rsidR="0092774D" w:rsidRPr="0056567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Бюджетного кодекса Российской Федерации.       </w:t>
            </w:r>
          </w:p>
          <w:p w:rsidR="0092774D" w:rsidRPr="0056567D" w:rsidRDefault="0092774D" w:rsidP="009277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67D">
              <w:rPr>
                <w:rFonts w:ascii="Times New Roman" w:hAnsi="Times New Roman" w:cs="Times New Roman"/>
                <w:sz w:val="26"/>
                <w:szCs w:val="26"/>
              </w:rPr>
              <w:t>Распоряжение Администрации Таймырского Долгано-Ненецкого муниципального района от 01.08.2018 № 683-а «Об утверждении перечня муниципальных программ Таймырского Долгано-Ненецкого муниципального района, предлагаемых к реализации с 2019 года»</w:t>
            </w:r>
          </w:p>
        </w:tc>
      </w:tr>
      <w:tr w:rsidR="0092774D" w:rsidRPr="0056567D" w:rsidTr="003716B1">
        <w:tc>
          <w:tcPr>
            <w:tcW w:w="2689" w:type="dxa"/>
          </w:tcPr>
          <w:p w:rsidR="0092774D" w:rsidRPr="0056567D" w:rsidRDefault="0092774D" w:rsidP="009277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67D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6667" w:type="dxa"/>
          </w:tcPr>
          <w:p w:rsidR="0092774D" w:rsidRPr="0056567D" w:rsidRDefault="0092774D" w:rsidP="009277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67D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Таймырского Долгано-Ненецкого муниципального района (далее – Управление)</w:t>
            </w:r>
          </w:p>
        </w:tc>
      </w:tr>
      <w:tr w:rsidR="0092774D" w:rsidRPr="0056567D" w:rsidTr="003716B1">
        <w:tc>
          <w:tcPr>
            <w:tcW w:w="2689" w:type="dxa"/>
          </w:tcPr>
          <w:p w:rsidR="0092774D" w:rsidRPr="0056567D" w:rsidRDefault="0092774D" w:rsidP="009277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67D">
              <w:rPr>
                <w:rFonts w:ascii="Times New Roman" w:hAnsi="Times New Roman" w:cs="Times New Roman"/>
                <w:sz w:val="26"/>
                <w:szCs w:val="26"/>
              </w:rPr>
              <w:t xml:space="preserve">Соисполнители муниципальной программы </w:t>
            </w:r>
          </w:p>
        </w:tc>
        <w:tc>
          <w:tcPr>
            <w:tcW w:w="6667" w:type="dxa"/>
          </w:tcPr>
          <w:p w:rsidR="0092774D" w:rsidRPr="0056567D" w:rsidRDefault="0092774D" w:rsidP="009277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67D">
              <w:rPr>
                <w:rFonts w:ascii="Times New Roman" w:hAnsi="Times New Roman" w:cs="Times New Roman"/>
                <w:sz w:val="26"/>
                <w:szCs w:val="26"/>
              </w:rPr>
              <w:t>Управление развития инфраструктуры Таймырского Долгано-Ненецкого муниципального района</w:t>
            </w:r>
          </w:p>
        </w:tc>
      </w:tr>
      <w:tr w:rsidR="0092774D" w:rsidRPr="0056567D" w:rsidTr="003716B1">
        <w:tc>
          <w:tcPr>
            <w:tcW w:w="2689" w:type="dxa"/>
          </w:tcPr>
          <w:p w:rsidR="0092774D" w:rsidRPr="0056567D" w:rsidRDefault="0092774D" w:rsidP="009277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67D">
              <w:rPr>
                <w:rFonts w:ascii="Times New Roman" w:hAnsi="Times New Roman" w:cs="Times New Roman"/>
                <w:sz w:val="26"/>
                <w:szCs w:val="26"/>
              </w:rPr>
              <w:t>Перечень подпрограмм и (или) отдельных мероприятий муниципальной программы</w:t>
            </w:r>
          </w:p>
        </w:tc>
        <w:tc>
          <w:tcPr>
            <w:tcW w:w="6667" w:type="dxa"/>
          </w:tcPr>
          <w:p w:rsidR="0092774D" w:rsidRPr="0056567D" w:rsidRDefault="0092774D" w:rsidP="009277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67D">
              <w:rPr>
                <w:rFonts w:ascii="Times New Roman" w:hAnsi="Times New Roman" w:cs="Times New Roman"/>
                <w:sz w:val="26"/>
                <w:szCs w:val="26"/>
              </w:rPr>
              <w:t>Подпрограммы:</w:t>
            </w:r>
          </w:p>
          <w:p w:rsidR="0092774D" w:rsidRPr="0056567D" w:rsidRDefault="0092774D" w:rsidP="009277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67D">
              <w:rPr>
                <w:rFonts w:ascii="Times New Roman" w:hAnsi="Times New Roman" w:cs="Times New Roman"/>
                <w:sz w:val="26"/>
                <w:szCs w:val="26"/>
              </w:rPr>
              <w:t>1.«Развитие дошкольного, общего и дополнительного образования».</w:t>
            </w:r>
          </w:p>
          <w:p w:rsidR="0092774D" w:rsidRPr="0056567D" w:rsidRDefault="0092774D" w:rsidP="009277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67D">
              <w:rPr>
                <w:rFonts w:ascii="Times New Roman" w:hAnsi="Times New Roman" w:cs="Times New Roman"/>
                <w:sz w:val="26"/>
                <w:szCs w:val="26"/>
              </w:rPr>
              <w:t xml:space="preserve">2.«Укрепление здоровья учащихся общеобразовательных школ». </w:t>
            </w:r>
          </w:p>
          <w:p w:rsidR="0092774D" w:rsidRPr="0056567D" w:rsidRDefault="0092774D" w:rsidP="009277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67D">
              <w:rPr>
                <w:rFonts w:ascii="Times New Roman" w:hAnsi="Times New Roman" w:cs="Times New Roman"/>
                <w:sz w:val="26"/>
                <w:szCs w:val="26"/>
              </w:rPr>
              <w:t>Отдельное мероприятие 1. «Обеспечение реализации муниципальной программы»</w:t>
            </w:r>
          </w:p>
        </w:tc>
      </w:tr>
      <w:tr w:rsidR="0092774D" w:rsidRPr="0056567D" w:rsidTr="003716B1">
        <w:tc>
          <w:tcPr>
            <w:tcW w:w="2689" w:type="dxa"/>
          </w:tcPr>
          <w:p w:rsidR="0092774D" w:rsidRPr="0056567D" w:rsidRDefault="0092774D" w:rsidP="009277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67D">
              <w:rPr>
                <w:rFonts w:ascii="Times New Roman" w:hAnsi="Times New Roman" w:cs="Times New Roman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6667" w:type="dxa"/>
          </w:tcPr>
          <w:p w:rsidR="0092774D" w:rsidRPr="0056567D" w:rsidRDefault="0092774D" w:rsidP="009277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67D">
              <w:rPr>
                <w:rFonts w:ascii="Times New Roman" w:hAnsi="Times New Roman" w:cs="Times New Roman"/>
                <w:sz w:val="26"/>
                <w:szCs w:val="26"/>
              </w:rPr>
              <w:t>Повышение доступности и качества образования в соответствии с потребностями государства и общества</w:t>
            </w:r>
          </w:p>
        </w:tc>
      </w:tr>
      <w:tr w:rsidR="0092774D" w:rsidRPr="0056567D" w:rsidTr="003716B1">
        <w:tc>
          <w:tcPr>
            <w:tcW w:w="2689" w:type="dxa"/>
          </w:tcPr>
          <w:p w:rsidR="0092774D" w:rsidRPr="0056567D" w:rsidRDefault="0092774D" w:rsidP="009277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67D">
              <w:rPr>
                <w:rFonts w:ascii="Times New Roman" w:hAnsi="Times New Roman" w:cs="Times New Roman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6667" w:type="dxa"/>
          </w:tcPr>
          <w:p w:rsidR="0092774D" w:rsidRPr="0056567D" w:rsidRDefault="0092774D" w:rsidP="009277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67D">
              <w:rPr>
                <w:rFonts w:ascii="Times New Roman" w:hAnsi="Times New Roman" w:cs="Times New Roman"/>
                <w:sz w:val="26"/>
                <w:szCs w:val="26"/>
              </w:rPr>
              <w:t>1.Создание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детей.</w:t>
            </w:r>
          </w:p>
          <w:p w:rsidR="0092774D" w:rsidRPr="0056567D" w:rsidRDefault="0092774D" w:rsidP="009277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67D">
              <w:rPr>
                <w:rFonts w:ascii="Times New Roman" w:hAnsi="Times New Roman" w:cs="Times New Roman"/>
                <w:sz w:val="26"/>
                <w:szCs w:val="26"/>
              </w:rPr>
              <w:t xml:space="preserve">2.Обеспечение отдыха и оздоровления учащихся в каникулярное время, обеспечение доступности </w:t>
            </w:r>
            <w:r w:rsidR="00174344">
              <w:rPr>
                <w:rFonts w:ascii="Times New Roman" w:hAnsi="Times New Roman" w:cs="Times New Roman"/>
                <w:sz w:val="26"/>
                <w:szCs w:val="26"/>
              </w:rPr>
              <w:t xml:space="preserve">и качества </w:t>
            </w:r>
            <w:r w:rsidRPr="0056567D">
              <w:rPr>
                <w:rFonts w:ascii="Times New Roman" w:hAnsi="Times New Roman" w:cs="Times New Roman"/>
                <w:sz w:val="26"/>
                <w:szCs w:val="26"/>
              </w:rPr>
              <w:t>школьного питания.</w:t>
            </w:r>
          </w:p>
          <w:p w:rsidR="0092774D" w:rsidRPr="0056567D" w:rsidRDefault="0092774D" w:rsidP="009277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6567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3.Эффективное управление муниципальной системой образования</w:t>
            </w:r>
          </w:p>
        </w:tc>
      </w:tr>
      <w:tr w:rsidR="0092774D" w:rsidRPr="0056567D" w:rsidTr="003716B1">
        <w:tc>
          <w:tcPr>
            <w:tcW w:w="2689" w:type="dxa"/>
          </w:tcPr>
          <w:p w:rsidR="0092774D" w:rsidRPr="0056567D" w:rsidRDefault="0092774D" w:rsidP="009277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67D">
              <w:rPr>
                <w:rFonts w:ascii="Times New Roman" w:hAnsi="Times New Roman" w:cs="Times New Roman"/>
                <w:sz w:val="26"/>
                <w:szCs w:val="26"/>
              </w:rPr>
              <w:t>Этапы и сроки реализации муниципальной программы</w:t>
            </w:r>
          </w:p>
        </w:tc>
        <w:tc>
          <w:tcPr>
            <w:tcW w:w="6667" w:type="dxa"/>
          </w:tcPr>
          <w:p w:rsidR="0092774D" w:rsidRPr="0056567D" w:rsidRDefault="00CF0E24" w:rsidP="009277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2019-2023</w:t>
            </w:r>
            <w:r w:rsidR="0092774D" w:rsidRPr="0056567D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92774D" w:rsidRPr="0056567D" w:rsidTr="003716B1">
        <w:tc>
          <w:tcPr>
            <w:tcW w:w="2689" w:type="dxa"/>
          </w:tcPr>
          <w:p w:rsidR="0092774D" w:rsidRPr="0056567D" w:rsidRDefault="0092774D" w:rsidP="009277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67D">
              <w:rPr>
                <w:rFonts w:ascii="Times New Roman" w:hAnsi="Times New Roman" w:cs="Times New Roman"/>
                <w:sz w:val="26"/>
                <w:szCs w:val="26"/>
              </w:rPr>
              <w:t>Перечень целевых показателей</w:t>
            </w:r>
          </w:p>
          <w:p w:rsidR="0092774D" w:rsidRPr="0056567D" w:rsidRDefault="0092774D" w:rsidP="009277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6667" w:type="dxa"/>
          </w:tcPr>
          <w:p w:rsidR="0092774D" w:rsidRPr="0056567D" w:rsidRDefault="0092774D" w:rsidP="009277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67D">
              <w:rPr>
                <w:rFonts w:ascii="Times New Roman" w:hAnsi="Times New Roman" w:cs="Times New Roman"/>
                <w:sz w:val="26"/>
                <w:szCs w:val="26"/>
              </w:rPr>
              <w:t>К 2020 году:</w:t>
            </w:r>
          </w:p>
          <w:p w:rsidR="0092774D" w:rsidRPr="0056567D" w:rsidRDefault="0092774D" w:rsidP="0092774D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6567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доля детей, охваченных начальным общим, основным общим и средним общим образованием, к общей численности детей в возрасте 7 - 17 лет, осваивающих образовательные программы начального общего, основного общего и среднего общего образования </w:t>
            </w:r>
            <w:r w:rsidR="00CF0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составит 100,00% и к 2024</w:t>
            </w:r>
            <w:r w:rsidRPr="0056567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году сохранится на достигнутом уровне.</w:t>
            </w:r>
          </w:p>
          <w:p w:rsidR="0092774D" w:rsidRPr="0056567D" w:rsidRDefault="0092774D" w:rsidP="009277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67D">
              <w:rPr>
                <w:rFonts w:ascii="Times New Roman" w:hAnsi="Times New Roman" w:cs="Times New Roman"/>
                <w:sz w:val="26"/>
                <w:szCs w:val="26"/>
              </w:rPr>
              <w:t>К 2022 году:</w:t>
            </w:r>
          </w:p>
          <w:p w:rsidR="0092774D" w:rsidRPr="0056567D" w:rsidRDefault="0092774D" w:rsidP="009277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56567D">
              <w:rPr>
                <w:rFonts w:ascii="Times New Roman" w:hAnsi="Times New Roman" w:cs="Times New Roman"/>
                <w:sz w:val="26"/>
                <w:szCs w:val="26"/>
              </w:rPr>
              <w:t>доля достигнутых показателей результативности муниципальной про</w:t>
            </w:r>
            <w:r w:rsidR="00CF0E24">
              <w:rPr>
                <w:rFonts w:ascii="Times New Roman" w:hAnsi="Times New Roman" w:cs="Times New Roman"/>
                <w:sz w:val="26"/>
                <w:szCs w:val="26"/>
              </w:rPr>
              <w:t>граммы составит 100,00% и к 2024</w:t>
            </w:r>
            <w:r w:rsidRPr="0056567D">
              <w:rPr>
                <w:rFonts w:ascii="Times New Roman" w:hAnsi="Times New Roman" w:cs="Times New Roman"/>
                <w:sz w:val="26"/>
                <w:szCs w:val="26"/>
              </w:rPr>
              <w:t xml:space="preserve"> году сохранится на достигнутом уровне.</w:t>
            </w:r>
          </w:p>
          <w:p w:rsidR="0092774D" w:rsidRPr="0056567D" w:rsidRDefault="00CF0E24" w:rsidP="009277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 2024</w:t>
            </w:r>
            <w:r w:rsidR="0092774D" w:rsidRPr="0056567D">
              <w:rPr>
                <w:rFonts w:ascii="Times New Roman" w:hAnsi="Times New Roman" w:cs="Times New Roman"/>
                <w:sz w:val="26"/>
                <w:szCs w:val="26"/>
              </w:rPr>
              <w:t xml:space="preserve"> году:</w:t>
            </w:r>
          </w:p>
          <w:p w:rsidR="0092774D" w:rsidRPr="0056567D" w:rsidRDefault="0092774D" w:rsidP="0092774D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6567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доля детей в возрасте от 3 до 7 лет, получающих дошкольную образовательную услугу и (или) услуги по их содержанию в муниципальных образовательных организациях, в общей численности детей в возрасте от 3 до 7 лет, нуждающихся (состоящих в списке очередников) сохранится на достигнутом уровне 100,00%;</w:t>
            </w:r>
          </w:p>
          <w:p w:rsidR="0092774D" w:rsidRPr="0056567D" w:rsidRDefault="0092774D" w:rsidP="009277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67D">
              <w:rPr>
                <w:rFonts w:ascii="Times New Roman" w:hAnsi="Times New Roman" w:cs="Times New Roman"/>
                <w:sz w:val="26"/>
                <w:szCs w:val="26"/>
              </w:rPr>
              <w:t>доля детей в возрасте от 5 до 18 лет, получающих услуги дополнительного образования, от общей численности детей в возра</w:t>
            </w:r>
            <w:r w:rsidR="00CF0E24">
              <w:rPr>
                <w:rFonts w:ascii="Times New Roman" w:hAnsi="Times New Roman" w:cs="Times New Roman"/>
                <w:sz w:val="26"/>
                <w:szCs w:val="26"/>
              </w:rPr>
              <w:t xml:space="preserve">сте от 5 до 18 лет </w:t>
            </w:r>
            <w:r w:rsidR="00CF0E24" w:rsidRPr="004B4C88">
              <w:rPr>
                <w:rFonts w:ascii="Times New Roman" w:hAnsi="Times New Roman" w:cs="Times New Roman"/>
                <w:sz w:val="26"/>
                <w:szCs w:val="26"/>
              </w:rPr>
              <w:t xml:space="preserve">составит </w:t>
            </w:r>
            <w:r w:rsidR="004B4C88" w:rsidRPr="004B4C88">
              <w:rPr>
                <w:rFonts w:ascii="Times New Roman" w:hAnsi="Times New Roman" w:cs="Times New Roman"/>
                <w:sz w:val="26"/>
                <w:szCs w:val="26"/>
              </w:rPr>
              <w:t>55,38</w:t>
            </w:r>
            <w:r w:rsidRPr="004B4C88">
              <w:rPr>
                <w:rFonts w:ascii="Times New Roman" w:hAnsi="Times New Roman" w:cs="Times New Roman"/>
                <w:sz w:val="26"/>
                <w:szCs w:val="26"/>
              </w:rPr>
              <w:t>%;</w:t>
            </w:r>
          </w:p>
          <w:p w:rsidR="0092774D" w:rsidRPr="0056567D" w:rsidRDefault="0092774D" w:rsidP="009277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67D">
              <w:rPr>
                <w:rFonts w:ascii="Times New Roman" w:hAnsi="Times New Roman" w:cs="Times New Roman"/>
                <w:sz w:val="26"/>
                <w:szCs w:val="26"/>
              </w:rPr>
              <w:t>доля детей школьного возраста, охваченных организованным оздоровлением и отдыхом в период летних каникул, от общего колич</w:t>
            </w:r>
            <w:r w:rsidR="00CF0E24">
              <w:rPr>
                <w:rFonts w:ascii="Times New Roman" w:hAnsi="Times New Roman" w:cs="Times New Roman"/>
                <w:sz w:val="26"/>
                <w:szCs w:val="26"/>
              </w:rPr>
              <w:t>ества школьников, составит 13,02</w:t>
            </w:r>
            <w:r w:rsidRPr="0056567D">
              <w:rPr>
                <w:rFonts w:ascii="Times New Roman" w:hAnsi="Times New Roman" w:cs="Times New Roman"/>
                <w:sz w:val="26"/>
                <w:szCs w:val="26"/>
              </w:rPr>
              <w:t>%;</w:t>
            </w:r>
          </w:p>
          <w:p w:rsidR="0092774D" w:rsidRPr="0056567D" w:rsidRDefault="0092774D" w:rsidP="009277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67D">
              <w:rPr>
                <w:rFonts w:ascii="Times New Roman" w:hAnsi="Times New Roman" w:cs="Times New Roman"/>
                <w:sz w:val="26"/>
                <w:szCs w:val="26"/>
              </w:rPr>
              <w:t xml:space="preserve">доля детей школьного возраста, охваченных горячим питанием в общеобразовательных </w:t>
            </w:r>
            <w:r w:rsidR="003C0414" w:rsidRPr="0056567D">
              <w:rPr>
                <w:rFonts w:ascii="Times New Roman" w:hAnsi="Times New Roman" w:cs="Times New Roman"/>
                <w:sz w:val="26"/>
                <w:szCs w:val="26"/>
              </w:rPr>
              <w:t>организациях муниципального</w:t>
            </w:r>
            <w:r w:rsidR="00CF0E24">
              <w:rPr>
                <w:rFonts w:ascii="Times New Roman" w:hAnsi="Times New Roman" w:cs="Times New Roman"/>
                <w:sz w:val="26"/>
                <w:szCs w:val="26"/>
              </w:rPr>
              <w:t xml:space="preserve"> района, составит 82,92</w:t>
            </w:r>
            <w:r w:rsidRPr="0056567D">
              <w:rPr>
                <w:rFonts w:ascii="Times New Roman" w:hAnsi="Times New Roman" w:cs="Times New Roman"/>
                <w:sz w:val="26"/>
                <w:szCs w:val="26"/>
              </w:rPr>
              <w:t>%.</w:t>
            </w:r>
          </w:p>
          <w:p w:rsidR="0092774D" w:rsidRPr="0056567D" w:rsidRDefault="00BC31E8" w:rsidP="009277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w:anchor="Par508" w:history="1">
              <w:r w:rsidR="0092774D" w:rsidRPr="0056567D">
                <w:rPr>
                  <w:rFonts w:ascii="Times New Roman" w:hAnsi="Times New Roman" w:cs="Times New Roman"/>
                  <w:sz w:val="26"/>
                  <w:szCs w:val="26"/>
                </w:rPr>
                <w:t>Перечень</w:t>
              </w:r>
            </w:hyperlink>
            <w:r w:rsidR="0092774D" w:rsidRPr="0056567D">
              <w:rPr>
                <w:rFonts w:ascii="Times New Roman" w:hAnsi="Times New Roman" w:cs="Times New Roman"/>
                <w:sz w:val="26"/>
                <w:szCs w:val="26"/>
              </w:rPr>
              <w:t xml:space="preserve"> целевых показателей и показателей результативности программы с расшифровкой плановых значений по годам ее реализации представлены в приложении к Паспорту программы</w:t>
            </w:r>
          </w:p>
        </w:tc>
      </w:tr>
      <w:tr w:rsidR="00CF0E24" w:rsidRPr="0056567D" w:rsidTr="003716B1">
        <w:tc>
          <w:tcPr>
            <w:tcW w:w="2689" w:type="dxa"/>
          </w:tcPr>
          <w:p w:rsidR="00CF0E24" w:rsidRPr="0056567D" w:rsidRDefault="00CF0E24" w:rsidP="003716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6567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Информация по ресурсному обеспечению муниципальной программы, в том числе в разбивке по источникам финансирования по годам реализации муниципальной программы</w:t>
            </w:r>
          </w:p>
        </w:tc>
        <w:tc>
          <w:tcPr>
            <w:tcW w:w="6667" w:type="dxa"/>
          </w:tcPr>
          <w:p w:rsidR="00334578" w:rsidRPr="00334578" w:rsidRDefault="00334578" w:rsidP="00334578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334578">
              <w:rPr>
                <w:rFonts w:ascii="Times New Roman" w:hAnsi="Times New Roman"/>
                <w:sz w:val="28"/>
                <w:szCs w:val="28"/>
              </w:rPr>
              <w:t>Объём бюджетных ассигнований на реализацию программы составит, всего – 17 452 649,91 тыс. рублей, в том числе:</w:t>
            </w:r>
          </w:p>
          <w:p w:rsidR="00334578" w:rsidRPr="00334578" w:rsidRDefault="00334578" w:rsidP="00334578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334578">
              <w:rPr>
                <w:rFonts w:ascii="Times New Roman" w:hAnsi="Times New Roman"/>
                <w:sz w:val="28"/>
                <w:szCs w:val="28"/>
              </w:rPr>
              <w:t>2019 год – 3 140 707,48 тыс. рублей;</w:t>
            </w:r>
          </w:p>
          <w:p w:rsidR="00334578" w:rsidRPr="00334578" w:rsidRDefault="00334578" w:rsidP="00334578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334578">
              <w:rPr>
                <w:rFonts w:ascii="Times New Roman" w:hAnsi="Times New Roman"/>
                <w:sz w:val="28"/>
                <w:szCs w:val="28"/>
              </w:rPr>
              <w:t>2020 год – 3 316 828,83 тыс. рублей;</w:t>
            </w:r>
          </w:p>
          <w:p w:rsidR="00334578" w:rsidRPr="00334578" w:rsidRDefault="00334578" w:rsidP="00334578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334578">
              <w:rPr>
                <w:rFonts w:ascii="Times New Roman" w:hAnsi="Times New Roman"/>
                <w:sz w:val="28"/>
                <w:szCs w:val="28"/>
              </w:rPr>
              <w:t>2021 год – 3 634 414,96 тыс. рублей;</w:t>
            </w:r>
          </w:p>
          <w:p w:rsidR="00334578" w:rsidRPr="00334578" w:rsidRDefault="00334578" w:rsidP="00334578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334578">
              <w:rPr>
                <w:rFonts w:ascii="Times New Roman" w:hAnsi="Times New Roman"/>
                <w:sz w:val="28"/>
                <w:szCs w:val="28"/>
              </w:rPr>
              <w:t>2022 год – 3 672 521,10 тыс. рублей;</w:t>
            </w:r>
          </w:p>
          <w:p w:rsidR="00334578" w:rsidRPr="00334578" w:rsidRDefault="00334578" w:rsidP="00334578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334578">
              <w:rPr>
                <w:rFonts w:ascii="Times New Roman" w:hAnsi="Times New Roman"/>
                <w:sz w:val="28"/>
                <w:szCs w:val="28"/>
              </w:rPr>
              <w:t>2023 год – 3 688 177,54 тыс. рублей;</w:t>
            </w:r>
          </w:p>
          <w:p w:rsidR="00334578" w:rsidRPr="00334578" w:rsidRDefault="00334578" w:rsidP="00334578">
            <w:pPr>
              <w:widowControl w:val="0"/>
              <w:autoSpaceDE w:val="0"/>
              <w:autoSpaceDN w:val="0"/>
              <w:adjustRightInd w:val="0"/>
              <w:ind w:right="42"/>
              <w:rPr>
                <w:rFonts w:ascii="Times New Roman" w:hAnsi="Times New Roman" w:cs="Times New Roman"/>
                <w:sz w:val="28"/>
                <w:szCs w:val="28"/>
              </w:rPr>
            </w:pPr>
            <w:r w:rsidRPr="00334578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    </w:t>
            </w:r>
          </w:p>
          <w:p w:rsidR="00334578" w:rsidRPr="00334578" w:rsidRDefault="00334578" w:rsidP="00334578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334578">
              <w:rPr>
                <w:rFonts w:ascii="Times New Roman" w:hAnsi="Times New Roman"/>
                <w:sz w:val="28"/>
                <w:szCs w:val="28"/>
              </w:rPr>
              <w:t>средств федерального бюджета – 426 325,79 тыс. рублей, в том числе:</w:t>
            </w:r>
          </w:p>
          <w:p w:rsidR="00334578" w:rsidRPr="00334578" w:rsidRDefault="00334578" w:rsidP="00334578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334578">
              <w:rPr>
                <w:rFonts w:ascii="Times New Roman" w:hAnsi="Times New Roman"/>
                <w:sz w:val="28"/>
                <w:szCs w:val="28"/>
              </w:rPr>
              <w:t>2019 год – 750,00 тыс. рублей;</w:t>
            </w:r>
          </w:p>
          <w:p w:rsidR="00334578" w:rsidRPr="00334578" w:rsidRDefault="00334578" w:rsidP="00334578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334578">
              <w:rPr>
                <w:rFonts w:ascii="Times New Roman" w:hAnsi="Times New Roman"/>
                <w:sz w:val="28"/>
                <w:szCs w:val="28"/>
              </w:rPr>
              <w:t>2020 год – 38 485,03 тыс. рублей;</w:t>
            </w:r>
          </w:p>
          <w:p w:rsidR="00334578" w:rsidRPr="00334578" w:rsidRDefault="00334578" w:rsidP="00334578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334578">
              <w:rPr>
                <w:rFonts w:ascii="Times New Roman" w:hAnsi="Times New Roman"/>
                <w:sz w:val="28"/>
                <w:szCs w:val="28"/>
              </w:rPr>
              <w:t>2021 год – 118 898,58 тыс. рублей;</w:t>
            </w:r>
          </w:p>
          <w:p w:rsidR="00334578" w:rsidRPr="00334578" w:rsidRDefault="00334578" w:rsidP="00334578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334578">
              <w:rPr>
                <w:rFonts w:ascii="Times New Roman" w:hAnsi="Times New Roman"/>
                <w:sz w:val="28"/>
                <w:szCs w:val="28"/>
              </w:rPr>
              <w:t>2022 год – 135 206,82 тыс. рублей;</w:t>
            </w:r>
          </w:p>
          <w:p w:rsidR="00334578" w:rsidRPr="00334578" w:rsidRDefault="00334578" w:rsidP="00334578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334578">
              <w:rPr>
                <w:rFonts w:ascii="Times New Roman" w:hAnsi="Times New Roman"/>
                <w:sz w:val="28"/>
                <w:szCs w:val="28"/>
              </w:rPr>
              <w:t>2023 год – 132 985,36 тыс. рублей;</w:t>
            </w:r>
          </w:p>
          <w:p w:rsidR="00334578" w:rsidRPr="00334578" w:rsidRDefault="00334578" w:rsidP="00334578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334578">
              <w:rPr>
                <w:rFonts w:ascii="Times New Roman" w:hAnsi="Times New Roman"/>
                <w:sz w:val="28"/>
                <w:szCs w:val="28"/>
              </w:rPr>
              <w:t>сре</w:t>
            </w:r>
            <w:proofErr w:type="gramStart"/>
            <w:r w:rsidRPr="00334578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Pr="00334578">
              <w:rPr>
                <w:rFonts w:ascii="Times New Roman" w:hAnsi="Times New Roman"/>
                <w:sz w:val="28"/>
                <w:szCs w:val="28"/>
              </w:rPr>
              <w:t>аевого бюджета -  8 032 017,37 тыс. рублей, в том числе:</w:t>
            </w:r>
          </w:p>
          <w:p w:rsidR="00334578" w:rsidRPr="00334578" w:rsidRDefault="00334578" w:rsidP="00334578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334578">
              <w:rPr>
                <w:rFonts w:ascii="Times New Roman" w:hAnsi="Times New Roman"/>
                <w:sz w:val="28"/>
                <w:szCs w:val="28"/>
              </w:rPr>
              <w:t>2019 год – 1 499 256,11 тыс. рублей;</w:t>
            </w:r>
          </w:p>
          <w:p w:rsidR="00334578" w:rsidRPr="00334578" w:rsidRDefault="00334578" w:rsidP="00334578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334578">
              <w:rPr>
                <w:rFonts w:ascii="Times New Roman" w:hAnsi="Times New Roman"/>
                <w:sz w:val="28"/>
                <w:szCs w:val="28"/>
              </w:rPr>
              <w:lastRenderedPageBreak/>
              <w:t>2020 год – 1 524 748,66 тыс. рублей;</w:t>
            </w:r>
          </w:p>
          <w:p w:rsidR="00334578" w:rsidRPr="00334578" w:rsidRDefault="00334578" w:rsidP="00334578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334578">
              <w:rPr>
                <w:rFonts w:ascii="Times New Roman" w:hAnsi="Times New Roman"/>
                <w:sz w:val="28"/>
                <w:szCs w:val="28"/>
              </w:rPr>
              <w:t>2021 год – 1 651 814,62 тыс. рублей;</w:t>
            </w:r>
          </w:p>
          <w:p w:rsidR="00334578" w:rsidRPr="00334578" w:rsidRDefault="00334578" w:rsidP="00334578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334578">
              <w:rPr>
                <w:rFonts w:ascii="Times New Roman" w:hAnsi="Times New Roman"/>
                <w:sz w:val="28"/>
                <w:szCs w:val="28"/>
              </w:rPr>
              <w:t>2022 год – 1 683 723,78 тыс. рублей;</w:t>
            </w:r>
          </w:p>
          <w:p w:rsidR="00334578" w:rsidRPr="00334578" w:rsidRDefault="00334578" w:rsidP="00334578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334578">
              <w:rPr>
                <w:rFonts w:ascii="Times New Roman" w:hAnsi="Times New Roman"/>
                <w:sz w:val="28"/>
                <w:szCs w:val="28"/>
              </w:rPr>
              <w:t>2023 год – 1 672 474,20 тыс. рублей;</w:t>
            </w:r>
          </w:p>
          <w:p w:rsidR="00334578" w:rsidRPr="00334578" w:rsidRDefault="00334578" w:rsidP="00334578">
            <w:pPr>
              <w:widowControl w:val="0"/>
              <w:autoSpaceDE w:val="0"/>
              <w:autoSpaceDN w:val="0"/>
              <w:adjustRightInd w:val="0"/>
              <w:ind w:right="42"/>
              <w:rPr>
                <w:rFonts w:ascii="Times New Roman" w:hAnsi="Times New Roman" w:cs="Times New Roman"/>
                <w:sz w:val="28"/>
                <w:szCs w:val="28"/>
              </w:rPr>
            </w:pPr>
            <w:r w:rsidRPr="00334578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районного бюджета – 8 994 306,75 тыс. рублей, в том числе:                                              </w:t>
            </w:r>
          </w:p>
          <w:p w:rsidR="00334578" w:rsidRPr="00334578" w:rsidRDefault="00334578" w:rsidP="003345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578">
              <w:rPr>
                <w:rFonts w:ascii="Times New Roman" w:hAnsi="Times New Roman" w:cs="Times New Roman"/>
                <w:sz w:val="28"/>
                <w:szCs w:val="28"/>
              </w:rPr>
              <w:t>2019 год – 1 640 701,37 тыс. рублей;</w:t>
            </w:r>
          </w:p>
          <w:p w:rsidR="00334578" w:rsidRPr="00334578" w:rsidRDefault="00334578" w:rsidP="003345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578">
              <w:rPr>
                <w:rFonts w:ascii="Times New Roman" w:hAnsi="Times New Roman" w:cs="Times New Roman"/>
                <w:sz w:val="28"/>
                <w:szCs w:val="28"/>
              </w:rPr>
              <w:t>2020 год – 1 753 595,14 тыс. рублей;</w:t>
            </w:r>
          </w:p>
          <w:p w:rsidR="00334578" w:rsidRPr="00334578" w:rsidRDefault="00334578" w:rsidP="00334578">
            <w:pPr>
              <w:pStyle w:val="af5"/>
              <w:spacing w:after="0" w:line="240" w:lineRule="auto"/>
              <w:ind w:left="5"/>
              <w:rPr>
                <w:rFonts w:ascii="Times New Roman" w:hAnsi="Times New Roman" w:cs="Times New Roman"/>
                <w:sz w:val="28"/>
                <w:szCs w:val="28"/>
              </w:rPr>
            </w:pPr>
            <w:r w:rsidRPr="00334578">
              <w:rPr>
                <w:rFonts w:ascii="Times New Roman" w:hAnsi="Times New Roman" w:cs="Times New Roman"/>
                <w:sz w:val="28"/>
                <w:szCs w:val="28"/>
              </w:rPr>
              <w:t>2021 год – 1 863 701,76 тыс. рублей;</w:t>
            </w:r>
          </w:p>
          <w:p w:rsidR="00334578" w:rsidRPr="00334578" w:rsidRDefault="00334578" w:rsidP="00334578">
            <w:pPr>
              <w:pStyle w:val="af5"/>
              <w:spacing w:after="0" w:line="240" w:lineRule="auto"/>
              <w:ind w:left="5"/>
              <w:rPr>
                <w:rFonts w:ascii="Times New Roman" w:hAnsi="Times New Roman" w:cs="Times New Roman"/>
                <w:sz w:val="28"/>
                <w:szCs w:val="28"/>
              </w:rPr>
            </w:pPr>
            <w:r w:rsidRPr="00334578">
              <w:rPr>
                <w:rFonts w:ascii="Times New Roman" w:hAnsi="Times New Roman" w:cs="Times New Roman"/>
                <w:sz w:val="28"/>
                <w:szCs w:val="28"/>
              </w:rPr>
              <w:t>2022 год – 1 853 590,50 тыс. рублей;</w:t>
            </w:r>
          </w:p>
          <w:p w:rsidR="00CF0E24" w:rsidRPr="00AE28C5" w:rsidRDefault="00334578" w:rsidP="003345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4578">
              <w:rPr>
                <w:rFonts w:ascii="Times New Roman" w:hAnsi="Times New Roman" w:cs="Times New Roman"/>
                <w:sz w:val="28"/>
                <w:szCs w:val="28"/>
              </w:rPr>
              <w:t>2023 год – 1 882 717,98 тыс. рублей</w:t>
            </w:r>
          </w:p>
        </w:tc>
      </w:tr>
    </w:tbl>
    <w:p w:rsidR="0092774D" w:rsidRPr="0056567D" w:rsidRDefault="0092774D" w:rsidP="0092774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</w:p>
    <w:p w:rsidR="0092774D" w:rsidRPr="0056567D" w:rsidRDefault="0092774D" w:rsidP="0092774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</w:p>
    <w:p w:rsidR="0092774D" w:rsidRPr="0056567D" w:rsidRDefault="0092774D" w:rsidP="0092774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b/>
          <w:color w:val="000000"/>
          <w:sz w:val="26"/>
          <w:szCs w:val="26"/>
          <w:lang w:eastAsia="ru-RU" w:bidi="ru-RU"/>
        </w:rPr>
      </w:pPr>
      <w:r w:rsidRPr="0056567D">
        <w:rPr>
          <w:rFonts w:ascii="Times New Roman" w:eastAsia="Arial Unicode MS" w:hAnsi="Times New Roman" w:cs="Times New Roman"/>
          <w:b/>
          <w:color w:val="000000"/>
          <w:sz w:val="26"/>
          <w:szCs w:val="26"/>
          <w:lang w:eastAsia="ru-RU" w:bidi="ru-RU"/>
        </w:rPr>
        <w:t>2. Характеристика текущего состояния, основные проблемы в сфере образования и анализ социальных, финансово-экономических и прочих рисков реализации программы</w:t>
      </w:r>
    </w:p>
    <w:p w:rsidR="0092774D" w:rsidRPr="0056567D" w:rsidRDefault="0092774D" w:rsidP="009277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</w:pPr>
    </w:p>
    <w:p w:rsidR="008C39D3" w:rsidRPr="00AE28C5" w:rsidRDefault="008C39D3" w:rsidP="008C39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По состоянию на 01.01.2020 сеть образовательных организаций Таймырского Долгано-Ненецкого муниципального района (далее - муниципальный район) включает:</w:t>
      </w:r>
    </w:p>
    <w:p w:rsidR="008C39D3" w:rsidRPr="00AE28C5" w:rsidRDefault="008C39D3" w:rsidP="008C39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10 дошкольных образовательных организаций;</w:t>
      </w:r>
    </w:p>
    <w:p w:rsidR="008C39D3" w:rsidRPr="00AE28C5" w:rsidRDefault="008C39D3" w:rsidP="008C39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22 образовательные организации, предоставляющие начальное, основное, среднее образование;</w:t>
      </w:r>
    </w:p>
    <w:p w:rsidR="008C39D3" w:rsidRPr="00AE28C5" w:rsidRDefault="008C39D3" w:rsidP="008C39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3 организации системы дополнительного образования детей.</w:t>
      </w:r>
    </w:p>
    <w:p w:rsidR="008C39D3" w:rsidRDefault="008C39D3" w:rsidP="008C39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Особенностью территории является то, что </w:t>
      </w:r>
      <w:r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72,73</w:t>
      </w: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% муниципальных общеобразовательных и </w:t>
      </w:r>
      <w:r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40,0</w:t>
      </w: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0% дошкольных организаций муниципального района расположены в сельской местности.</w:t>
      </w:r>
    </w:p>
    <w:p w:rsidR="008C39D3" w:rsidRPr="00AE28C5" w:rsidRDefault="008C39D3" w:rsidP="008C39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</w:p>
    <w:p w:rsidR="0092774D" w:rsidRPr="0056567D" w:rsidRDefault="0092774D" w:rsidP="009277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</w:pPr>
      <w:r w:rsidRPr="0056567D"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  <w:t>Дошкольное образование</w:t>
      </w:r>
    </w:p>
    <w:p w:rsidR="0092774D" w:rsidRPr="0056567D" w:rsidRDefault="0092774D" w:rsidP="009277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</w:pPr>
    </w:p>
    <w:p w:rsidR="008C39D3" w:rsidRDefault="008C39D3" w:rsidP="008C39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225568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В системе дошкольного образования по состоянию на 01.01.2020 функционируют 10 дошкольных образовательных организаций, 13 общеобразовательных школ и 5 филиалов с дошкольными группами.</w:t>
      </w: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 </w:t>
      </w:r>
    </w:p>
    <w:p w:rsidR="008C39D3" w:rsidRPr="00AE28C5" w:rsidRDefault="008C39D3" w:rsidP="008C39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По состоянию на 01.01.2020 численность детей в возрасте от 1 до 6 лет, проживающих в муниц</w:t>
      </w:r>
      <w:r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ипальном районе, составляет 2 888</w:t>
      </w: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 чел.</w:t>
      </w:r>
    </w:p>
    <w:p w:rsidR="008C39D3" w:rsidRPr="00AE28C5" w:rsidRDefault="008C39D3" w:rsidP="008C39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Общее количество мест в организациях, реализующих программы дошкольного образования, по состоянию на 01.01.2020 составляет 2 367 мест. Посещают дошкольные образовательные организации 2 165 человек, средний уровень укомплектованности детских садов составляет 91</w:t>
      </w:r>
      <w:r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,5</w:t>
      </w: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%.</w:t>
      </w:r>
    </w:p>
    <w:p w:rsidR="008C39D3" w:rsidRPr="00AE28C5" w:rsidRDefault="008C39D3" w:rsidP="008C39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По состоянию на 01.01.2020 в муниципальном районе в очереди для определения в детские сады состояли 396 чел. в возрасте от 0 до 7 лет, в том числе в возрасте от 0 до 3 лет - 396 чел., </w:t>
      </w:r>
      <w:proofErr w:type="gramStart"/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от</w:t>
      </w:r>
      <w:proofErr w:type="gramEnd"/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 3 </w:t>
      </w:r>
      <w:proofErr w:type="gramStart"/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до</w:t>
      </w:r>
      <w:proofErr w:type="gramEnd"/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 7 лет - 0 чел.</w:t>
      </w:r>
    </w:p>
    <w:p w:rsidR="008C39D3" w:rsidRPr="00AE28C5" w:rsidRDefault="008C39D3" w:rsidP="008C39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За период с 2016 - 2019 годы прослеживается стойкая динамика снижения очерёдности детей в детские сады, что является следствием создания дополнительных мест в дошкольных организациях для детей младшего дошкольного возраста и снижением детского населения в связи с миграцией населения. </w:t>
      </w:r>
    </w:p>
    <w:p w:rsidR="008C39D3" w:rsidRPr="00AE28C5" w:rsidRDefault="008C39D3" w:rsidP="008C39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lastRenderedPageBreak/>
        <w:t>Образовательная деятельность дошкольных образовательных организаций муниципального района осуществляется в соответствии с федеральным образовательным стандартом дошкольного образования. В дошкольных образовательных организациях проведены экспертизы основных образовательных программ.</w:t>
      </w:r>
    </w:p>
    <w:p w:rsidR="008C39D3" w:rsidRPr="00AE28C5" w:rsidRDefault="008C39D3" w:rsidP="008C39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В муниципальном районе созданы условия для получения дошкольного образования детьми с ограниченными возможностями здоровья.</w:t>
      </w:r>
      <w:r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 Б</w:t>
      </w: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азов</w:t>
      </w:r>
      <w:r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ой</w:t>
      </w: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 дошкольн</w:t>
      </w:r>
      <w:r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ой</w:t>
      </w: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 организац</w:t>
      </w:r>
      <w:r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ией определена</w:t>
      </w: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 ТМБ ДОУ </w:t>
      </w:r>
      <w:r w:rsidRPr="00AE28C5">
        <w:rPr>
          <w:rFonts w:ascii="Times New Roman" w:hAnsi="Times New Roman" w:cs="Times New Roman"/>
          <w:sz w:val="26"/>
          <w:szCs w:val="26"/>
        </w:rPr>
        <w:t>«Дудинский центр развития ребенка – детский сад «Белоснежка</w:t>
      </w:r>
      <w:r w:rsidR="00913175" w:rsidRPr="00AE28C5">
        <w:rPr>
          <w:rFonts w:ascii="Times New Roman" w:hAnsi="Times New Roman" w:cs="Times New Roman"/>
          <w:sz w:val="26"/>
          <w:szCs w:val="26"/>
        </w:rPr>
        <w:t>»</w:t>
      </w:r>
      <w:r w:rsidR="00913175"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, </w:t>
      </w:r>
      <w:r w:rsidR="0091317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для</w:t>
      </w: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 создания </w:t>
      </w:r>
      <w:proofErr w:type="spellStart"/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безбарьерной</w:t>
      </w:r>
      <w:proofErr w:type="spellEnd"/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 среды и оказания помощи таким детям, разработаны адоптированные образовательные программы </w:t>
      </w:r>
      <w:r w:rsidR="00913175"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для детей,</w:t>
      </w: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 имеющих особые образовательные потребности. </w:t>
      </w:r>
    </w:p>
    <w:p w:rsidR="008C39D3" w:rsidRPr="00AE28C5" w:rsidRDefault="008C39D3" w:rsidP="008C39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Для оказания коррекционной помощи детям с ограниченными возможностями здоровья в дошкольных образовательных организациях функционируют:</w:t>
      </w:r>
    </w:p>
    <w:p w:rsidR="008C39D3" w:rsidRPr="00AE28C5" w:rsidRDefault="008C39D3" w:rsidP="008C39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- 2 группы компенсирующей направленности для детей с задержкой психического развития (1 дошкольная образовательная организация комбинированного вида, охватывающая 20 детей);</w:t>
      </w:r>
    </w:p>
    <w:p w:rsidR="008C39D3" w:rsidRPr="00AE28C5" w:rsidRDefault="008C39D3" w:rsidP="008C39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- 14 групп компенсирующей направленности для детей с тяжелым нарушением речи (</w:t>
      </w:r>
      <w:r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8</w:t>
      </w: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 образовательных организаций, охватывающих 153 ребенка); </w:t>
      </w:r>
    </w:p>
    <w:p w:rsidR="008C39D3" w:rsidRPr="00AE28C5" w:rsidRDefault="008C39D3" w:rsidP="008C39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- 10 групп комбинированной направленности (4 дошкольные образовательные организации, охватывающие 157 детей);</w:t>
      </w:r>
    </w:p>
    <w:p w:rsidR="008C39D3" w:rsidRPr="00AE28C5" w:rsidRDefault="008C39D3" w:rsidP="008C39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Инфраструктура объектов дошкольного образования муниципального района представлена 12 зданиями, в которых функционируют 10 дошкольных образовательных организаций. Из 12 функционирующих капитальных строений, 11 выполнены из долговечного материала (железобетонные панели, кирпич, металлоконструкции), 1 здание – деревянное.</w:t>
      </w:r>
    </w:p>
    <w:p w:rsidR="008C39D3" w:rsidRPr="00AE28C5" w:rsidRDefault="008C39D3" w:rsidP="008C39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</w:p>
    <w:p w:rsidR="0092774D" w:rsidRPr="0056567D" w:rsidRDefault="0092774D" w:rsidP="009277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</w:pPr>
      <w:r w:rsidRPr="0056567D"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  <w:t>Общее образование</w:t>
      </w:r>
    </w:p>
    <w:p w:rsidR="0092774D" w:rsidRPr="0056567D" w:rsidRDefault="0092774D" w:rsidP="009277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</w:pPr>
    </w:p>
    <w:p w:rsidR="008C39D3" w:rsidRPr="00AE28C5" w:rsidRDefault="008C39D3" w:rsidP="008C39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Образование муниципального района остается приоритетным направлением развития, бюджет отрасли составляет третью часть от всего бюджета муниципального района.</w:t>
      </w:r>
    </w:p>
    <w:p w:rsidR="008C39D3" w:rsidRPr="00AE28C5" w:rsidRDefault="008C39D3" w:rsidP="008C39D3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8267D7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На территории муниципального района функционируют </w:t>
      </w:r>
      <w:r w:rsidRPr="008267D7">
        <w:rPr>
          <w:rFonts w:ascii="Times New Roman" w:eastAsia="Arial Unicode MS" w:hAnsi="Times New Roman" w:cs="Times New Roman"/>
          <w:spacing w:val="-6"/>
          <w:sz w:val="26"/>
          <w:szCs w:val="26"/>
          <w:lang w:eastAsia="ru-RU" w:bidi="ru-RU"/>
        </w:rPr>
        <w:t xml:space="preserve">22 общеобразовательные организации, в том числе 5 филиалов, </w:t>
      </w:r>
      <w:r w:rsidRPr="008267D7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из них: 16 - средние школы и 1 средняя школа филиал, 1 - основная школа, 5 - начальные школы и 4 начальные школы филиалы (из общего числа: 5 - школы-интернаты, 3 - начальные школы - детские сады, 2 - начальные школы - детские сады филиалы).</w:t>
      </w:r>
    </w:p>
    <w:p w:rsidR="008C39D3" w:rsidRPr="00AE28C5" w:rsidRDefault="008C39D3" w:rsidP="008C39D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28C5">
        <w:rPr>
          <w:rFonts w:ascii="Times New Roman" w:eastAsia="Times New Roman" w:hAnsi="Times New Roman" w:cs="Times New Roman"/>
          <w:spacing w:val="5"/>
          <w:sz w:val="26"/>
          <w:szCs w:val="26"/>
          <w:lang w:eastAsia="ru-RU"/>
        </w:rPr>
        <w:t>Численность обучающихся в общеобразовательных организациях муниципального района по состоянию на 01.01.2020 составляет 4 990 чел.</w:t>
      </w:r>
    </w:p>
    <w:p w:rsidR="008C39D3" w:rsidRPr="00AE28C5" w:rsidRDefault="008C39D3" w:rsidP="008C39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5"/>
          <w:sz w:val="26"/>
          <w:szCs w:val="26"/>
          <w:lang w:eastAsia="ru-RU"/>
        </w:rPr>
      </w:pPr>
      <w:r w:rsidRPr="00AE28C5">
        <w:rPr>
          <w:rFonts w:ascii="Times New Roman" w:eastAsia="Times New Roman" w:hAnsi="Times New Roman" w:cs="Times New Roman"/>
          <w:sz w:val="26"/>
          <w:szCs w:val="26"/>
          <w:lang w:eastAsia="ru-RU"/>
        </w:rPr>
        <w:t>Во всех образовательных организациях созданы Управляющие советы. Продолжает работу Общественный совет при Управлении.</w:t>
      </w:r>
    </w:p>
    <w:p w:rsidR="008C39D3" w:rsidRPr="00AE28C5" w:rsidRDefault="008C39D3" w:rsidP="008C39D3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С 2010 года во всех образовательных организациях муниципального района введены федеральные государственные образовательные стандарты (далее – ФГОС) на уровне начального общего образования, а с сентября 2017 года на уровне основного общего образования, также реализуются планы мероприятий по реализации профессионального стандарта педагога (воспитателя).</w:t>
      </w:r>
    </w:p>
    <w:p w:rsidR="008C39D3" w:rsidRPr="00AE28C5" w:rsidRDefault="008C39D3" w:rsidP="008C39D3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Продолжают работу две базовые площадки по отработке новых технологий обучения детей кочевников в Таймырском муниципальном казенном общеобразовательном учреждении «Дудинская средняя школа № 1», Таймырском </w:t>
      </w: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lastRenderedPageBreak/>
        <w:t>муниципальном казенном общеобразовательном учреждении «</w:t>
      </w:r>
      <w:proofErr w:type="spellStart"/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Носковская</w:t>
      </w:r>
      <w:proofErr w:type="spellEnd"/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 средняя школа-интернат». С целью возрождения и сохранения родных языков и культуры коренных малочисленных народов Таймыра в 10-ти образовательных организациях реализуется проект «Языковое гнездо».</w:t>
      </w:r>
    </w:p>
    <w:p w:rsidR="008C39D3" w:rsidRPr="00AE28C5" w:rsidRDefault="008C39D3" w:rsidP="008C39D3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Основой всей системы образования муниципального района является решение кадрового вопроса. По состоянию на 01.01.2020 в общеобразовательных организациях было 6 вакансий в 6 школах. Наиболее востребованными педагогическими вакансиями являются: учитель физики, математики, русского языка и литературы.</w:t>
      </w:r>
    </w:p>
    <w:p w:rsidR="008C39D3" w:rsidRPr="00AE28C5" w:rsidRDefault="008C39D3" w:rsidP="008C39D3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С 2016 году вступили в действие ФГОС начального общего образования </w:t>
      </w:r>
      <w:proofErr w:type="gramStart"/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обучающихся</w:t>
      </w:r>
      <w:proofErr w:type="gramEnd"/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 с ограниченными возможностями здоровья и ФГОС образования обучающихся с умственной отсталостью (интеллектуальными нарушениями) (далее – ФГОС ОВЗ). Главная задача, которая стояла перед образовательными организациями - обеспеченность доступности и качества образования для детей с ограниченными возможностями здоровья и инвалидностью.</w:t>
      </w:r>
    </w:p>
    <w:p w:rsidR="008C39D3" w:rsidRPr="00AE28C5" w:rsidRDefault="008C39D3" w:rsidP="008C39D3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По состоянию на 01.01.2020:</w:t>
      </w:r>
    </w:p>
    <w:p w:rsidR="008C39D3" w:rsidRPr="00AE28C5" w:rsidRDefault="008C39D3" w:rsidP="008C39D3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- в 11 общеобразовательных организациях (50%) по адаптированным образовательным программам (далее – АОП) обучается 259 учеников в форме инклюзивного обучения;</w:t>
      </w:r>
    </w:p>
    <w:p w:rsidR="008C39D3" w:rsidRPr="00AE28C5" w:rsidRDefault="008C39D3" w:rsidP="008C39D3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- в 11 общеобразовательных организациях (50%) обучается 51 ребенок-инвалид, из них 5 обучается на дому.</w:t>
      </w:r>
    </w:p>
    <w:p w:rsidR="008C39D3" w:rsidRPr="00AE28C5" w:rsidRDefault="008C39D3" w:rsidP="008C39D3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E28C5">
        <w:rPr>
          <w:rFonts w:ascii="Times New Roman" w:hAnsi="Times New Roman" w:cs="Times New Roman"/>
          <w:sz w:val="26"/>
          <w:szCs w:val="26"/>
        </w:rPr>
        <w:t>В соответствии с краевым законодательством обучающиеся с ограниченными возможностями здоровья, осваивающие основные общеобразовательные программы на дому получают денежную компенсацию взамен горячего завтрака и горячего обеда.</w:t>
      </w:r>
    </w:p>
    <w:p w:rsidR="008C39D3" w:rsidRPr="00AE28C5" w:rsidRDefault="008C39D3" w:rsidP="008C39D3">
      <w:pPr>
        <w:widowControl w:val="0"/>
        <w:tabs>
          <w:tab w:val="left" w:pos="7154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Обучение по АОП позволяет:</w:t>
      </w:r>
      <w:r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ab/>
      </w:r>
    </w:p>
    <w:p w:rsidR="008C39D3" w:rsidRPr="00AE28C5" w:rsidRDefault="008C39D3" w:rsidP="008C39D3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- создавать специальные условия для получения образования в соответствии с возрастными, индивидуальными особенностями и особыми образовательными потребностями;</w:t>
      </w:r>
    </w:p>
    <w:p w:rsidR="008C39D3" w:rsidRPr="00AE28C5" w:rsidRDefault="008C39D3" w:rsidP="008C39D3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- обеспечивать вариативность и разнообразие АОП и организационные формы получения образования </w:t>
      </w:r>
      <w:proofErr w:type="gramStart"/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обучающимися</w:t>
      </w:r>
      <w:proofErr w:type="gramEnd"/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, с учётом их образовательных потребностей, способностей и состояния здоровья, типологических и индивидуальных особенностей.</w:t>
      </w:r>
    </w:p>
    <w:p w:rsidR="008C39D3" w:rsidRPr="00AE28C5" w:rsidRDefault="008C39D3" w:rsidP="008C39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E28C5">
        <w:rPr>
          <w:rFonts w:ascii="Times New Roman" w:hAnsi="Times New Roman" w:cs="Times New Roman"/>
          <w:sz w:val="26"/>
          <w:szCs w:val="26"/>
        </w:rPr>
        <w:t>Разработана и реализуется муниципальная модель развития инклюзивного образования, основной целью которой является обеспечение доступного и качественного образования детям с ОВЗ с учетом их особых образовательных потребностей в условиях муниципальной системы образования.</w:t>
      </w:r>
    </w:p>
    <w:p w:rsidR="008C39D3" w:rsidRPr="00AE28C5" w:rsidRDefault="008C39D3" w:rsidP="008C39D3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В рамках реализации государственной программы Красноярского края «Развитие образования» в краевом бюджетном общеобразовательном учреждении «Школа дистанционного образования» обучаются 2 детей.</w:t>
      </w:r>
    </w:p>
    <w:p w:rsidR="008C39D3" w:rsidRPr="00AE28C5" w:rsidRDefault="008C39D3" w:rsidP="008C39D3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С целью организации первичной комплексной помощи детям с отклонениями в развитии, своевременного выявления и определения специальных условий для получения ими образования и необходимого медицинского обслуживания на территории муниципального района действуют территориальные психолого-медико-педагогические комиссии (в г. Дудинке и </w:t>
      </w:r>
      <w:proofErr w:type="gramStart"/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с</w:t>
      </w:r>
      <w:proofErr w:type="gramEnd"/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. Хатанга).</w:t>
      </w:r>
    </w:p>
    <w:p w:rsidR="008C39D3" w:rsidRPr="00AE28C5" w:rsidRDefault="008C39D3" w:rsidP="008C39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Инфраструктура объектов образования муниципального района представлена 36 зданиями, в которых функционируют 22 общеобразовательные организации. Из 36 функционирующих капитальных строений 12 зданий выполнены из </w:t>
      </w: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lastRenderedPageBreak/>
        <w:t>долговечного материала (железобетонные панели, кирпич, металлоконструкции), ос</w:t>
      </w:r>
      <w:r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тальные 24 здания – деревянные.</w:t>
      </w:r>
    </w:p>
    <w:p w:rsidR="0092774D" w:rsidRPr="0056567D" w:rsidRDefault="0092774D" w:rsidP="0092774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</w:pPr>
    </w:p>
    <w:p w:rsidR="0092774D" w:rsidRPr="0056567D" w:rsidRDefault="0092774D" w:rsidP="0092774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</w:pPr>
      <w:r w:rsidRPr="0056567D"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  <w:t>Дополнительное образование детей</w:t>
      </w:r>
    </w:p>
    <w:p w:rsidR="0092774D" w:rsidRPr="0056567D" w:rsidRDefault="0092774D" w:rsidP="0092774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</w:pPr>
    </w:p>
    <w:p w:rsidR="008C39D3" w:rsidRPr="00AE28C5" w:rsidRDefault="008C39D3" w:rsidP="008C39D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Развитие системы дополнительного образования в сфере «Образование» муниципального района определено как создание пространств выбора и проб для удовлетворения образовательных потребностей ребенка в интеллектуальном, духовно-нравственном, творческом, физическом совершенствовании. </w:t>
      </w:r>
    </w:p>
    <w:p w:rsidR="008C39D3" w:rsidRPr="00AE28C5" w:rsidRDefault="008C39D3" w:rsidP="008C39D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В муниципальной системе образования по состоянию на 01.01.2020 действуют 3 организации дополнительного образования (далее - ОДО), подведомственных Управлению, в которых занимаются </w:t>
      </w:r>
      <w:r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2 240</w:t>
      </w: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 </w:t>
      </w:r>
      <w:r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детей</w:t>
      </w: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, что составляет </w:t>
      </w:r>
      <w:r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45,5</w:t>
      </w: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% от общего числа обучающихся муниципального района или </w:t>
      </w:r>
      <w:r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31,61</w:t>
      </w: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% от общей численности детей и молодежи в возрасте от 5 до 18 лет.</w:t>
      </w:r>
    </w:p>
    <w:p w:rsidR="008C39D3" w:rsidRPr="00AE28C5" w:rsidRDefault="008C39D3" w:rsidP="008C39D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Кроме того, в общеобразовательных организациях 4 816 детей занимаются в школьных объединениях, реализующих дополнительные образовательные программы разной направленности, что составляет 96,51% от общего числа учащихся.</w:t>
      </w:r>
    </w:p>
    <w:p w:rsidR="008C39D3" w:rsidRDefault="008C39D3" w:rsidP="008C39D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Муниципальную систему воспитательных мероприятий гражданско-патриотической, </w:t>
      </w:r>
      <w:proofErr w:type="spellStart"/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туристко</w:t>
      </w:r>
      <w:proofErr w:type="spellEnd"/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-краеведческой, творческой и инженерно-технологической направленности координирует и реализует ТМК ОУДО «Детско-юношеский центр туризма и творчества «Юниор». </w:t>
      </w:r>
    </w:p>
    <w:p w:rsidR="008C39D3" w:rsidRPr="00AE28C5" w:rsidRDefault="008C39D3" w:rsidP="008C39D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Координацией деятельности по развитию физической культуры и школьного спорта муниципальной системы образования в целом и северного многоборья в отдельности занимается организационно-ресурсный центр ТМК ОУДО «Детско-юношеская спортивная школа им. А.Г. </w:t>
      </w:r>
      <w:proofErr w:type="spellStart"/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Кизима</w:t>
      </w:r>
      <w:proofErr w:type="spellEnd"/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».</w:t>
      </w:r>
    </w:p>
    <w:p w:rsidR="008C39D3" w:rsidRPr="00AE28C5" w:rsidRDefault="008C39D3" w:rsidP="008C39D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В общеобразовательных организациях создано 10 физкультурно-спортивных клубов с общей численностью 1 414 человек (в возрасте от 7 до 18 лет).</w:t>
      </w:r>
    </w:p>
    <w:p w:rsidR="008C39D3" w:rsidRPr="00AE28C5" w:rsidRDefault="008C39D3" w:rsidP="008C39D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Наибольшим спросом в ОДО и общеобразовательных организациях пользуются объединения художественной и спортивной направленности. Доля детей, занимающихся от общего числа обучающихся в ОДО, составляет 42,53% и 34,34% соответственно, в общеобразовательных организациях 31,23% и 29,62% соответственно.</w:t>
      </w:r>
    </w:p>
    <w:p w:rsidR="008C39D3" w:rsidRPr="00AE28C5" w:rsidRDefault="008C39D3" w:rsidP="008C39D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В муниципальном районе работает многоуровневая система оценки результатов образовательной деятельности детей (конкурсы, выставки, фестивали, конференции, форумы, спартакиады и т.д.).</w:t>
      </w:r>
    </w:p>
    <w:p w:rsidR="008C39D3" w:rsidRPr="00AE28C5" w:rsidRDefault="008C39D3" w:rsidP="008C39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</w:p>
    <w:p w:rsidR="008C39D3" w:rsidRDefault="008C39D3" w:rsidP="008C39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Выявление и поддержка одаренных детей</w:t>
      </w:r>
    </w:p>
    <w:p w:rsidR="008C39D3" w:rsidRPr="00AE28C5" w:rsidRDefault="008C39D3" w:rsidP="008C39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</w:p>
    <w:p w:rsidR="008C39D3" w:rsidRPr="00AE28C5" w:rsidRDefault="008C39D3" w:rsidP="008C39D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E28C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Одним из приоритетных направлений муниципальной образовательной системы остается выявление и поддержка одаренных детей. Системообразующими элементами по выявлению интеллектуально одаренных детей являются предметные олимпиады, которые проводятся ежегодно в рамках всероссийской олимпиады школьников, </w:t>
      </w:r>
      <w:r w:rsidR="00913175" w:rsidRPr="00AE28C5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муниципальная научно</w:t>
      </w:r>
      <w:r w:rsidRPr="00AE28C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-практическая конференция «Золотое перо», олимпиада по школьному краеведению «Белая Родина», открытая межвузовская олимпиада школьников «Будущее Сибири», интенсивные школы интеллектуального роста и профильные смены по робототехнике. Олимпиадным и исследовательским движением охвачено 3100 школьников района более 62% от </w:t>
      </w:r>
      <w:r w:rsidRPr="00AE28C5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общего количества обучающихся.</w:t>
      </w:r>
    </w:p>
    <w:p w:rsidR="008C39D3" w:rsidRPr="00AE28C5" w:rsidRDefault="008C39D3" w:rsidP="008C39D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E28C5">
        <w:rPr>
          <w:rFonts w:ascii="Times New Roman" w:eastAsia="Calibri" w:hAnsi="Times New Roman" w:cs="Times New Roman"/>
          <w:sz w:val="26"/>
          <w:szCs w:val="26"/>
          <w:lang w:eastAsia="ru-RU"/>
        </w:rPr>
        <w:t>На территории муниципального района ежегодно проводится большое количество фестивалей, конкурсов, соревнований в рамках муниципальных проектов «P</w:t>
      </w:r>
      <w:r w:rsidRPr="00AE28C5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RO</w:t>
      </w:r>
      <w:r w:rsidRPr="00AE28C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-Движение» и «Школьная спортивная лига» для творчески и спортивно одаренных детей. </w:t>
      </w:r>
    </w:p>
    <w:p w:rsidR="008C39D3" w:rsidRPr="00AE28C5" w:rsidRDefault="008C39D3" w:rsidP="008C39D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E28C5">
        <w:rPr>
          <w:rFonts w:ascii="Times New Roman" w:eastAsia="Calibri" w:hAnsi="Times New Roman" w:cs="Times New Roman"/>
          <w:sz w:val="26"/>
          <w:szCs w:val="26"/>
          <w:lang w:eastAsia="ru-RU"/>
        </w:rPr>
        <w:t>Благодаря системе муниципальных состязаний более 80,0% школьников ежегодно предъявляют результаты своей образовательной деятельности.</w:t>
      </w:r>
    </w:p>
    <w:p w:rsidR="0092774D" w:rsidRPr="0056567D" w:rsidRDefault="0092774D" w:rsidP="0092774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</w:pPr>
    </w:p>
    <w:p w:rsidR="0092774D" w:rsidRPr="0056567D" w:rsidRDefault="0092774D" w:rsidP="0092774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</w:pPr>
      <w:r w:rsidRPr="0056567D"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  <w:t xml:space="preserve">Отдых и оздоровление детей </w:t>
      </w:r>
    </w:p>
    <w:p w:rsidR="0092774D" w:rsidRPr="0056567D" w:rsidRDefault="0092774D" w:rsidP="0092774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</w:pPr>
    </w:p>
    <w:p w:rsidR="008C39D3" w:rsidRPr="00AE28C5" w:rsidRDefault="008C39D3" w:rsidP="008C39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На протяжении многих лет в муниципальном районе сложилась и развивается система организованного летнего отдыха и оздоровления детей. Организация отдыха детей осуществляется как на территории муниципального района, так и за его пределами.</w:t>
      </w:r>
    </w:p>
    <w:p w:rsidR="008C39D3" w:rsidRPr="00AE28C5" w:rsidRDefault="008C39D3" w:rsidP="008C39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Основной акцент в организации отдыха и оздоровления детей сделан на функционировании в первый месяц летних каникул оздоровительных лагерей с дневным пребыванием детей на базе общеобразовательных организаций                             г. Дудинки и с. Хатанги. На базе образовательных организаций функционируют профильные отряды школьников. Охват детей на территории муниципального района формами отдыха, организованными образовательными организациями, подведомственными Управлению образования, в 2019 году составляет 10,9 % от общего количества учащихся муниципального района.</w:t>
      </w:r>
    </w:p>
    <w:p w:rsidR="008C39D3" w:rsidRPr="00AE28C5" w:rsidRDefault="008C39D3" w:rsidP="008C39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Учитывая климатические условия, на территории муниципального района отсутствуют стационарные детские загородные оздоровительные лагеря, поэтому крайне важным является организация вывоза детей для отдыха и оздоровления на территории с более благоприятными климатическими условиями. Дети, направленные на отдых в загородные оздоровительные лагеря, получают возможность не только оздоровиться, но и проявить творческие способности по различным направлениям деятельности, дети из числа одаренных - продолжить занятия спортом, туризмом, танцами под руководством своих педагогов и тренеров. В 2019 году 8,3% учащихся общеобразовательных школ муниципального района выезжали организованными группами в оздоровительные лагеря на морское побережье юга России, юг Красноярского края. </w:t>
      </w:r>
    </w:p>
    <w:p w:rsidR="008C39D3" w:rsidRPr="00AE28C5" w:rsidRDefault="008C39D3" w:rsidP="008C39D3">
      <w:pPr>
        <w:widowControl w:val="0"/>
        <w:shd w:val="clear" w:color="auto" w:fill="FFFFFF" w:themeFill="background1"/>
        <w:spacing w:after="0" w:line="240" w:lineRule="auto"/>
        <w:ind w:firstLine="567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</w:p>
    <w:p w:rsidR="0092774D" w:rsidRPr="0056567D" w:rsidRDefault="0092774D" w:rsidP="0092774D">
      <w:pPr>
        <w:widowControl w:val="0"/>
        <w:shd w:val="clear" w:color="auto" w:fill="FFFFFF" w:themeFill="background1"/>
        <w:spacing w:after="0" w:line="240" w:lineRule="auto"/>
        <w:ind w:firstLine="567"/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</w:pPr>
      <w:r w:rsidRPr="0056567D"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  <w:t>Питание детей</w:t>
      </w:r>
    </w:p>
    <w:p w:rsidR="0092774D" w:rsidRPr="0056567D" w:rsidRDefault="0092774D" w:rsidP="0092774D">
      <w:pPr>
        <w:widowControl w:val="0"/>
        <w:shd w:val="clear" w:color="auto" w:fill="FFFFFF" w:themeFill="background1"/>
        <w:spacing w:after="0" w:line="240" w:lineRule="auto"/>
        <w:ind w:firstLine="567"/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</w:pPr>
    </w:p>
    <w:p w:rsidR="008C39D3" w:rsidRPr="00AE28C5" w:rsidRDefault="008C39D3" w:rsidP="008C39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E28C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Одной из наиболее значимых сегодня проблем является состояние здоровья детей. Показатели заболеваемости детей северных регионов значительно выше среднероссийских и последние 10 лет имеют тенденцию к росту. </w:t>
      </w:r>
    </w:p>
    <w:p w:rsidR="008C39D3" w:rsidRPr="00AE28C5" w:rsidRDefault="008C39D3" w:rsidP="008C39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E28C5">
        <w:rPr>
          <w:rFonts w:ascii="Times New Roman" w:eastAsia="Calibri" w:hAnsi="Times New Roman" w:cs="Times New Roman"/>
          <w:sz w:val="26"/>
          <w:szCs w:val="26"/>
          <w:lang w:eastAsia="ru-RU"/>
        </w:rPr>
        <w:t>Поэтому организация горячего питания учащихся в общеобразовательных организациях имеет немаловажное значение в проводимых оздоровительных мероприятиях и остается в центре внимания органов местного самоуправления.</w:t>
      </w:r>
    </w:p>
    <w:p w:rsidR="008C39D3" w:rsidRPr="00AE28C5" w:rsidRDefault="008C39D3" w:rsidP="008C39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pacing w:val="-4"/>
          <w:sz w:val="26"/>
          <w:szCs w:val="26"/>
          <w:lang w:eastAsia="ru-RU"/>
        </w:rPr>
      </w:pPr>
      <w:proofErr w:type="gramStart"/>
      <w:r w:rsidRPr="00AE28C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 состоянию на 01.01.2020 года различными видами питания </w:t>
      </w:r>
      <w:r w:rsidR="00913175" w:rsidRPr="00AE28C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охвачены:  </w:t>
      </w:r>
      <w:r w:rsidRPr="00AE28C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1 722 учащи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х</w:t>
      </w:r>
      <w:r w:rsidRPr="00AE28C5">
        <w:rPr>
          <w:rFonts w:ascii="Times New Roman" w:eastAsia="Calibri" w:hAnsi="Times New Roman" w:cs="Times New Roman"/>
          <w:sz w:val="26"/>
          <w:szCs w:val="26"/>
          <w:lang w:eastAsia="ru-RU"/>
        </w:rPr>
        <w:t>ся (35%) получа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ю</w:t>
      </w:r>
      <w:r w:rsidRPr="00AE28C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т горячий завтрак или завтрак и обед за </w:t>
      </w:r>
      <w:r w:rsidRPr="00AE28C5">
        <w:rPr>
          <w:rFonts w:ascii="Times New Roman" w:eastAsia="Calibri" w:hAnsi="Times New Roman" w:cs="Times New Roman"/>
          <w:spacing w:val="-4"/>
          <w:sz w:val="26"/>
          <w:szCs w:val="26"/>
          <w:lang w:eastAsia="ru-RU"/>
        </w:rPr>
        <w:t>счёт средств родителей; 1 931 учащи</w:t>
      </w:r>
      <w:r>
        <w:rPr>
          <w:rFonts w:ascii="Times New Roman" w:eastAsia="Calibri" w:hAnsi="Times New Roman" w:cs="Times New Roman"/>
          <w:spacing w:val="-4"/>
          <w:sz w:val="26"/>
          <w:szCs w:val="26"/>
          <w:lang w:eastAsia="ru-RU"/>
        </w:rPr>
        <w:t>й</w:t>
      </w:r>
      <w:r w:rsidRPr="00AE28C5">
        <w:rPr>
          <w:rFonts w:ascii="Times New Roman" w:eastAsia="Calibri" w:hAnsi="Times New Roman" w:cs="Times New Roman"/>
          <w:spacing w:val="-4"/>
          <w:sz w:val="26"/>
          <w:szCs w:val="26"/>
          <w:lang w:eastAsia="ru-RU"/>
        </w:rPr>
        <w:t>ся (39%) получа</w:t>
      </w:r>
      <w:r>
        <w:rPr>
          <w:rFonts w:ascii="Times New Roman" w:eastAsia="Calibri" w:hAnsi="Times New Roman" w:cs="Times New Roman"/>
          <w:spacing w:val="-4"/>
          <w:sz w:val="26"/>
          <w:szCs w:val="26"/>
          <w:lang w:eastAsia="ru-RU"/>
        </w:rPr>
        <w:t>е</w:t>
      </w:r>
      <w:r w:rsidRPr="00AE28C5">
        <w:rPr>
          <w:rFonts w:ascii="Times New Roman" w:eastAsia="Calibri" w:hAnsi="Times New Roman" w:cs="Times New Roman"/>
          <w:spacing w:val="-4"/>
          <w:sz w:val="26"/>
          <w:szCs w:val="26"/>
          <w:lang w:eastAsia="ru-RU"/>
        </w:rPr>
        <w:t>т бесплатные горячие завтраки или завтраки и обеды; 685 учащихся (14,0%) - воспитанников интернатов получают бесплатное 5-ти разовое питание; 561 учащи</w:t>
      </w:r>
      <w:r>
        <w:rPr>
          <w:rFonts w:ascii="Times New Roman" w:eastAsia="Calibri" w:hAnsi="Times New Roman" w:cs="Times New Roman"/>
          <w:spacing w:val="-4"/>
          <w:sz w:val="26"/>
          <w:szCs w:val="26"/>
          <w:lang w:eastAsia="ru-RU"/>
        </w:rPr>
        <w:t>й</w:t>
      </w:r>
      <w:r w:rsidRPr="00AE28C5">
        <w:rPr>
          <w:rFonts w:ascii="Times New Roman" w:eastAsia="Calibri" w:hAnsi="Times New Roman" w:cs="Times New Roman"/>
          <w:spacing w:val="-4"/>
          <w:sz w:val="26"/>
          <w:szCs w:val="26"/>
          <w:lang w:eastAsia="ru-RU"/>
        </w:rPr>
        <w:t>ся (12%) пользу</w:t>
      </w:r>
      <w:r>
        <w:rPr>
          <w:rFonts w:ascii="Times New Roman" w:eastAsia="Calibri" w:hAnsi="Times New Roman" w:cs="Times New Roman"/>
          <w:spacing w:val="-4"/>
          <w:sz w:val="26"/>
          <w:szCs w:val="26"/>
          <w:lang w:eastAsia="ru-RU"/>
        </w:rPr>
        <w:t>е</w:t>
      </w:r>
      <w:r w:rsidRPr="00AE28C5">
        <w:rPr>
          <w:rFonts w:ascii="Times New Roman" w:eastAsia="Calibri" w:hAnsi="Times New Roman" w:cs="Times New Roman"/>
          <w:spacing w:val="-4"/>
          <w:sz w:val="26"/>
          <w:szCs w:val="26"/>
          <w:lang w:eastAsia="ru-RU"/>
        </w:rPr>
        <w:t xml:space="preserve">тся услугами буфета. </w:t>
      </w:r>
      <w:proofErr w:type="gramEnd"/>
    </w:p>
    <w:p w:rsidR="008C39D3" w:rsidRPr="00AE28C5" w:rsidRDefault="008C39D3" w:rsidP="008C39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E28C5">
        <w:rPr>
          <w:rFonts w:ascii="Times New Roman" w:eastAsia="Calibri" w:hAnsi="Times New Roman" w:cs="Times New Roman"/>
          <w:spacing w:val="-4"/>
          <w:sz w:val="26"/>
          <w:szCs w:val="26"/>
          <w:lang w:eastAsia="ru-RU"/>
        </w:rPr>
        <w:t xml:space="preserve">При этом </w:t>
      </w:r>
      <w:r w:rsidRPr="00AE28C5">
        <w:rPr>
          <w:rFonts w:ascii="Times New Roman" w:eastAsia="Calibri" w:hAnsi="Times New Roman" w:cs="Times New Roman"/>
          <w:sz w:val="26"/>
          <w:szCs w:val="26"/>
          <w:lang w:eastAsia="ru-RU"/>
        </w:rPr>
        <w:t>1 805 учащи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х</w:t>
      </w:r>
      <w:r w:rsidRPr="00AE28C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ся с 1 по 4 класс (за исключением детей, находящихся </w:t>
      </w:r>
      <w:r w:rsidRPr="00AE28C5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на полном государственном обеспечении) получает молоко и продукты, обогащённые йодом.</w:t>
      </w:r>
    </w:p>
    <w:p w:rsidR="0092774D" w:rsidRPr="0056567D" w:rsidRDefault="0092774D" w:rsidP="009277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56567D">
        <w:rPr>
          <w:rFonts w:ascii="Times New Roman" w:eastAsia="Calibri" w:hAnsi="Times New Roman" w:cs="Times New Roman"/>
          <w:sz w:val="26"/>
          <w:szCs w:val="26"/>
          <w:lang w:eastAsia="ru-RU"/>
        </w:rPr>
        <w:t>Опека и попечительство</w:t>
      </w:r>
    </w:p>
    <w:p w:rsidR="0092774D" w:rsidRPr="0056567D" w:rsidRDefault="0092774D" w:rsidP="009277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8C39D3" w:rsidRPr="00AE28C5" w:rsidRDefault="008C39D3" w:rsidP="008C39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bookmarkStart w:id="0" w:name="Par334"/>
      <w:bookmarkEnd w:id="0"/>
      <w:r w:rsidRPr="00AE28C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муниципальном районе по состоянию на 01.01.2020 проживает 9 322 детей в возрасте от 0 до 18 лет, среди них 275 детей-сирот и детей, оставшихся без попечения родителей, доля которых ежегодно, </w:t>
      </w:r>
      <w:proofErr w:type="gramStart"/>
      <w:r w:rsidRPr="00AE28C5">
        <w:rPr>
          <w:rFonts w:ascii="Times New Roman" w:eastAsia="Calibri" w:hAnsi="Times New Roman" w:cs="Times New Roman"/>
          <w:sz w:val="26"/>
          <w:szCs w:val="26"/>
          <w:lang w:eastAsia="ru-RU"/>
        </w:rPr>
        <w:t>начиная с 2015 года имеет тенденцию к</w:t>
      </w:r>
      <w:proofErr w:type="gramEnd"/>
      <w:r w:rsidRPr="00AE28C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увеличению. Так, за последние три года значение показателя увеличилось с 2,5% до 2,9%. Прежде всего это связано с ростом социального сиротства, основной причиной которого являются неблагополучные семьи, в которых нарушаются права детей, а также миграционными процессами. </w:t>
      </w:r>
    </w:p>
    <w:p w:rsidR="008C39D3" w:rsidRPr="00AE28C5" w:rsidRDefault="008C39D3" w:rsidP="008C39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E28C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Из общей численности детей, оставшихся без попечения родителей, 222 детей воспитываются в замещающих семьях, 53 детей - в организациях для детей указанной категории. Доля детей-сирот и детей, оставшихся без попечения родителей, устроенных на воспитание в замещающие семьи, составляет от 75,0% до 81,0%, что находится в пределах аналогичного показателя по Красноярскому краю. Ориентируясь на приоритетное направление государственной </w:t>
      </w:r>
      <w:proofErr w:type="gramStart"/>
      <w:r w:rsidRPr="00AE28C5">
        <w:rPr>
          <w:rFonts w:ascii="Times New Roman" w:eastAsia="Calibri" w:hAnsi="Times New Roman" w:cs="Times New Roman"/>
          <w:sz w:val="26"/>
          <w:szCs w:val="26"/>
          <w:lang w:eastAsia="ru-RU"/>
        </w:rPr>
        <w:t>политики</w:t>
      </w:r>
      <w:proofErr w:type="gramEnd"/>
      <w:r w:rsidRPr="00AE28C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 снижение доли детей, оставшихся без попечения родителей, воспитывающихся в организациях для детей – сирот, необходимо дальнейшее развития </w:t>
      </w:r>
      <w:r w:rsidR="00913175" w:rsidRPr="00AE28C5">
        <w:rPr>
          <w:rFonts w:ascii="Times New Roman" w:eastAsia="Calibri" w:hAnsi="Times New Roman" w:cs="Times New Roman"/>
          <w:sz w:val="26"/>
          <w:szCs w:val="26"/>
          <w:lang w:eastAsia="ru-RU"/>
        </w:rPr>
        <w:t>института,</w:t>
      </w:r>
      <w:r w:rsidRPr="00AE28C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замещающего </w:t>
      </w:r>
      <w:proofErr w:type="spellStart"/>
      <w:r w:rsidRPr="00AE28C5">
        <w:rPr>
          <w:rFonts w:ascii="Times New Roman" w:eastAsia="Calibri" w:hAnsi="Times New Roman" w:cs="Times New Roman"/>
          <w:sz w:val="26"/>
          <w:szCs w:val="26"/>
          <w:lang w:eastAsia="ru-RU"/>
        </w:rPr>
        <w:t>родительства</w:t>
      </w:r>
      <w:proofErr w:type="spellEnd"/>
      <w:r w:rsidRPr="00AE28C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повышение показателя доли детей-сирот, воспитывающихся в замещающих семьях, до 82,0%. </w:t>
      </w:r>
    </w:p>
    <w:p w:rsidR="008C39D3" w:rsidRPr="00AE28C5" w:rsidRDefault="008C39D3" w:rsidP="008C39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E28C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рамках исполнения переданных государственных полномочий по обеспечению жилыми помещениями детей-сирот и детей, оставшихся без попечения родителей, в период с 2015 года по 2019 год приобретено 49 жилых помещений, из муниципального жилищного фонда выделено 30 жилых помещений на исполнение решений суда об обеспечении жилыми помещениями лиц из числа детей-сирот. </w:t>
      </w:r>
      <w:proofErr w:type="gramStart"/>
      <w:r w:rsidRPr="00AE28C5">
        <w:rPr>
          <w:rFonts w:ascii="Times New Roman" w:eastAsia="Calibri" w:hAnsi="Times New Roman" w:cs="Times New Roman"/>
          <w:sz w:val="26"/>
          <w:szCs w:val="26"/>
          <w:lang w:eastAsia="ru-RU"/>
        </w:rPr>
        <w:t>Таким образом, в течение пяти лет жилыми помещениями обеспечены 79 лиц из числа детей-сирот и детей, оставшихся без попечения родителей.</w:t>
      </w:r>
      <w:proofErr w:type="gramEnd"/>
      <w:r w:rsidRPr="00AE28C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Однако на учете в министерстве образования Красноярского края состоит 100 лиц из числа детей-сирот и детей, оставшихся без попечения родителей, проживающих на территории муниципального района и нуждающихся в обеспечении жилыми помещениями, ежегодно на учет ставится не менее 15 лиц указанной категории. </w:t>
      </w:r>
    </w:p>
    <w:p w:rsidR="008C39D3" w:rsidRDefault="008C39D3" w:rsidP="008C39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28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Большое внимание также уделяется оказанию помощи кризисным семьям. Работа с семьями и детьми, оказавшимися в трудной жизненной ситуации, имеет межведомственный, системный характер. </w:t>
      </w:r>
      <w:proofErr w:type="gramStart"/>
      <w:r w:rsidRPr="00AE28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сопровождении специалистов по профилактике безнадзорности и правонарушений несовершеннолетних муниципального района находятся 132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ребенка</w:t>
      </w:r>
      <w:r w:rsidRPr="00AE28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 68 семей, но при этом остается достаточно высоким уровень социального сиротства в муниципальном районе: </w:t>
      </w:r>
      <w:r w:rsidR="00913175" w:rsidRPr="00AE28C5">
        <w:rPr>
          <w:rFonts w:ascii="Times New Roman" w:eastAsia="Times New Roman" w:hAnsi="Times New Roman" w:cs="Times New Roman"/>
          <w:sz w:val="26"/>
          <w:szCs w:val="26"/>
          <w:lang w:eastAsia="ru-RU"/>
        </w:rPr>
        <w:t>в 2016</w:t>
      </w:r>
      <w:r w:rsidRPr="00AE28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лишены либо ограничены в родительских правах 42 родителя в отношении 52 детей, в 2017 году – 49 родителей в отношении 49 детей, в 2018 году – 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AE28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родителя в отношении</w:t>
      </w:r>
      <w:proofErr w:type="gramEnd"/>
      <w:r w:rsidRPr="00AE28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AE28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детей, в 2019 году – 24 родителя в отношении 35 детей.</w:t>
      </w:r>
    </w:p>
    <w:p w:rsidR="008C39D3" w:rsidRPr="00AE28C5" w:rsidRDefault="008C39D3" w:rsidP="008C39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C39D3" w:rsidRPr="00AE28C5" w:rsidRDefault="008C39D3" w:rsidP="008C39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Несмотря на принимаемые меры, существуют проблемы в муниципальной системе образования:</w:t>
      </w:r>
    </w:p>
    <w:p w:rsidR="008C39D3" w:rsidRPr="00AE28C5" w:rsidRDefault="008C39D3" w:rsidP="008C39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b/>
          <w:sz w:val="26"/>
          <w:szCs w:val="26"/>
          <w:lang w:eastAsia="ru-RU" w:bidi="ru-RU"/>
        </w:rPr>
        <w:t>-</w:t>
      </w: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 сложная транспортная схема, удаленность образовательных организаций от административного центра муниципального района и, как следствие, снижение оперативности управленческих процессов;</w:t>
      </w:r>
    </w:p>
    <w:p w:rsidR="008C39D3" w:rsidRPr="00AE28C5" w:rsidRDefault="008C39D3" w:rsidP="008C39D3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lastRenderedPageBreak/>
        <w:t xml:space="preserve">- длительный срок эксплуатации зданий без проведения капитальных ремонтов инженерных коммуникаций, несущих и ограждающих конструкций, мероприятий по благоустройству территорий;  </w:t>
      </w:r>
    </w:p>
    <w:p w:rsidR="008C39D3" w:rsidRPr="00AE28C5" w:rsidRDefault="008C39D3" w:rsidP="008C39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-</w:t>
      </w:r>
      <w:r w:rsidRPr="00AE28C5">
        <w:rPr>
          <w:rFonts w:ascii="Times New Roman" w:eastAsia="Arial Unicode MS" w:hAnsi="Times New Roman" w:cs="Times New Roman"/>
          <w:b/>
          <w:sz w:val="26"/>
          <w:szCs w:val="26"/>
          <w:lang w:eastAsia="ru-RU" w:bidi="ru-RU"/>
        </w:rPr>
        <w:t xml:space="preserve"> </w:t>
      </w: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материально-техническая база не в полной мере соответствует государственным, санитарно-эпидемиологическим правилам и нормативам;</w:t>
      </w:r>
    </w:p>
    <w:p w:rsidR="008C39D3" w:rsidRPr="00AE28C5" w:rsidRDefault="008C39D3" w:rsidP="008C39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E28C5">
        <w:rPr>
          <w:rFonts w:ascii="Times New Roman" w:eastAsia="Calibri" w:hAnsi="Times New Roman" w:cs="Times New Roman"/>
          <w:sz w:val="26"/>
          <w:szCs w:val="26"/>
          <w:lang w:eastAsia="ru-RU"/>
        </w:rPr>
        <w:t>- несоответствие темпов обновления учебно-материальной базы и номенклатуры услуг организаций дополнительного образования и изменяющихся потребностей населения;</w:t>
      </w:r>
    </w:p>
    <w:p w:rsidR="008C39D3" w:rsidRPr="00AE28C5" w:rsidRDefault="008C39D3" w:rsidP="008C39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- сохранение долгосрочных педагогических вакансий в образовательных организациях;</w:t>
      </w:r>
    </w:p>
    <w:p w:rsidR="008C39D3" w:rsidRPr="00AE28C5" w:rsidRDefault="008C39D3" w:rsidP="008C39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b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- недостаточное количество мест для оказания услуги по реализации прав граждан в возрасте до 3-х лет на получение дошкольного образования;</w:t>
      </w:r>
    </w:p>
    <w:p w:rsidR="008C39D3" w:rsidRPr="00AE28C5" w:rsidRDefault="008C39D3" w:rsidP="008C39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b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-</w:t>
      </w:r>
      <w:r w:rsidRPr="00AE28C5">
        <w:rPr>
          <w:rFonts w:ascii="Times New Roman" w:eastAsia="Arial Unicode MS" w:hAnsi="Times New Roman" w:cs="Times New Roman"/>
          <w:b/>
          <w:sz w:val="26"/>
          <w:szCs w:val="26"/>
          <w:lang w:eastAsia="ru-RU" w:bidi="ru-RU"/>
        </w:rPr>
        <w:t xml:space="preserve">  </w:t>
      </w: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высокий процент кочующих семей с детьми дошкольного возраста из числа коренной национальности, не владеющих русским языком;</w:t>
      </w:r>
    </w:p>
    <w:p w:rsidR="008C39D3" w:rsidRPr="00AE28C5" w:rsidRDefault="008C39D3" w:rsidP="008C39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-</w:t>
      </w:r>
      <w:r w:rsidRPr="00AE28C5">
        <w:rPr>
          <w:rFonts w:ascii="Times New Roman" w:eastAsia="Arial Unicode MS" w:hAnsi="Times New Roman" w:cs="Times New Roman"/>
          <w:b/>
          <w:sz w:val="26"/>
          <w:szCs w:val="26"/>
          <w:lang w:eastAsia="ru-RU" w:bidi="ru-RU"/>
        </w:rPr>
        <w:t xml:space="preserve"> </w:t>
      </w: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неполный охват учащихся общеобразовательных организаций горячим питанием.</w:t>
      </w:r>
    </w:p>
    <w:p w:rsidR="008C39D3" w:rsidRPr="00AE28C5" w:rsidRDefault="008C39D3" w:rsidP="008C39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Для выполнения целевых показателей и показателей результативности Программы в полном объеме следует исключить следующие группы рисков, которые могут возникнуть в ходе реализации Программы:</w:t>
      </w:r>
    </w:p>
    <w:p w:rsidR="008C39D3" w:rsidRPr="00AE28C5" w:rsidRDefault="008C39D3" w:rsidP="008C39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- финансово-экономические риски;</w:t>
      </w:r>
    </w:p>
    <w:p w:rsidR="008C39D3" w:rsidRPr="00AE28C5" w:rsidRDefault="008C39D3" w:rsidP="008C39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- социальные риски.</w:t>
      </w:r>
    </w:p>
    <w:p w:rsidR="008C39D3" w:rsidRPr="00AE28C5" w:rsidRDefault="008C39D3" w:rsidP="008C39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Финансово-экономические риски связаны с сокращением в ходе реализации Программы предусмотренных объемов бюджетных средств, неэффективным использованием ресурсов Программы.</w:t>
      </w:r>
    </w:p>
    <w:p w:rsidR="008C39D3" w:rsidRPr="00AE28C5" w:rsidRDefault="008C39D3" w:rsidP="008C39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Управление данными рисками будет обеспечено в рамках организации мониторинга реализации Программы.</w:t>
      </w:r>
    </w:p>
    <w:p w:rsidR="008C39D3" w:rsidRPr="00AE28C5" w:rsidRDefault="008C39D3" w:rsidP="008C39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Социальные риски связаны с вероятностью повышения социальной напряженности среди населения из-за неполной или недостоверной информации о реализуемых мероприятиях. Управление данной группой рисков будет обеспечено за счет открытости и прозрачности планов мероприятий и практических действий информационного сопровождения.</w:t>
      </w:r>
    </w:p>
    <w:p w:rsidR="008C39D3" w:rsidRDefault="008C39D3" w:rsidP="0092774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b/>
          <w:color w:val="000000"/>
          <w:sz w:val="26"/>
          <w:szCs w:val="26"/>
          <w:lang w:eastAsia="ru-RU" w:bidi="ru-RU"/>
        </w:rPr>
      </w:pPr>
    </w:p>
    <w:p w:rsidR="0092774D" w:rsidRPr="0056567D" w:rsidRDefault="0092774D" w:rsidP="0092774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b/>
          <w:color w:val="000000"/>
          <w:sz w:val="26"/>
          <w:szCs w:val="26"/>
          <w:lang w:eastAsia="ru-RU" w:bidi="ru-RU"/>
        </w:rPr>
      </w:pPr>
      <w:r w:rsidRPr="0056567D">
        <w:rPr>
          <w:rFonts w:ascii="Times New Roman" w:eastAsia="Arial Unicode MS" w:hAnsi="Times New Roman" w:cs="Times New Roman"/>
          <w:b/>
          <w:color w:val="000000"/>
          <w:sz w:val="26"/>
          <w:szCs w:val="26"/>
          <w:lang w:eastAsia="ru-RU" w:bidi="ru-RU"/>
        </w:rPr>
        <w:t xml:space="preserve">3. Приоритетные направления в сфере образования, </w:t>
      </w:r>
    </w:p>
    <w:p w:rsidR="0092774D" w:rsidRPr="0056567D" w:rsidRDefault="0092774D" w:rsidP="0092774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b/>
          <w:color w:val="000000"/>
          <w:sz w:val="26"/>
          <w:szCs w:val="26"/>
          <w:lang w:eastAsia="ru-RU" w:bidi="ru-RU"/>
        </w:rPr>
      </w:pPr>
      <w:r w:rsidRPr="0056567D">
        <w:rPr>
          <w:rFonts w:ascii="Times New Roman" w:eastAsia="Arial Unicode MS" w:hAnsi="Times New Roman" w:cs="Times New Roman"/>
          <w:b/>
          <w:color w:val="000000"/>
          <w:sz w:val="26"/>
          <w:szCs w:val="26"/>
          <w:lang w:eastAsia="ru-RU" w:bidi="ru-RU"/>
        </w:rPr>
        <w:t>основные цели и задачи программы</w:t>
      </w:r>
    </w:p>
    <w:p w:rsidR="0092774D" w:rsidRPr="0056567D" w:rsidRDefault="0092774D" w:rsidP="0092774D">
      <w:pPr>
        <w:widowControl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</w:pPr>
    </w:p>
    <w:p w:rsidR="008C39D3" w:rsidRPr="00AE28C5" w:rsidRDefault="008C39D3" w:rsidP="008C39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Приоритетными направлениями социально-экономического развития муниципального района в сфере образования являются создание современной образовательной среды и совершенствование системы дошкольного, общего и дополнительного образования.</w:t>
      </w:r>
    </w:p>
    <w:p w:rsidR="008C39D3" w:rsidRPr="00AE28C5" w:rsidRDefault="008C39D3" w:rsidP="008C39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Цель программы: </w:t>
      </w:r>
      <w:r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п</w:t>
      </w: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овышение доступности и качества образования в соответствии с потребностями государства и общества. </w:t>
      </w:r>
    </w:p>
    <w:p w:rsidR="008C39D3" w:rsidRPr="00AE28C5" w:rsidRDefault="008C39D3" w:rsidP="008C39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E28C5">
        <w:rPr>
          <w:rFonts w:ascii="Times New Roman" w:eastAsia="Calibri" w:hAnsi="Times New Roman" w:cs="Times New Roman"/>
          <w:sz w:val="26"/>
          <w:szCs w:val="26"/>
          <w:lang w:eastAsia="ru-RU"/>
        </w:rPr>
        <w:t>Достижение цели программы осуществляется путем решения следующих задач:</w:t>
      </w:r>
    </w:p>
    <w:p w:rsidR="008C39D3" w:rsidRPr="00AE28C5" w:rsidRDefault="008C39D3" w:rsidP="008C39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E28C5">
        <w:rPr>
          <w:rFonts w:ascii="Times New Roman" w:eastAsia="Calibri" w:hAnsi="Times New Roman" w:cs="Times New Roman"/>
          <w:sz w:val="26"/>
          <w:szCs w:val="26"/>
          <w:lang w:eastAsia="ru-RU"/>
        </w:rPr>
        <w:t>1.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детей.</w:t>
      </w:r>
    </w:p>
    <w:p w:rsidR="008C39D3" w:rsidRPr="00AE28C5" w:rsidRDefault="008C39D3" w:rsidP="008C39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E28C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 Обеспечение отдыха и оздоровления учащихся в каникулярное время, обеспечение доступности </w:t>
      </w:r>
      <w:r w:rsidR="009A03F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качества </w:t>
      </w:r>
      <w:r w:rsidRPr="00AE28C5">
        <w:rPr>
          <w:rFonts w:ascii="Times New Roman" w:eastAsia="Calibri" w:hAnsi="Times New Roman" w:cs="Times New Roman"/>
          <w:sz w:val="26"/>
          <w:szCs w:val="26"/>
          <w:lang w:eastAsia="ru-RU"/>
        </w:rPr>
        <w:t>школьного питания.</w:t>
      </w:r>
    </w:p>
    <w:p w:rsidR="008C39D3" w:rsidRPr="00AE28C5" w:rsidRDefault="008C39D3" w:rsidP="008C39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lastRenderedPageBreak/>
        <w:t>3. Эффективное управление муниципальной системой образования.</w:t>
      </w:r>
    </w:p>
    <w:p w:rsidR="008C39D3" w:rsidRPr="00AE28C5" w:rsidRDefault="008C39D3" w:rsidP="008C39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</w:p>
    <w:p w:rsidR="0092774D" w:rsidRPr="0056567D" w:rsidRDefault="0092774D" w:rsidP="009277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b/>
          <w:color w:val="000000"/>
          <w:sz w:val="26"/>
          <w:szCs w:val="26"/>
          <w:lang w:eastAsia="ru-RU" w:bidi="ru-RU"/>
        </w:rPr>
      </w:pPr>
      <w:r w:rsidRPr="0056567D"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  <w:t xml:space="preserve">  </w:t>
      </w:r>
      <w:r w:rsidRPr="0056567D">
        <w:rPr>
          <w:rFonts w:ascii="Times New Roman" w:eastAsia="Arial Unicode MS" w:hAnsi="Times New Roman" w:cs="Times New Roman"/>
          <w:b/>
          <w:color w:val="000000"/>
          <w:sz w:val="26"/>
          <w:szCs w:val="26"/>
          <w:lang w:eastAsia="ru-RU" w:bidi="ru-RU"/>
        </w:rPr>
        <w:t>4. Перечень подпрограмм и (или) отдельных мероприятий</w:t>
      </w:r>
    </w:p>
    <w:p w:rsidR="0092774D" w:rsidRPr="0056567D" w:rsidRDefault="0092774D" w:rsidP="009277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6"/>
          <w:szCs w:val="26"/>
          <w:lang w:eastAsia="ru-RU" w:bidi="ru-RU"/>
        </w:rPr>
      </w:pPr>
      <w:r w:rsidRPr="0056567D">
        <w:rPr>
          <w:rFonts w:ascii="Times New Roman" w:eastAsia="Arial Unicode MS" w:hAnsi="Times New Roman" w:cs="Times New Roman"/>
          <w:b/>
          <w:color w:val="000000"/>
          <w:sz w:val="26"/>
          <w:szCs w:val="26"/>
          <w:lang w:eastAsia="ru-RU" w:bidi="ru-RU"/>
        </w:rPr>
        <w:t>программы с указанием сроков их реализации</w:t>
      </w:r>
    </w:p>
    <w:p w:rsidR="0092774D" w:rsidRPr="0056567D" w:rsidRDefault="0092774D" w:rsidP="009277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</w:pPr>
    </w:p>
    <w:p w:rsidR="0092774D" w:rsidRPr="0056567D" w:rsidRDefault="0092774D" w:rsidP="009277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56567D">
        <w:rPr>
          <w:rFonts w:ascii="Times New Roman" w:eastAsia="Calibri" w:hAnsi="Times New Roman" w:cs="Times New Roman"/>
          <w:sz w:val="26"/>
          <w:szCs w:val="26"/>
          <w:lang w:eastAsia="ru-RU"/>
        </w:rPr>
        <w:t>Программа включает 2 подпрограммы и 1 отдельное мероприятие:</w:t>
      </w:r>
    </w:p>
    <w:p w:rsidR="0092774D" w:rsidRPr="0056567D" w:rsidRDefault="0092774D" w:rsidP="009277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</w:pPr>
      <w:r w:rsidRPr="0056567D"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  <w:t xml:space="preserve">- </w:t>
      </w:r>
      <w:hyperlink w:anchor="P1829" w:history="1">
        <w:r w:rsidRPr="0056567D">
          <w:rPr>
            <w:rFonts w:ascii="Times New Roman" w:eastAsia="Arial Unicode MS" w:hAnsi="Times New Roman" w:cs="Times New Roman"/>
            <w:color w:val="000000"/>
            <w:sz w:val="26"/>
            <w:szCs w:val="26"/>
            <w:lang w:eastAsia="ru-RU" w:bidi="ru-RU"/>
          </w:rPr>
          <w:t>подпрограмма</w:t>
        </w:r>
      </w:hyperlink>
      <w:r w:rsidRPr="0056567D"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  <w:t xml:space="preserve"> «Развитие дошкольного, общего и дополнительного образования»;</w:t>
      </w:r>
    </w:p>
    <w:p w:rsidR="0092774D" w:rsidRPr="0056567D" w:rsidRDefault="0092774D" w:rsidP="009277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56567D">
        <w:rPr>
          <w:rFonts w:ascii="Times New Roman" w:eastAsia="Calibri" w:hAnsi="Times New Roman" w:cs="Times New Roman"/>
          <w:sz w:val="26"/>
          <w:szCs w:val="26"/>
          <w:lang w:eastAsia="ru-RU"/>
        </w:rPr>
        <w:t>- подпрограмма «Укрепление здоровья учащихся общеобразовательных школ»;</w:t>
      </w:r>
    </w:p>
    <w:p w:rsidR="0092774D" w:rsidRPr="0056567D" w:rsidRDefault="0092774D" w:rsidP="009277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56567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hyperlink w:anchor="P1829" w:history="1">
        <w:r w:rsidRPr="0056567D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отдельное</w:t>
        </w:r>
      </w:hyperlink>
      <w:r w:rsidRPr="0056567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мероприятие 1 «Обеспечение реализации муниципальной программы».</w:t>
      </w:r>
    </w:p>
    <w:p w:rsidR="0092774D" w:rsidRPr="0056567D" w:rsidRDefault="008C39D3" w:rsidP="009277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Срок реализации - 2019 –2023</w:t>
      </w:r>
      <w:r w:rsidR="0092774D" w:rsidRPr="0056567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гг.</w:t>
      </w:r>
    </w:p>
    <w:p w:rsidR="0092774D" w:rsidRPr="0056567D" w:rsidRDefault="0092774D" w:rsidP="009277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92774D" w:rsidRPr="0056567D" w:rsidRDefault="0092774D" w:rsidP="0092774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56567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5. Механизм реализации отдельных мероприятий</w:t>
      </w:r>
    </w:p>
    <w:p w:rsidR="0092774D" w:rsidRPr="0056567D" w:rsidRDefault="0092774D" w:rsidP="009277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56567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программы</w:t>
      </w:r>
    </w:p>
    <w:p w:rsidR="0092774D" w:rsidRPr="0056567D" w:rsidRDefault="0092774D" w:rsidP="009277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92774D" w:rsidRPr="0056567D" w:rsidRDefault="0092774D" w:rsidP="009277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</w:pPr>
      <w:r w:rsidRPr="0056567D"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  <w:t>Реализация отдельного мероприятия 1 программы будет осуществляться Управлением в рамках установленных функций, в соответствии с действующим законодательством Российский Федерации, Красноярского края и нормативными правовыми актами муниципального района.</w:t>
      </w:r>
    </w:p>
    <w:p w:rsidR="0092774D" w:rsidRPr="0056567D" w:rsidRDefault="0092774D" w:rsidP="0092774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92774D" w:rsidRPr="0056567D" w:rsidRDefault="0092774D" w:rsidP="0092774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56567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6. Распределение планируемых расходов по </w:t>
      </w:r>
      <w:proofErr w:type="gramStart"/>
      <w:r w:rsidRPr="0056567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отдельным</w:t>
      </w:r>
      <w:proofErr w:type="gramEnd"/>
    </w:p>
    <w:p w:rsidR="0092774D" w:rsidRPr="0056567D" w:rsidRDefault="0092774D" w:rsidP="009277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56567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мероприятиям программы, подпрограмм</w:t>
      </w:r>
    </w:p>
    <w:p w:rsidR="0092774D" w:rsidRPr="0056567D" w:rsidRDefault="0092774D" w:rsidP="009277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92774D" w:rsidRPr="0056567D" w:rsidRDefault="00BC31E8" w:rsidP="009277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</w:pPr>
      <w:hyperlink w:anchor="P501" w:history="1">
        <w:r w:rsidR="0092774D" w:rsidRPr="0056567D">
          <w:rPr>
            <w:rFonts w:ascii="Times New Roman" w:eastAsia="Arial Unicode MS" w:hAnsi="Times New Roman" w:cs="Times New Roman"/>
            <w:color w:val="000000"/>
            <w:sz w:val="26"/>
            <w:szCs w:val="26"/>
            <w:lang w:eastAsia="ru-RU" w:bidi="ru-RU"/>
          </w:rPr>
          <w:t>Информация</w:t>
        </w:r>
      </w:hyperlink>
      <w:r w:rsidR="0092774D" w:rsidRPr="0056567D"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  <w:t xml:space="preserve"> о распределении планируемых расходов по отдельному мероприятию программы, подпрограммам отражена в приложении 1 к программе.</w:t>
      </w:r>
    </w:p>
    <w:p w:rsidR="0092774D" w:rsidRPr="0056567D" w:rsidRDefault="0092774D" w:rsidP="009277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92774D" w:rsidRPr="0056567D" w:rsidRDefault="0092774D" w:rsidP="0092774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56567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7. Ресурсное обеспечение и прогнозная оценка расходов</w:t>
      </w:r>
    </w:p>
    <w:p w:rsidR="0092774D" w:rsidRPr="0056567D" w:rsidRDefault="0092774D" w:rsidP="009277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56567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на реализацию целей программы по источникам финансирования</w:t>
      </w:r>
    </w:p>
    <w:p w:rsidR="0092774D" w:rsidRPr="0056567D" w:rsidRDefault="0092774D" w:rsidP="009277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92774D" w:rsidRPr="0056567D" w:rsidRDefault="0092774D" w:rsidP="009277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</w:pPr>
      <w:r w:rsidRPr="0056567D"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  <w:t xml:space="preserve">Ресурсное </w:t>
      </w:r>
      <w:hyperlink w:anchor="P1377" w:history="1">
        <w:r w:rsidRPr="0056567D">
          <w:rPr>
            <w:rFonts w:ascii="Times New Roman" w:eastAsia="Arial Unicode MS" w:hAnsi="Times New Roman" w:cs="Times New Roman"/>
            <w:color w:val="000000"/>
            <w:sz w:val="26"/>
            <w:szCs w:val="26"/>
            <w:lang w:eastAsia="ru-RU" w:bidi="ru-RU"/>
          </w:rPr>
          <w:t>обеспечение</w:t>
        </w:r>
      </w:hyperlink>
      <w:r w:rsidRPr="0056567D"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  <w:t xml:space="preserve"> и прогнозная оценка расходов на реализацию целей программы по источникам финансирования отражена в приложении 2 к программе.</w:t>
      </w:r>
    </w:p>
    <w:p w:rsidR="0092774D" w:rsidRPr="0056567D" w:rsidRDefault="0092774D" w:rsidP="0092774D">
      <w:pPr>
        <w:widowControl w:val="0"/>
        <w:spacing w:after="0" w:line="293" w:lineRule="exact"/>
        <w:ind w:firstLine="36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sectPr w:rsidR="0092774D" w:rsidRPr="0056567D" w:rsidSect="00A3404E">
          <w:pgSz w:w="11909" w:h="16840"/>
          <w:pgMar w:top="1134" w:right="851" w:bottom="1134" w:left="1701" w:header="0" w:footer="6" w:gutter="0"/>
          <w:cols w:space="720"/>
          <w:noEndnote/>
          <w:docGrid w:linePitch="360"/>
        </w:sectPr>
      </w:pPr>
    </w:p>
    <w:p w:rsidR="0092774D" w:rsidRPr="00F41D71" w:rsidRDefault="0092774D" w:rsidP="0092774D">
      <w:pPr>
        <w:widowControl w:val="0"/>
        <w:spacing w:after="0" w:line="173" w:lineRule="exact"/>
        <w:jc w:val="right"/>
        <w:rPr>
          <w:rFonts w:ascii="Times New Roman" w:eastAsia="Times New Roman" w:hAnsi="Times New Roman" w:cs="Times New Roman"/>
          <w:color w:val="000000"/>
          <w:sz w:val="13"/>
          <w:szCs w:val="13"/>
          <w:lang w:eastAsia="ru-RU" w:bidi="ru-RU"/>
        </w:rPr>
      </w:pPr>
      <w:r w:rsidRPr="00F41D71">
        <w:rPr>
          <w:rFonts w:ascii="Times New Roman" w:eastAsia="Times New Roman" w:hAnsi="Times New Roman" w:cs="Times New Roman"/>
          <w:color w:val="000000"/>
          <w:sz w:val="13"/>
          <w:szCs w:val="13"/>
          <w:lang w:eastAsia="ru-RU" w:bidi="ru-RU"/>
        </w:rPr>
        <w:lastRenderedPageBreak/>
        <w:t>Приложение</w:t>
      </w:r>
    </w:p>
    <w:p w:rsidR="0092774D" w:rsidRPr="00F41D71" w:rsidRDefault="0092774D" w:rsidP="0092774D">
      <w:pPr>
        <w:widowControl w:val="0"/>
        <w:spacing w:after="0" w:line="173" w:lineRule="exact"/>
        <w:jc w:val="right"/>
        <w:rPr>
          <w:rFonts w:ascii="Times New Roman" w:eastAsia="Times New Roman" w:hAnsi="Times New Roman" w:cs="Times New Roman"/>
          <w:color w:val="000000"/>
          <w:sz w:val="13"/>
          <w:szCs w:val="13"/>
          <w:lang w:eastAsia="ru-RU" w:bidi="ru-RU"/>
        </w:rPr>
      </w:pPr>
      <w:r w:rsidRPr="00F41D71">
        <w:rPr>
          <w:rFonts w:ascii="Times New Roman" w:eastAsia="Times New Roman" w:hAnsi="Times New Roman" w:cs="Times New Roman"/>
          <w:color w:val="000000"/>
          <w:sz w:val="13"/>
          <w:szCs w:val="13"/>
          <w:lang w:eastAsia="ru-RU" w:bidi="ru-RU"/>
        </w:rPr>
        <w:t xml:space="preserve">к Паспорту муниципальной программы </w:t>
      </w:r>
    </w:p>
    <w:p w:rsidR="0092774D" w:rsidRPr="00F41D71" w:rsidRDefault="0092774D" w:rsidP="0092774D">
      <w:pPr>
        <w:widowControl w:val="0"/>
        <w:spacing w:after="0" w:line="173" w:lineRule="exact"/>
        <w:jc w:val="right"/>
        <w:rPr>
          <w:rFonts w:ascii="Times New Roman" w:eastAsia="Times New Roman" w:hAnsi="Times New Roman" w:cs="Times New Roman"/>
          <w:color w:val="000000"/>
          <w:sz w:val="13"/>
          <w:szCs w:val="13"/>
          <w:lang w:eastAsia="ru-RU" w:bidi="ru-RU"/>
        </w:rPr>
      </w:pPr>
      <w:r w:rsidRPr="00F41D71">
        <w:rPr>
          <w:rFonts w:ascii="Times New Roman" w:eastAsia="Times New Roman" w:hAnsi="Times New Roman" w:cs="Times New Roman"/>
          <w:color w:val="000000"/>
          <w:sz w:val="13"/>
          <w:szCs w:val="13"/>
          <w:lang w:eastAsia="ru-RU" w:bidi="ru-RU"/>
        </w:rPr>
        <w:t xml:space="preserve">«Развитие образования Таймырского Долгано-Ненецкого </w:t>
      </w:r>
    </w:p>
    <w:p w:rsidR="0092774D" w:rsidRPr="0056567D" w:rsidRDefault="0092774D" w:rsidP="0092774D">
      <w:pPr>
        <w:widowControl w:val="0"/>
        <w:spacing w:after="0" w:line="173" w:lineRule="exact"/>
        <w:jc w:val="right"/>
        <w:rPr>
          <w:rFonts w:ascii="Times New Roman" w:eastAsia="Times New Roman" w:hAnsi="Times New Roman" w:cs="Times New Roman"/>
          <w:color w:val="000000"/>
          <w:sz w:val="13"/>
          <w:szCs w:val="13"/>
          <w:lang w:eastAsia="ru-RU" w:bidi="ru-RU"/>
        </w:rPr>
      </w:pPr>
      <w:r w:rsidRPr="00F41D71">
        <w:rPr>
          <w:rFonts w:ascii="Times New Roman" w:eastAsia="Times New Roman" w:hAnsi="Times New Roman" w:cs="Times New Roman"/>
          <w:color w:val="000000"/>
          <w:sz w:val="13"/>
          <w:szCs w:val="13"/>
          <w:lang w:eastAsia="ru-RU" w:bidi="ru-RU"/>
        </w:rPr>
        <w:t>муниципального района»</w:t>
      </w:r>
    </w:p>
    <w:p w:rsidR="0092774D" w:rsidRPr="0056567D" w:rsidRDefault="0092774D" w:rsidP="0092774D">
      <w:pPr>
        <w:widowControl w:val="0"/>
        <w:spacing w:after="0" w:line="173" w:lineRule="exact"/>
        <w:jc w:val="right"/>
        <w:rPr>
          <w:rFonts w:ascii="Times New Roman" w:eastAsia="Times New Roman" w:hAnsi="Times New Roman" w:cs="Times New Roman"/>
          <w:color w:val="000000"/>
          <w:sz w:val="13"/>
          <w:szCs w:val="13"/>
          <w:lang w:eastAsia="ru-RU" w:bidi="ru-RU"/>
        </w:rPr>
      </w:pPr>
    </w:p>
    <w:p w:rsidR="0092774D" w:rsidRPr="00031651" w:rsidRDefault="0092774D" w:rsidP="0092774D">
      <w:pPr>
        <w:widowControl w:val="0"/>
        <w:spacing w:after="0" w:line="168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 w:bidi="ru-RU"/>
        </w:rPr>
      </w:pPr>
      <w:r w:rsidRPr="00031651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 w:bidi="ru-RU"/>
        </w:rPr>
        <w:t xml:space="preserve">Перечень целевых </w:t>
      </w:r>
      <w:proofErr w:type="gramStart"/>
      <w:r w:rsidRPr="00031651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 w:bidi="ru-RU"/>
        </w:rPr>
        <w:t>показателях</w:t>
      </w:r>
      <w:proofErr w:type="gramEnd"/>
      <w:r w:rsidRPr="00031651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 w:bidi="ru-RU"/>
        </w:rPr>
        <w:t xml:space="preserve"> и показателей результативности муниципальной программы "Развитие образования Таймырского </w:t>
      </w:r>
    </w:p>
    <w:p w:rsidR="0092774D" w:rsidRDefault="0092774D" w:rsidP="0092774D">
      <w:pPr>
        <w:widowControl w:val="0"/>
        <w:spacing w:after="0" w:line="168" w:lineRule="exact"/>
        <w:ind w:left="284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 w:bidi="ru-RU"/>
        </w:rPr>
      </w:pPr>
      <w:proofErr w:type="spellStart"/>
      <w:proofErr w:type="gramStart"/>
      <w:r w:rsidRPr="00031651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 w:bidi="ru-RU"/>
        </w:rPr>
        <w:t>Долгано</w:t>
      </w:r>
      <w:proofErr w:type="spellEnd"/>
      <w:r w:rsidRPr="00031651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 w:bidi="ru-RU"/>
        </w:rPr>
        <w:t xml:space="preserve"> - Ненецкого</w:t>
      </w:r>
      <w:proofErr w:type="gramEnd"/>
      <w:r w:rsidRPr="00031651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 w:bidi="ru-RU"/>
        </w:rPr>
        <w:t xml:space="preserve"> муниципального района" с расшифровкой плановых значений по годам реализации</w:t>
      </w:r>
    </w:p>
    <w:p w:rsidR="00F41D71" w:rsidRPr="00031651" w:rsidRDefault="00F41D71" w:rsidP="0092774D">
      <w:pPr>
        <w:widowControl w:val="0"/>
        <w:spacing w:after="0" w:line="168" w:lineRule="exact"/>
        <w:ind w:left="284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 w:bidi="ru-RU"/>
        </w:rPr>
      </w:pPr>
    </w:p>
    <w:tbl>
      <w:tblPr>
        <w:tblStyle w:val="ae"/>
        <w:tblW w:w="11023" w:type="dxa"/>
        <w:tblLayout w:type="fixed"/>
        <w:tblLook w:val="04A0" w:firstRow="1" w:lastRow="0" w:firstColumn="1" w:lastColumn="0" w:noHBand="0" w:noVBand="1"/>
      </w:tblPr>
      <w:tblGrid>
        <w:gridCol w:w="577"/>
        <w:gridCol w:w="1535"/>
        <w:gridCol w:w="799"/>
        <w:gridCol w:w="1455"/>
        <w:gridCol w:w="574"/>
        <w:gridCol w:w="574"/>
        <w:gridCol w:w="574"/>
        <w:gridCol w:w="820"/>
        <w:gridCol w:w="713"/>
        <w:gridCol w:w="851"/>
        <w:gridCol w:w="850"/>
        <w:gridCol w:w="851"/>
        <w:gridCol w:w="850"/>
      </w:tblGrid>
      <w:tr w:rsidR="00F41D71" w:rsidRPr="00F41D71" w:rsidTr="009A320C">
        <w:trPr>
          <w:trHeight w:val="300"/>
        </w:trPr>
        <w:tc>
          <w:tcPr>
            <w:tcW w:w="577" w:type="dxa"/>
            <w:vMerge w:val="restart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 xml:space="preserve">№ </w:t>
            </w:r>
            <w:proofErr w:type="gramStart"/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п</w:t>
            </w:r>
            <w:proofErr w:type="gramEnd"/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/п</w:t>
            </w:r>
          </w:p>
        </w:tc>
        <w:tc>
          <w:tcPr>
            <w:tcW w:w="1535" w:type="dxa"/>
            <w:vMerge w:val="restart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Цели, задачи, показатели</w:t>
            </w:r>
          </w:p>
        </w:tc>
        <w:tc>
          <w:tcPr>
            <w:tcW w:w="799" w:type="dxa"/>
            <w:vMerge w:val="restart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Ед. измерения</w:t>
            </w:r>
          </w:p>
        </w:tc>
        <w:tc>
          <w:tcPr>
            <w:tcW w:w="1455" w:type="dxa"/>
            <w:vMerge w:val="restart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Источник информации</w:t>
            </w:r>
          </w:p>
        </w:tc>
        <w:tc>
          <w:tcPr>
            <w:tcW w:w="574" w:type="dxa"/>
            <w:vMerge w:val="restart"/>
            <w:hideMark/>
          </w:tcPr>
          <w:p w:rsidR="009A320C" w:rsidRDefault="009A320C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</w:p>
          <w:p w:rsidR="009A320C" w:rsidRDefault="009A320C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</w:p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2018 год</w:t>
            </w:r>
          </w:p>
        </w:tc>
        <w:tc>
          <w:tcPr>
            <w:tcW w:w="6083" w:type="dxa"/>
            <w:gridSpan w:val="8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Годы реализации программы</w:t>
            </w:r>
          </w:p>
        </w:tc>
      </w:tr>
      <w:tr w:rsidR="00F41D71" w:rsidRPr="00F41D71" w:rsidTr="009A320C">
        <w:trPr>
          <w:trHeight w:val="330"/>
        </w:trPr>
        <w:tc>
          <w:tcPr>
            <w:tcW w:w="577" w:type="dxa"/>
            <w:vMerge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</w:p>
        </w:tc>
        <w:tc>
          <w:tcPr>
            <w:tcW w:w="1535" w:type="dxa"/>
            <w:vMerge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</w:p>
        </w:tc>
        <w:tc>
          <w:tcPr>
            <w:tcW w:w="799" w:type="dxa"/>
            <w:vMerge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</w:p>
        </w:tc>
        <w:tc>
          <w:tcPr>
            <w:tcW w:w="1455" w:type="dxa"/>
            <w:vMerge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</w:p>
        </w:tc>
        <w:tc>
          <w:tcPr>
            <w:tcW w:w="574" w:type="dxa"/>
            <w:vMerge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</w:p>
        </w:tc>
        <w:tc>
          <w:tcPr>
            <w:tcW w:w="574" w:type="dxa"/>
            <w:vMerge w:val="restart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2019</w:t>
            </w:r>
          </w:p>
        </w:tc>
        <w:tc>
          <w:tcPr>
            <w:tcW w:w="574" w:type="dxa"/>
            <w:vMerge w:val="restart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2020</w:t>
            </w:r>
          </w:p>
        </w:tc>
        <w:tc>
          <w:tcPr>
            <w:tcW w:w="1533" w:type="dxa"/>
            <w:gridSpan w:val="2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2021</w:t>
            </w:r>
          </w:p>
        </w:tc>
        <w:tc>
          <w:tcPr>
            <w:tcW w:w="1701" w:type="dxa"/>
            <w:gridSpan w:val="2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2022</w:t>
            </w:r>
          </w:p>
        </w:tc>
        <w:tc>
          <w:tcPr>
            <w:tcW w:w="1701" w:type="dxa"/>
            <w:gridSpan w:val="2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2023</w:t>
            </w:r>
          </w:p>
        </w:tc>
      </w:tr>
      <w:tr w:rsidR="00F41D71" w:rsidRPr="00F41D71" w:rsidTr="009A320C">
        <w:trPr>
          <w:trHeight w:val="464"/>
        </w:trPr>
        <w:tc>
          <w:tcPr>
            <w:tcW w:w="577" w:type="dxa"/>
            <w:vMerge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</w:p>
        </w:tc>
        <w:tc>
          <w:tcPr>
            <w:tcW w:w="1535" w:type="dxa"/>
            <w:vMerge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</w:p>
        </w:tc>
        <w:tc>
          <w:tcPr>
            <w:tcW w:w="799" w:type="dxa"/>
            <w:vMerge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</w:p>
        </w:tc>
        <w:tc>
          <w:tcPr>
            <w:tcW w:w="1455" w:type="dxa"/>
            <w:vMerge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</w:p>
        </w:tc>
        <w:tc>
          <w:tcPr>
            <w:tcW w:w="574" w:type="dxa"/>
            <w:vMerge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</w:p>
        </w:tc>
        <w:tc>
          <w:tcPr>
            <w:tcW w:w="574" w:type="dxa"/>
            <w:vMerge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</w:p>
        </w:tc>
        <w:tc>
          <w:tcPr>
            <w:tcW w:w="574" w:type="dxa"/>
            <w:vMerge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</w:p>
        </w:tc>
        <w:tc>
          <w:tcPr>
            <w:tcW w:w="820" w:type="dxa"/>
            <w:vMerge w:val="restart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Вес показателя</w:t>
            </w:r>
          </w:p>
        </w:tc>
        <w:tc>
          <w:tcPr>
            <w:tcW w:w="713" w:type="dxa"/>
            <w:vMerge w:val="restart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 </w:t>
            </w:r>
          </w:p>
        </w:tc>
        <w:tc>
          <w:tcPr>
            <w:tcW w:w="851" w:type="dxa"/>
            <w:vMerge w:val="restart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Вес показателя</w:t>
            </w:r>
          </w:p>
        </w:tc>
        <w:tc>
          <w:tcPr>
            <w:tcW w:w="850" w:type="dxa"/>
            <w:vMerge w:val="restart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 </w:t>
            </w:r>
          </w:p>
        </w:tc>
        <w:tc>
          <w:tcPr>
            <w:tcW w:w="851" w:type="dxa"/>
            <w:vMerge w:val="restart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Вес показателя</w:t>
            </w:r>
          </w:p>
        </w:tc>
        <w:tc>
          <w:tcPr>
            <w:tcW w:w="850" w:type="dxa"/>
            <w:vMerge w:val="restart"/>
            <w:noWrap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 </w:t>
            </w:r>
          </w:p>
        </w:tc>
      </w:tr>
      <w:tr w:rsidR="00F41D71" w:rsidRPr="00F41D71" w:rsidTr="009A320C">
        <w:trPr>
          <w:trHeight w:val="480"/>
        </w:trPr>
        <w:tc>
          <w:tcPr>
            <w:tcW w:w="577" w:type="dxa"/>
            <w:vMerge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</w:p>
        </w:tc>
        <w:tc>
          <w:tcPr>
            <w:tcW w:w="1535" w:type="dxa"/>
            <w:vMerge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</w:p>
        </w:tc>
        <w:tc>
          <w:tcPr>
            <w:tcW w:w="799" w:type="dxa"/>
            <w:vMerge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</w:p>
        </w:tc>
        <w:tc>
          <w:tcPr>
            <w:tcW w:w="1455" w:type="dxa"/>
            <w:vMerge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</w:p>
        </w:tc>
        <w:tc>
          <w:tcPr>
            <w:tcW w:w="574" w:type="dxa"/>
            <w:vMerge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</w:p>
        </w:tc>
        <w:tc>
          <w:tcPr>
            <w:tcW w:w="574" w:type="dxa"/>
            <w:vMerge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</w:p>
        </w:tc>
        <w:tc>
          <w:tcPr>
            <w:tcW w:w="574" w:type="dxa"/>
            <w:vMerge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</w:p>
        </w:tc>
        <w:tc>
          <w:tcPr>
            <w:tcW w:w="820" w:type="dxa"/>
            <w:vMerge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</w:p>
        </w:tc>
        <w:tc>
          <w:tcPr>
            <w:tcW w:w="713" w:type="dxa"/>
            <w:vMerge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</w:p>
        </w:tc>
        <w:tc>
          <w:tcPr>
            <w:tcW w:w="851" w:type="dxa"/>
            <w:vMerge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</w:p>
        </w:tc>
        <w:tc>
          <w:tcPr>
            <w:tcW w:w="850" w:type="dxa"/>
            <w:vMerge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</w:p>
        </w:tc>
        <w:tc>
          <w:tcPr>
            <w:tcW w:w="851" w:type="dxa"/>
            <w:vMerge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</w:p>
        </w:tc>
        <w:tc>
          <w:tcPr>
            <w:tcW w:w="850" w:type="dxa"/>
            <w:vMerge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</w:p>
        </w:tc>
      </w:tr>
      <w:tr w:rsidR="00F41D71" w:rsidRPr="00F41D71" w:rsidTr="009A320C">
        <w:trPr>
          <w:trHeight w:val="330"/>
        </w:trPr>
        <w:tc>
          <w:tcPr>
            <w:tcW w:w="577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1</w:t>
            </w:r>
          </w:p>
        </w:tc>
        <w:tc>
          <w:tcPr>
            <w:tcW w:w="10446" w:type="dxa"/>
            <w:gridSpan w:val="12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Цель:  Повышение доступности и качества образования в соответствии с потребностями государства и общества</w:t>
            </w:r>
          </w:p>
        </w:tc>
      </w:tr>
      <w:tr w:rsidR="00F41D71" w:rsidRPr="00F41D71" w:rsidTr="009A320C">
        <w:trPr>
          <w:trHeight w:val="2445"/>
        </w:trPr>
        <w:tc>
          <w:tcPr>
            <w:tcW w:w="577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1</w:t>
            </w:r>
          </w:p>
        </w:tc>
        <w:tc>
          <w:tcPr>
            <w:tcW w:w="1535" w:type="dxa"/>
            <w:hideMark/>
          </w:tcPr>
          <w:p w:rsidR="00F41D71" w:rsidRPr="00F41D71" w:rsidRDefault="00F41D71" w:rsidP="008D07A6">
            <w:pPr>
              <w:widowControl w:val="0"/>
              <w:spacing w:line="168" w:lineRule="exact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Целевой показатель 1.</w:t>
            </w: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br/>
              <w:t>Доля детей в возрасте от 3 до 7 лет, получающих дошкольную образовательную услугу и (или) услуги по их содержанию в муниципальных образовательных организациях, в общей численности детей в возрасте от 3 до 7 лет, нуждающихся (состоящих в списке очередников)</w:t>
            </w:r>
          </w:p>
        </w:tc>
        <w:tc>
          <w:tcPr>
            <w:tcW w:w="799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%</w:t>
            </w:r>
          </w:p>
        </w:tc>
        <w:tc>
          <w:tcPr>
            <w:tcW w:w="1455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100,00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100,00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100,00</w:t>
            </w:r>
          </w:p>
        </w:tc>
        <w:tc>
          <w:tcPr>
            <w:tcW w:w="820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х</w:t>
            </w:r>
          </w:p>
        </w:tc>
        <w:tc>
          <w:tcPr>
            <w:tcW w:w="713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100,00</w:t>
            </w:r>
          </w:p>
        </w:tc>
        <w:tc>
          <w:tcPr>
            <w:tcW w:w="851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х</w:t>
            </w:r>
          </w:p>
        </w:tc>
        <w:tc>
          <w:tcPr>
            <w:tcW w:w="850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100,00</w:t>
            </w:r>
          </w:p>
        </w:tc>
        <w:tc>
          <w:tcPr>
            <w:tcW w:w="851" w:type="dxa"/>
            <w:noWrap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х</w:t>
            </w:r>
          </w:p>
        </w:tc>
        <w:tc>
          <w:tcPr>
            <w:tcW w:w="850" w:type="dxa"/>
            <w:noWrap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100,00</w:t>
            </w:r>
          </w:p>
        </w:tc>
      </w:tr>
      <w:tr w:rsidR="00F41D71" w:rsidRPr="00F41D71" w:rsidTr="009A320C">
        <w:trPr>
          <w:trHeight w:val="2310"/>
        </w:trPr>
        <w:tc>
          <w:tcPr>
            <w:tcW w:w="577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2</w:t>
            </w:r>
          </w:p>
        </w:tc>
        <w:tc>
          <w:tcPr>
            <w:tcW w:w="1535" w:type="dxa"/>
            <w:hideMark/>
          </w:tcPr>
          <w:p w:rsidR="00F41D71" w:rsidRPr="00F41D71" w:rsidRDefault="00F41D71" w:rsidP="008D07A6">
            <w:pPr>
              <w:widowControl w:val="0"/>
              <w:spacing w:line="168" w:lineRule="exact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Целевой показатель 2.</w:t>
            </w: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br/>
              <w:t>Доля детей, охваченных начальным общим, основным общим и средним общим образованием, к общей численности детей в возрасте 7 - 17 лет, осваивающих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799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%</w:t>
            </w:r>
          </w:p>
        </w:tc>
        <w:tc>
          <w:tcPr>
            <w:tcW w:w="1455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99,80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100,00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100,00</w:t>
            </w:r>
          </w:p>
        </w:tc>
        <w:tc>
          <w:tcPr>
            <w:tcW w:w="820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х</w:t>
            </w:r>
          </w:p>
        </w:tc>
        <w:tc>
          <w:tcPr>
            <w:tcW w:w="713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100,00</w:t>
            </w:r>
          </w:p>
        </w:tc>
        <w:tc>
          <w:tcPr>
            <w:tcW w:w="851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х</w:t>
            </w:r>
          </w:p>
        </w:tc>
        <w:tc>
          <w:tcPr>
            <w:tcW w:w="850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100,00</w:t>
            </w:r>
          </w:p>
        </w:tc>
        <w:tc>
          <w:tcPr>
            <w:tcW w:w="851" w:type="dxa"/>
            <w:noWrap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х</w:t>
            </w:r>
          </w:p>
        </w:tc>
        <w:tc>
          <w:tcPr>
            <w:tcW w:w="850" w:type="dxa"/>
            <w:noWrap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100,00</w:t>
            </w:r>
          </w:p>
        </w:tc>
      </w:tr>
      <w:tr w:rsidR="00F41D71" w:rsidRPr="00F41D71" w:rsidTr="009A320C">
        <w:trPr>
          <w:trHeight w:val="1230"/>
        </w:trPr>
        <w:tc>
          <w:tcPr>
            <w:tcW w:w="577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3</w:t>
            </w:r>
          </w:p>
        </w:tc>
        <w:tc>
          <w:tcPr>
            <w:tcW w:w="1535" w:type="dxa"/>
            <w:hideMark/>
          </w:tcPr>
          <w:p w:rsidR="00F41D71" w:rsidRPr="00F41D71" w:rsidRDefault="00F41D71" w:rsidP="008D07A6">
            <w:pPr>
              <w:widowControl w:val="0"/>
              <w:spacing w:line="168" w:lineRule="exact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Целевой показатель 3.</w:t>
            </w: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br/>
              <w:t>Доля детей в возрасте от 5 до 18 лет, получающих услуги дополнительного образования, от общей численности детей в возрасте от 5 до 18 лет</w:t>
            </w:r>
          </w:p>
        </w:tc>
        <w:tc>
          <w:tcPr>
            <w:tcW w:w="799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%</w:t>
            </w:r>
          </w:p>
        </w:tc>
        <w:tc>
          <w:tcPr>
            <w:tcW w:w="1455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62,60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64,26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53,12</w:t>
            </w:r>
          </w:p>
        </w:tc>
        <w:tc>
          <w:tcPr>
            <w:tcW w:w="820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х</w:t>
            </w:r>
          </w:p>
        </w:tc>
        <w:tc>
          <w:tcPr>
            <w:tcW w:w="713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53,00</w:t>
            </w:r>
          </w:p>
        </w:tc>
        <w:tc>
          <w:tcPr>
            <w:tcW w:w="851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х</w:t>
            </w:r>
          </w:p>
        </w:tc>
        <w:tc>
          <w:tcPr>
            <w:tcW w:w="850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54,99</w:t>
            </w:r>
          </w:p>
        </w:tc>
        <w:tc>
          <w:tcPr>
            <w:tcW w:w="851" w:type="dxa"/>
            <w:noWrap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х</w:t>
            </w:r>
          </w:p>
        </w:tc>
        <w:tc>
          <w:tcPr>
            <w:tcW w:w="850" w:type="dxa"/>
            <w:noWrap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55,38</w:t>
            </w:r>
          </w:p>
        </w:tc>
      </w:tr>
      <w:tr w:rsidR="00F41D71" w:rsidRPr="00F41D71" w:rsidTr="009A320C">
        <w:trPr>
          <w:trHeight w:val="1560"/>
        </w:trPr>
        <w:tc>
          <w:tcPr>
            <w:tcW w:w="577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4</w:t>
            </w:r>
          </w:p>
        </w:tc>
        <w:tc>
          <w:tcPr>
            <w:tcW w:w="1535" w:type="dxa"/>
            <w:hideMark/>
          </w:tcPr>
          <w:p w:rsidR="00F41D71" w:rsidRPr="00F41D71" w:rsidRDefault="00F41D71" w:rsidP="008D07A6">
            <w:pPr>
              <w:widowControl w:val="0"/>
              <w:spacing w:line="168" w:lineRule="exact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Целевой показатель 4.</w:t>
            </w: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br/>
              <w:t>Доля детей школьного возраста, охваченных организованным оздоровлением и отдыхом в период летних каникул, от общего количества школьников</w:t>
            </w:r>
          </w:p>
        </w:tc>
        <w:tc>
          <w:tcPr>
            <w:tcW w:w="799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%</w:t>
            </w:r>
          </w:p>
        </w:tc>
        <w:tc>
          <w:tcPr>
            <w:tcW w:w="1455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20,12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19,17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х</w:t>
            </w:r>
          </w:p>
        </w:tc>
        <w:tc>
          <w:tcPr>
            <w:tcW w:w="820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х</w:t>
            </w:r>
          </w:p>
        </w:tc>
        <w:tc>
          <w:tcPr>
            <w:tcW w:w="713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13,05</w:t>
            </w:r>
          </w:p>
        </w:tc>
        <w:tc>
          <w:tcPr>
            <w:tcW w:w="851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х</w:t>
            </w:r>
          </w:p>
        </w:tc>
        <w:tc>
          <w:tcPr>
            <w:tcW w:w="850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13,29</w:t>
            </w:r>
          </w:p>
        </w:tc>
        <w:tc>
          <w:tcPr>
            <w:tcW w:w="851" w:type="dxa"/>
            <w:noWrap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х</w:t>
            </w:r>
          </w:p>
        </w:tc>
        <w:tc>
          <w:tcPr>
            <w:tcW w:w="850" w:type="dxa"/>
            <w:noWrap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13,02</w:t>
            </w:r>
          </w:p>
        </w:tc>
      </w:tr>
      <w:tr w:rsidR="00F41D71" w:rsidRPr="00F41D71" w:rsidTr="009A320C">
        <w:trPr>
          <w:trHeight w:val="1260"/>
        </w:trPr>
        <w:tc>
          <w:tcPr>
            <w:tcW w:w="577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5</w:t>
            </w:r>
          </w:p>
        </w:tc>
        <w:tc>
          <w:tcPr>
            <w:tcW w:w="1535" w:type="dxa"/>
            <w:hideMark/>
          </w:tcPr>
          <w:p w:rsidR="00F41D71" w:rsidRPr="00F41D71" w:rsidRDefault="00F41D71" w:rsidP="008D07A6">
            <w:pPr>
              <w:widowControl w:val="0"/>
              <w:spacing w:line="168" w:lineRule="exact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Целевой показатель 5.</w:t>
            </w: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br/>
              <w:t>Доля детей школьного возраста, охваченных горячим питанием в общеобразовательных организациях муниципального района</w:t>
            </w:r>
          </w:p>
        </w:tc>
        <w:tc>
          <w:tcPr>
            <w:tcW w:w="799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%</w:t>
            </w:r>
          </w:p>
        </w:tc>
        <w:tc>
          <w:tcPr>
            <w:tcW w:w="1455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81,14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86,93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82,40</w:t>
            </w:r>
          </w:p>
        </w:tc>
        <w:tc>
          <w:tcPr>
            <w:tcW w:w="820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х</w:t>
            </w:r>
          </w:p>
        </w:tc>
        <w:tc>
          <w:tcPr>
            <w:tcW w:w="713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82,22</w:t>
            </w:r>
          </w:p>
        </w:tc>
        <w:tc>
          <w:tcPr>
            <w:tcW w:w="851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х</w:t>
            </w:r>
          </w:p>
        </w:tc>
        <w:tc>
          <w:tcPr>
            <w:tcW w:w="850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82,58</w:t>
            </w:r>
          </w:p>
        </w:tc>
        <w:tc>
          <w:tcPr>
            <w:tcW w:w="851" w:type="dxa"/>
            <w:noWrap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х</w:t>
            </w:r>
          </w:p>
        </w:tc>
        <w:tc>
          <w:tcPr>
            <w:tcW w:w="850" w:type="dxa"/>
            <w:noWrap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82,92</w:t>
            </w:r>
          </w:p>
        </w:tc>
      </w:tr>
      <w:tr w:rsidR="009A320C" w:rsidRPr="00F41D71" w:rsidTr="009A320C">
        <w:trPr>
          <w:trHeight w:val="1090"/>
        </w:trPr>
        <w:tc>
          <w:tcPr>
            <w:tcW w:w="577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6</w:t>
            </w:r>
          </w:p>
        </w:tc>
        <w:tc>
          <w:tcPr>
            <w:tcW w:w="1535" w:type="dxa"/>
            <w:hideMark/>
          </w:tcPr>
          <w:p w:rsidR="00F41D71" w:rsidRPr="00F41D71" w:rsidRDefault="00F41D71" w:rsidP="008D07A6">
            <w:pPr>
              <w:widowControl w:val="0"/>
              <w:spacing w:line="168" w:lineRule="exact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Целевой показатель 6.</w:t>
            </w: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br/>
              <w:t>Доля достигнутых показателей результативности муниципальной программы</w:t>
            </w:r>
          </w:p>
        </w:tc>
        <w:tc>
          <w:tcPr>
            <w:tcW w:w="799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%</w:t>
            </w:r>
          </w:p>
        </w:tc>
        <w:tc>
          <w:tcPr>
            <w:tcW w:w="1455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х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87,50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76,92</w:t>
            </w:r>
          </w:p>
        </w:tc>
        <w:tc>
          <w:tcPr>
            <w:tcW w:w="820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х</w:t>
            </w:r>
          </w:p>
        </w:tc>
        <w:tc>
          <w:tcPr>
            <w:tcW w:w="713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100,00</w:t>
            </w:r>
          </w:p>
        </w:tc>
        <w:tc>
          <w:tcPr>
            <w:tcW w:w="851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х</w:t>
            </w:r>
          </w:p>
        </w:tc>
        <w:tc>
          <w:tcPr>
            <w:tcW w:w="850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100,00</w:t>
            </w:r>
          </w:p>
        </w:tc>
        <w:tc>
          <w:tcPr>
            <w:tcW w:w="851" w:type="dxa"/>
            <w:noWrap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х</w:t>
            </w:r>
          </w:p>
        </w:tc>
        <w:tc>
          <w:tcPr>
            <w:tcW w:w="850" w:type="dxa"/>
            <w:noWrap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100,00</w:t>
            </w:r>
          </w:p>
        </w:tc>
      </w:tr>
      <w:tr w:rsidR="00F41D71" w:rsidRPr="00F41D71" w:rsidTr="009A320C">
        <w:trPr>
          <w:trHeight w:val="420"/>
        </w:trPr>
        <w:tc>
          <w:tcPr>
            <w:tcW w:w="577" w:type="dxa"/>
            <w:noWrap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1.1</w:t>
            </w:r>
          </w:p>
        </w:tc>
        <w:tc>
          <w:tcPr>
            <w:tcW w:w="10446" w:type="dxa"/>
            <w:gridSpan w:val="12"/>
            <w:hideMark/>
          </w:tcPr>
          <w:p w:rsidR="00F41D71" w:rsidRPr="00F41D71" w:rsidRDefault="00F41D71" w:rsidP="00C2794B">
            <w:pPr>
              <w:widowControl w:val="0"/>
              <w:spacing w:line="168" w:lineRule="exact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Задача № 1.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</w:t>
            </w:r>
          </w:p>
        </w:tc>
      </w:tr>
      <w:tr w:rsidR="00F41D71" w:rsidRPr="00F41D71" w:rsidTr="009A320C">
        <w:trPr>
          <w:trHeight w:val="360"/>
        </w:trPr>
        <w:tc>
          <w:tcPr>
            <w:tcW w:w="577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 </w:t>
            </w:r>
          </w:p>
        </w:tc>
        <w:tc>
          <w:tcPr>
            <w:tcW w:w="10446" w:type="dxa"/>
            <w:gridSpan w:val="12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Подпрограмма 1 «Развитие дошкольного, общего и дополнительного образования»</w:t>
            </w:r>
          </w:p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 </w:t>
            </w:r>
          </w:p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 </w:t>
            </w:r>
          </w:p>
        </w:tc>
      </w:tr>
      <w:tr w:rsidR="00F41D71" w:rsidRPr="00F41D71" w:rsidTr="009A320C">
        <w:trPr>
          <w:trHeight w:val="3810"/>
        </w:trPr>
        <w:tc>
          <w:tcPr>
            <w:tcW w:w="577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lastRenderedPageBreak/>
              <w:t>1.1.1</w:t>
            </w:r>
          </w:p>
        </w:tc>
        <w:tc>
          <w:tcPr>
            <w:tcW w:w="1535" w:type="dxa"/>
            <w:hideMark/>
          </w:tcPr>
          <w:p w:rsidR="00F41D71" w:rsidRPr="00F41D71" w:rsidRDefault="00F41D71" w:rsidP="007E764C">
            <w:pPr>
              <w:widowControl w:val="0"/>
              <w:spacing w:line="168" w:lineRule="exact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proofErr w:type="gramStart"/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Доля детей в возрасте от 2 месяцев до 6 лет, получающих дошкольную образовательную услугу и (или) услугу по их содержанию в муниципальных образовательных организациях, в общей численности детей в возрасте от 2 месяцев до 6 лет, получающих дошкольную образовательную услугу и (или) услугу по их содержанию в муниципальных образовательных организациях и детей в возрасте от 2 месяцев до 6 лет</w:t>
            </w:r>
            <w:proofErr w:type="gramEnd"/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 xml:space="preserve">, </w:t>
            </w:r>
            <w:proofErr w:type="gramStart"/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нуждающихся в получении места в дошкольных организациях</w:t>
            </w:r>
            <w:proofErr w:type="gramEnd"/>
          </w:p>
        </w:tc>
        <w:tc>
          <w:tcPr>
            <w:tcW w:w="799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%</w:t>
            </w:r>
          </w:p>
        </w:tc>
        <w:tc>
          <w:tcPr>
            <w:tcW w:w="1455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80,92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84,54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83,70</w:t>
            </w:r>
          </w:p>
        </w:tc>
        <w:tc>
          <w:tcPr>
            <w:tcW w:w="820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0,1</w:t>
            </w:r>
          </w:p>
        </w:tc>
        <w:tc>
          <w:tcPr>
            <w:tcW w:w="713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85,77</w:t>
            </w:r>
          </w:p>
        </w:tc>
        <w:tc>
          <w:tcPr>
            <w:tcW w:w="851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0,1</w:t>
            </w:r>
          </w:p>
        </w:tc>
        <w:tc>
          <w:tcPr>
            <w:tcW w:w="850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86,67</w:t>
            </w:r>
          </w:p>
        </w:tc>
        <w:tc>
          <w:tcPr>
            <w:tcW w:w="851" w:type="dxa"/>
            <w:noWrap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0,1</w:t>
            </w:r>
          </w:p>
        </w:tc>
        <w:tc>
          <w:tcPr>
            <w:tcW w:w="850" w:type="dxa"/>
            <w:noWrap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87,62</w:t>
            </w:r>
          </w:p>
        </w:tc>
      </w:tr>
      <w:tr w:rsidR="00F41D71" w:rsidRPr="00F41D71" w:rsidTr="009A320C">
        <w:trPr>
          <w:trHeight w:val="3360"/>
        </w:trPr>
        <w:tc>
          <w:tcPr>
            <w:tcW w:w="577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1.1.2</w:t>
            </w:r>
          </w:p>
        </w:tc>
        <w:tc>
          <w:tcPr>
            <w:tcW w:w="1535" w:type="dxa"/>
            <w:hideMark/>
          </w:tcPr>
          <w:p w:rsidR="00F41D71" w:rsidRPr="00F41D71" w:rsidRDefault="00F41D71" w:rsidP="007E764C">
            <w:pPr>
              <w:widowControl w:val="0"/>
              <w:spacing w:line="168" w:lineRule="exact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proofErr w:type="gramStart"/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Доля детей в возрасте от 1,5 до 3 лет, получающих дошкольную образовательную услугу и (или) услугу по их содержанию в муниципальных образовательных организациях, в общей численности детей в возрасте от 1,5 до 3 лет, получающих дошкольную образовательную услугу и (или) услугу по их содержанию в муниципальных образовательных организациях и детей в возрасте от 1,5 до 3 лет, состоящих в списках</w:t>
            </w:r>
            <w:proofErr w:type="gramEnd"/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 xml:space="preserve"> очередников (заявившихся)</w:t>
            </w:r>
          </w:p>
        </w:tc>
        <w:tc>
          <w:tcPr>
            <w:tcW w:w="799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%</w:t>
            </w:r>
          </w:p>
        </w:tc>
        <w:tc>
          <w:tcPr>
            <w:tcW w:w="1455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82,68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83,36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83,20</w:t>
            </w:r>
          </w:p>
        </w:tc>
        <w:tc>
          <w:tcPr>
            <w:tcW w:w="820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0,06</w:t>
            </w:r>
          </w:p>
        </w:tc>
        <w:tc>
          <w:tcPr>
            <w:tcW w:w="713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87,28</w:t>
            </w:r>
          </w:p>
        </w:tc>
        <w:tc>
          <w:tcPr>
            <w:tcW w:w="851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0,06</w:t>
            </w:r>
          </w:p>
        </w:tc>
        <w:tc>
          <w:tcPr>
            <w:tcW w:w="850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88,02</w:t>
            </w:r>
          </w:p>
        </w:tc>
        <w:tc>
          <w:tcPr>
            <w:tcW w:w="851" w:type="dxa"/>
            <w:noWrap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0,05</w:t>
            </w:r>
          </w:p>
        </w:tc>
        <w:tc>
          <w:tcPr>
            <w:tcW w:w="850" w:type="dxa"/>
            <w:noWrap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88,80</w:t>
            </w:r>
          </w:p>
        </w:tc>
      </w:tr>
      <w:tr w:rsidR="00F41D71" w:rsidRPr="00F41D71" w:rsidTr="009A320C">
        <w:trPr>
          <w:trHeight w:val="1920"/>
        </w:trPr>
        <w:tc>
          <w:tcPr>
            <w:tcW w:w="577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1.1.3</w:t>
            </w:r>
          </w:p>
        </w:tc>
        <w:tc>
          <w:tcPr>
            <w:tcW w:w="1535" w:type="dxa"/>
            <w:hideMark/>
          </w:tcPr>
          <w:p w:rsidR="00F41D71" w:rsidRPr="00F41D71" w:rsidRDefault="00F41D71" w:rsidP="007E764C">
            <w:pPr>
              <w:widowControl w:val="0"/>
              <w:spacing w:line="168" w:lineRule="exact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Доля существующей потребности дошкольных образовательных организаций в проведении отдельных видов ремонтных работ капитального характера и работ по благоустройству территорий, в общей потребности в проведении данных видов работ</w:t>
            </w:r>
          </w:p>
        </w:tc>
        <w:tc>
          <w:tcPr>
            <w:tcW w:w="799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%</w:t>
            </w:r>
          </w:p>
        </w:tc>
        <w:tc>
          <w:tcPr>
            <w:tcW w:w="1455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61,11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59,26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х</w:t>
            </w:r>
          </w:p>
        </w:tc>
        <w:tc>
          <w:tcPr>
            <w:tcW w:w="820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х</w:t>
            </w:r>
          </w:p>
        </w:tc>
        <w:tc>
          <w:tcPr>
            <w:tcW w:w="713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х</w:t>
            </w:r>
          </w:p>
        </w:tc>
        <w:tc>
          <w:tcPr>
            <w:tcW w:w="851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х</w:t>
            </w:r>
          </w:p>
        </w:tc>
        <w:tc>
          <w:tcPr>
            <w:tcW w:w="850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х</w:t>
            </w:r>
          </w:p>
        </w:tc>
        <w:tc>
          <w:tcPr>
            <w:tcW w:w="851" w:type="dxa"/>
            <w:noWrap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0,05</w:t>
            </w:r>
          </w:p>
        </w:tc>
        <w:tc>
          <w:tcPr>
            <w:tcW w:w="850" w:type="dxa"/>
            <w:noWrap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55,56</w:t>
            </w:r>
          </w:p>
        </w:tc>
      </w:tr>
      <w:tr w:rsidR="00F41D71" w:rsidRPr="00F41D71" w:rsidTr="009A320C">
        <w:trPr>
          <w:trHeight w:val="2370"/>
        </w:trPr>
        <w:tc>
          <w:tcPr>
            <w:tcW w:w="577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1.1.4</w:t>
            </w:r>
          </w:p>
        </w:tc>
        <w:tc>
          <w:tcPr>
            <w:tcW w:w="1535" w:type="dxa"/>
            <w:hideMark/>
          </w:tcPr>
          <w:p w:rsidR="00F41D71" w:rsidRPr="00F41D71" w:rsidRDefault="00F41D71" w:rsidP="007E764C">
            <w:pPr>
              <w:widowControl w:val="0"/>
              <w:spacing w:line="168" w:lineRule="exact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Доля выпускников муниципальных общеобразовательных организаций, получивших аттестат о среднем образовании, в численности выпускников допущенных к итоговой аттестации по образовательным программам среднего общего образования  муниципальных общеобразовательных организаций</w:t>
            </w:r>
          </w:p>
        </w:tc>
        <w:tc>
          <w:tcPr>
            <w:tcW w:w="799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%</w:t>
            </w:r>
          </w:p>
        </w:tc>
        <w:tc>
          <w:tcPr>
            <w:tcW w:w="1455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94,03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93,75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100,00</w:t>
            </w:r>
          </w:p>
        </w:tc>
        <w:tc>
          <w:tcPr>
            <w:tcW w:w="820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0,1</w:t>
            </w:r>
          </w:p>
        </w:tc>
        <w:tc>
          <w:tcPr>
            <w:tcW w:w="713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94,79</w:t>
            </w:r>
          </w:p>
        </w:tc>
        <w:tc>
          <w:tcPr>
            <w:tcW w:w="851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0,1</w:t>
            </w:r>
          </w:p>
        </w:tc>
        <w:tc>
          <w:tcPr>
            <w:tcW w:w="850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94,81</w:t>
            </w:r>
          </w:p>
        </w:tc>
        <w:tc>
          <w:tcPr>
            <w:tcW w:w="851" w:type="dxa"/>
            <w:noWrap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0,1</w:t>
            </w:r>
          </w:p>
        </w:tc>
        <w:tc>
          <w:tcPr>
            <w:tcW w:w="850" w:type="dxa"/>
            <w:noWrap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95,45</w:t>
            </w:r>
          </w:p>
        </w:tc>
      </w:tr>
      <w:tr w:rsidR="00F41D71" w:rsidRPr="00F41D71" w:rsidTr="009A320C">
        <w:trPr>
          <w:trHeight w:val="2175"/>
        </w:trPr>
        <w:tc>
          <w:tcPr>
            <w:tcW w:w="577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lastRenderedPageBreak/>
              <w:t>1.1.5</w:t>
            </w:r>
          </w:p>
        </w:tc>
        <w:tc>
          <w:tcPr>
            <w:tcW w:w="1535" w:type="dxa"/>
            <w:hideMark/>
          </w:tcPr>
          <w:p w:rsidR="00F41D71" w:rsidRPr="00F41D71" w:rsidRDefault="00F41D71" w:rsidP="007E764C">
            <w:pPr>
              <w:widowControl w:val="0"/>
              <w:spacing w:line="168" w:lineRule="exact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Доля выпускников муниципальных общеобразовательных организаций, сдавших единый государственный экзамен по русскому языку и математике, в общей численности выпускников муниципальных общеобразовательных организаций, сдававших единый государственный экзамен по данным предметам</w:t>
            </w:r>
          </w:p>
        </w:tc>
        <w:tc>
          <w:tcPr>
            <w:tcW w:w="799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%</w:t>
            </w:r>
          </w:p>
        </w:tc>
        <w:tc>
          <w:tcPr>
            <w:tcW w:w="1455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92,65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94,64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94,35</w:t>
            </w:r>
          </w:p>
        </w:tc>
        <w:tc>
          <w:tcPr>
            <w:tcW w:w="820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0,1</w:t>
            </w:r>
          </w:p>
        </w:tc>
        <w:tc>
          <w:tcPr>
            <w:tcW w:w="713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97,67</w:t>
            </w:r>
          </w:p>
        </w:tc>
        <w:tc>
          <w:tcPr>
            <w:tcW w:w="851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0,1</w:t>
            </w:r>
          </w:p>
        </w:tc>
        <w:tc>
          <w:tcPr>
            <w:tcW w:w="850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97,67</w:t>
            </w:r>
          </w:p>
        </w:tc>
        <w:tc>
          <w:tcPr>
            <w:tcW w:w="851" w:type="dxa"/>
            <w:noWrap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0,1</w:t>
            </w:r>
          </w:p>
        </w:tc>
        <w:tc>
          <w:tcPr>
            <w:tcW w:w="850" w:type="dxa"/>
            <w:noWrap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97,69</w:t>
            </w:r>
          </w:p>
        </w:tc>
      </w:tr>
      <w:tr w:rsidR="00F41D71" w:rsidRPr="00F41D71" w:rsidTr="009A320C">
        <w:trPr>
          <w:trHeight w:val="1440"/>
        </w:trPr>
        <w:tc>
          <w:tcPr>
            <w:tcW w:w="577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1.1.6</w:t>
            </w:r>
          </w:p>
        </w:tc>
        <w:tc>
          <w:tcPr>
            <w:tcW w:w="1535" w:type="dxa"/>
            <w:hideMark/>
          </w:tcPr>
          <w:p w:rsidR="00F41D71" w:rsidRPr="00F41D71" w:rsidRDefault="00F41D71" w:rsidP="007E764C">
            <w:pPr>
              <w:widowControl w:val="0"/>
              <w:spacing w:line="168" w:lineRule="exact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Доля педагогических работников, охваченных различными формами непрерывного профессионального сопровождения, от общей численности педагогических работников</w:t>
            </w:r>
          </w:p>
        </w:tc>
        <w:tc>
          <w:tcPr>
            <w:tcW w:w="799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%</w:t>
            </w:r>
          </w:p>
        </w:tc>
        <w:tc>
          <w:tcPr>
            <w:tcW w:w="1455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75,00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77,25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85,00</w:t>
            </w:r>
          </w:p>
        </w:tc>
        <w:tc>
          <w:tcPr>
            <w:tcW w:w="820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0,08</w:t>
            </w:r>
          </w:p>
        </w:tc>
        <w:tc>
          <w:tcPr>
            <w:tcW w:w="713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83,33</w:t>
            </w:r>
          </w:p>
        </w:tc>
        <w:tc>
          <w:tcPr>
            <w:tcW w:w="851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0,08</w:t>
            </w:r>
          </w:p>
        </w:tc>
        <w:tc>
          <w:tcPr>
            <w:tcW w:w="850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83,89</w:t>
            </w:r>
          </w:p>
        </w:tc>
        <w:tc>
          <w:tcPr>
            <w:tcW w:w="851" w:type="dxa"/>
            <w:noWrap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0,07</w:t>
            </w:r>
          </w:p>
        </w:tc>
        <w:tc>
          <w:tcPr>
            <w:tcW w:w="850" w:type="dxa"/>
            <w:noWrap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84,44</w:t>
            </w:r>
          </w:p>
        </w:tc>
      </w:tr>
      <w:tr w:rsidR="00F41D71" w:rsidRPr="00F41D71" w:rsidTr="009A320C">
        <w:trPr>
          <w:trHeight w:val="1920"/>
        </w:trPr>
        <w:tc>
          <w:tcPr>
            <w:tcW w:w="577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1.1.7</w:t>
            </w:r>
          </w:p>
        </w:tc>
        <w:tc>
          <w:tcPr>
            <w:tcW w:w="1535" w:type="dxa"/>
            <w:hideMark/>
          </w:tcPr>
          <w:p w:rsidR="00F41D71" w:rsidRPr="00F41D71" w:rsidRDefault="00F41D71" w:rsidP="007E764C">
            <w:pPr>
              <w:widowControl w:val="0"/>
              <w:spacing w:line="168" w:lineRule="exact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Доля существующей потребности общеобразовательных организаций в проведении отдельных видов ремонтных работ капитального характера и работ по благоустройству территорий, в общей потребности в проведении данных видов работ</w:t>
            </w:r>
          </w:p>
        </w:tc>
        <w:tc>
          <w:tcPr>
            <w:tcW w:w="799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%</w:t>
            </w:r>
          </w:p>
        </w:tc>
        <w:tc>
          <w:tcPr>
            <w:tcW w:w="1455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55,17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56,52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43,48</w:t>
            </w:r>
          </w:p>
        </w:tc>
        <w:tc>
          <w:tcPr>
            <w:tcW w:w="820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0,05</w:t>
            </w:r>
          </w:p>
        </w:tc>
        <w:tc>
          <w:tcPr>
            <w:tcW w:w="713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34,78</w:t>
            </w:r>
          </w:p>
        </w:tc>
        <w:tc>
          <w:tcPr>
            <w:tcW w:w="851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0,05</w:t>
            </w:r>
          </w:p>
        </w:tc>
        <w:tc>
          <w:tcPr>
            <w:tcW w:w="850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30,43</w:t>
            </w:r>
          </w:p>
        </w:tc>
        <w:tc>
          <w:tcPr>
            <w:tcW w:w="851" w:type="dxa"/>
            <w:noWrap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0,05</w:t>
            </w:r>
          </w:p>
        </w:tc>
        <w:tc>
          <w:tcPr>
            <w:tcW w:w="850" w:type="dxa"/>
            <w:noWrap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23,91</w:t>
            </w:r>
          </w:p>
        </w:tc>
      </w:tr>
      <w:tr w:rsidR="00F41D71" w:rsidRPr="00F41D71" w:rsidTr="009A320C">
        <w:trPr>
          <w:trHeight w:val="1680"/>
        </w:trPr>
        <w:tc>
          <w:tcPr>
            <w:tcW w:w="577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1.1.8</w:t>
            </w:r>
          </w:p>
        </w:tc>
        <w:tc>
          <w:tcPr>
            <w:tcW w:w="1535" w:type="dxa"/>
            <w:hideMark/>
          </w:tcPr>
          <w:p w:rsidR="00F41D71" w:rsidRPr="00F41D71" w:rsidRDefault="00F41D71" w:rsidP="007E764C">
            <w:pPr>
              <w:widowControl w:val="0"/>
              <w:spacing w:line="168" w:lineRule="exact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Доля детей, включенных в инженерно-технологическое образование, старшего дошкольного возраста, школьного, а также детей, обучающихся в муниципальных образовательных организациях дополнительного образования</w:t>
            </w:r>
          </w:p>
        </w:tc>
        <w:tc>
          <w:tcPr>
            <w:tcW w:w="799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%</w:t>
            </w:r>
          </w:p>
        </w:tc>
        <w:tc>
          <w:tcPr>
            <w:tcW w:w="1455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39,24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41,84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45,32</w:t>
            </w:r>
          </w:p>
        </w:tc>
        <w:tc>
          <w:tcPr>
            <w:tcW w:w="820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0,05</w:t>
            </w:r>
          </w:p>
        </w:tc>
        <w:tc>
          <w:tcPr>
            <w:tcW w:w="713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40,08</w:t>
            </w:r>
          </w:p>
        </w:tc>
        <w:tc>
          <w:tcPr>
            <w:tcW w:w="851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0,05</w:t>
            </w:r>
          </w:p>
        </w:tc>
        <w:tc>
          <w:tcPr>
            <w:tcW w:w="850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40,14</w:t>
            </w:r>
          </w:p>
        </w:tc>
        <w:tc>
          <w:tcPr>
            <w:tcW w:w="851" w:type="dxa"/>
            <w:noWrap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0,04</w:t>
            </w:r>
          </w:p>
        </w:tc>
        <w:tc>
          <w:tcPr>
            <w:tcW w:w="850" w:type="dxa"/>
            <w:noWrap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40,14</w:t>
            </w:r>
          </w:p>
        </w:tc>
      </w:tr>
      <w:tr w:rsidR="00F41D71" w:rsidRPr="00F41D71" w:rsidTr="009A320C">
        <w:trPr>
          <w:trHeight w:val="1185"/>
        </w:trPr>
        <w:tc>
          <w:tcPr>
            <w:tcW w:w="577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1.1.9</w:t>
            </w:r>
          </w:p>
        </w:tc>
        <w:tc>
          <w:tcPr>
            <w:tcW w:w="1535" w:type="dxa"/>
            <w:hideMark/>
          </w:tcPr>
          <w:p w:rsidR="00F41D71" w:rsidRPr="00F41D71" w:rsidRDefault="00F41D71" w:rsidP="007E764C">
            <w:pPr>
              <w:widowControl w:val="0"/>
              <w:spacing w:line="168" w:lineRule="exact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Доля обучающихся включенных в олимпиадное и исследовательское движение школьников, в общем количестве обучающихся</w:t>
            </w:r>
          </w:p>
        </w:tc>
        <w:tc>
          <w:tcPr>
            <w:tcW w:w="799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%</w:t>
            </w:r>
          </w:p>
        </w:tc>
        <w:tc>
          <w:tcPr>
            <w:tcW w:w="1455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60,69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60,98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60,85</w:t>
            </w:r>
          </w:p>
        </w:tc>
        <w:tc>
          <w:tcPr>
            <w:tcW w:w="820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0,05</w:t>
            </w:r>
          </w:p>
        </w:tc>
        <w:tc>
          <w:tcPr>
            <w:tcW w:w="713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62,21</w:t>
            </w:r>
          </w:p>
        </w:tc>
        <w:tc>
          <w:tcPr>
            <w:tcW w:w="851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0,05</w:t>
            </w:r>
          </w:p>
        </w:tc>
        <w:tc>
          <w:tcPr>
            <w:tcW w:w="850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62,2</w:t>
            </w:r>
          </w:p>
        </w:tc>
        <w:tc>
          <w:tcPr>
            <w:tcW w:w="851" w:type="dxa"/>
            <w:noWrap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0,04</w:t>
            </w:r>
          </w:p>
        </w:tc>
        <w:tc>
          <w:tcPr>
            <w:tcW w:w="850" w:type="dxa"/>
            <w:noWrap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62,2</w:t>
            </w:r>
          </w:p>
        </w:tc>
      </w:tr>
      <w:tr w:rsidR="009A320C" w:rsidRPr="00F41D71" w:rsidTr="009A320C">
        <w:trPr>
          <w:trHeight w:val="1054"/>
        </w:trPr>
        <w:tc>
          <w:tcPr>
            <w:tcW w:w="577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1.1.10</w:t>
            </w:r>
          </w:p>
        </w:tc>
        <w:tc>
          <w:tcPr>
            <w:tcW w:w="1535" w:type="dxa"/>
            <w:hideMark/>
          </w:tcPr>
          <w:p w:rsidR="00F41D71" w:rsidRPr="00F41D71" w:rsidRDefault="00F41D71" w:rsidP="007E764C">
            <w:pPr>
              <w:widowControl w:val="0"/>
              <w:spacing w:line="168" w:lineRule="exact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 xml:space="preserve">Количество обучающихся, участвующих </w:t>
            </w:r>
            <w:proofErr w:type="gramStart"/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в</w:t>
            </w:r>
            <w:proofErr w:type="gramEnd"/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 xml:space="preserve"> всероссийских и региональных мероприятиях</w:t>
            </w:r>
          </w:p>
        </w:tc>
        <w:tc>
          <w:tcPr>
            <w:tcW w:w="799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чел.</w:t>
            </w:r>
          </w:p>
        </w:tc>
        <w:tc>
          <w:tcPr>
            <w:tcW w:w="1455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Мониторинг Управления количества учащихся, принявших участие во всероссийских и региональных мероприятиях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38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59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18</w:t>
            </w:r>
          </w:p>
        </w:tc>
        <w:tc>
          <w:tcPr>
            <w:tcW w:w="820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0,06</w:t>
            </w:r>
          </w:p>
        </w:tc>
        <w:tc>
          <w:tcPr>
            <w:tcW w:w="713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59</w:t>
            </w:r>
          </w:p>
        </w:tc>
        <w:tc>
          <w:tcPr>
            <w:tcW w:w="851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0,06</w:t>
            </w:r>
          </w:p>
        </w:tc>
        <w:tc>
          <w:tcPr>
            <w:tcW w:w="850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59</w:t>
            </w:r>
          </w:p>
        </w:tc>
        <w:tc>
          <w:tcPr>
            <w:tcW w:w="851" w:type="dxa"/>
            <w:noWrap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0,05</w:t>
            </w:r>
          </w:p>
        </w:tc>
        <w:tc>
          <w:tcPr>
            <w:tcW w:w="850" w:type="dxa"/>
            <w:noWrap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59</w:t>
            </w:r>
          </w:p>
        </w:tc>
      </w:tr>
      <w:tr w:rsidR="00F41D71" w:rsidRPr="00F41D71" w:rsidTr="009A320C">
        <w:trPr>
          <w:trHeight w:val="1200"/>
        </w:trPr>
        <w:tc>
          <w:tcPr>
            <w:tcW w:w="577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1.1.11</w:t>
            </w:r>
          </w:p>
        </w:tc>
        <w:tc>
          <w:tcPr>
            <w:tcW w:w="1535" w:type="dxa"/>
            <w:hideMark/>
          </w:tcPr>
          <w:p w:rsidR="00F41D71" w:rsidRPr="00F41D71" w:rsidRDefault="00F41D71" w:rsidP="007E764C">
            <w:pPr>
              <w:widowControl w:val="0"/>
              <w:spacing w:line="168" w:lineRule="exact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Доля школьников 5-11 классов общеобразовательных организаций муниципального района, охваченных северным многоборьем</w:t>
            </w:r>
          </w:p>
        </w:tc>
        <w:tc>
          <w:tcPr>
            <w:tcW w:w="799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%</w:t>
            </w:r>
          </w:p>
        </w:tc>
        <w:tc>
          <w:tcPr>
            <w:tcW w:w="1455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8,40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8,59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11,55</w:t>
            </w:r>
          </w:p>
        </w:tc>
        <w:tc>
          <w:tcPr>
            <w:tcW w:w="820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0,03</w:t>
            </w:r>
          </w:p>
        </w:tc>
        <w:tc>
          <w:tcPr>
            <w:tcW w:w="713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9,26</w:t>
            </w:r>
          </w:p>
        </w:tc>
        <w:tc>
          <w:tcPr>
            <w:tcW w:w="851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0,03</w:t>
            </w:r>
          </w:p>
        </w:tc>
        <w:tc>
          <w:tcPr>
            <w:tcW w:w="850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9,29</w:t>
            </w:r>
          </w:p>
        </w:tc>
        <w:tc>
          <w:tcPr>
            <w:tcW w:w="851" w:type="dxa"/>
            <w:noWrap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0,03</w:t>
            </w:r>
          </w:p>
        </w:tc>
        <w:tc>
          <w:tcPr>
            <w:tcW w:w="850" w:type="dxa"/>
            <w:noWrap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9,32</w:t>
            </w:r>
          </w:p>
        </w:tc>
      </w:tr>
      <w:tr w:rsidR="00F41D71" w:rsidRPr="00F41D71" w:rsidTr="009A320C">
        <w:trPr>
          <w:trHeight w:val="1440"/>
        </w:trPr>
        <w:tc>
          <w:tcPr>
            <w:tcW w:w="577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1.1.12</w:t>
            </w:r>
          </w:p>
        </w:tc>
        <w:tc>
          <w:tcPr>
            <w:tcW w:w="1535" w:type="dxa"/>
            <w:hideMark/>
          </w:tcPr>
          <w:p w:rsidR="00F41D71" w:rsidRPr="00F41D71" w:rsidRDefault="00F41D71" w:rsidP="007E764C">
            <w:pPr>
              <w:widowControl w:val="0"/>
              <w:spacing w:line="168" w:lineRule="exact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Доля детей, охваченных системой персонифицированного финансирования дополнительного образования от общего числа детей, проживающих на территории муниципального района</w:t>
            </w:r>
          </w:p>
        </w:tc>
        <w:tc>
          <w:tcPr>
            <w:tcW w:w="799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%</w:t>
            </w:r>
          </w:p>
        </w:tc>
        <w:tc>
          <w:tcPr>
            <w:tcW w:w="1455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0,00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0,00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х</w:t>
            </w:r>
          </w:p>
        </w:tc>
        <w:tc>
          <w:tcPr>
            <w:tcW w:w="820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0,05</w:t>
            </w:r>
          </w:p>
        </w:tc>
        <w:tc>
          <w:tcPr>
            <w:tcW w:w="713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11,00</w:t>
            </w:r>
          </w:p>
        </w:tc>
        <w:tc>
          <w:tcPr>
            <w:tcW w:w="851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0,05</w:t>
            </w:r>
          </w:p>
        </w:tc>
        <w:tc>
          <w:tcPr>
            <w:tcW w:w="850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11,27</w:t>
            </w:r>
          </w:p>
        </w:tc>
        <w:tc>
          <w:tcPr>
            <w:tcW w:w="851" w:type="dxa"/>
            <w:noWrap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0,05</w:t>
            </w:r>
          </w:p>
        </w:tc>
        <w:tc>
          <w:tcPr>
            <w:tcW w:w="850" w:type="dxa"/>
            <w:noWrap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11,55</w:t>
            </w:r>
          </w:p>
        </w:tc>
      </w:tr>
      <w:tr w:rsidR="00F41D71" w:rsidRPr="00F41D71" w:rsidTr="009A320C">
        <w:trPr>
          <w:trHeight w:val="1200"/>
        </w:trPr>
        <w:tc>
          <w:tcPr>
            <w:tcW w:w="577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lastRenderedPageBreak/>
              <w:t>1.1.13</w:t>
            </w:r>
          </w:p>
        </w:tc>
        <w:tc>
          <w:tcPr>
            <w:tcW w:w="1535" w:type="dxa"/>
            <w:hideMark/>
          </w:tcPr>
          <w:p w:rsidR="00F41D71" w:rsidRPr="00F41D71" w:rsidRDefault="00F41D71" w:rsidP="007E764C">
            <w:pPr>
              <w:widowControl w:val="0"/>
              <w:spacing w:line="168" w:lineRule="exact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 xml:space="preserve">Количество заключенных договоров о целевом </w:t>
            </w:r>
            <w:proofErr w:type="gramStart"/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обучении по</w:t>
            </w:r>
            <w:proofErr w:type="gramEnd"/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 xml:space="preserve"> образовательным программам высшего образования</w:t>
            </w:r>
          </w:p>
        </w:tc>
        <w:tc>
          <w:tcPr>
            <w:tcW w:w="799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ед.</w:t>
            </w:r>
          </w:p>
        </w:tc>
        <w:tc>
          <w:tcPr>
            <w:tcW w:w="1455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 xml:space="preserve">Мониторинг Управления о заключённых </w:t>
            </w:r>
            <w:proofErr w:type="gramStart"/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договорах</w:t>
            </w:r>
            <w:proofErr w:type="gramEnd"/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 xml:space="preserve"> о целевом обучении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0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0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1</w:t>
            </w:r>
          </w:p>
        </w:tc>
        <w:tc>
          <w:tcPr>
            <w:tcW w:w="820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0,03</w:t>
            </w:r>
          </w:p>
        </w:tc>
        <w:tc>
          <w:tcPr>
            <w:tcW w:w="713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2</w:t>
            </w:r>
          </w:p>
        </w:tc>
        <w:tc>
          <w:tcPr>
            <w:tcW w:w="851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0,03</w:t>
            </w:r>
          </w:p>
        </w:tc>
        <w:tc>
          <w:tcPr>
            <w:tcW w:w="850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2</w:t>
            </w:r>
          </w:p>
        </w:tc>
        <w:tc>
          <w:tcPr>
            <w:tcW w:w="851" w:type="dxa"/>
            <w:noWrap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0,03</w:t>
            </w:r>
          </w:p>
        </w:tc>
        <w:tc>
          <w:tcPr>
            <w:tcW w:w="850" w:type="dxa"/>
            <w:noWrap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2</w:t>
            </w:r>
          </w:p>
        </w:tc>
      </w:tr>
      <w:tr w:rsidR="009A320C" w:rsidRPr="00F41D71" w:rsidTr="009A320C">
        <w:trPr>
          <w:trHeight w:val="3181"/>
        </w:trPr>
        <w:tc>
          <w:tcPr>
            <w:tcW w:w="577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1.1.14</w:t>
            </w:r>
          </w:p>
        </w:tc>
        <w:tc>
          <w:tcPr>
            <w:tcW w:w="1535" w:type="dxa"/>
            <w:hideMark/>
          </w:tcPr>
          <w:p w:rsidR="00F41D71" w:rsidRPr="00F41D71" w:rsidRDefault="00F41D71" w:rsidP="007E764C">
            <w:pPr>
              <w:widowControl w:val="0"/>
              <w:spacing w:line="168" w:lineRule="exact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Количество детей, обучающихся по краткосрочным дополнительным общеобразовательным программам (общеразвивающим) в интенсивных школах</w:t>
            </w:r>
          </w:p>
        </w:tc>
        <w:tc>
          <w:tcPr>
            <w:tcW w:w="799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чел.</w:t>
            </w:r>
          </w:p>
        </w:tc>
        <w:tc>
          <w:tcPr>
            <w:tcW w:w="1455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Мониторинг Управления о реализации краткосрочных дополнительных общеобразовательных программ (общеразвивающих) на базе муниципальных организаций дополнительного образования для детей, проживающих на территории муниципального района, в период каникул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х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х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х</w:t>
            </w:r>
          </w:p>
        </w:tc>
        <w:tc>
          <w:tcPr>
            <w:tcW w:w="820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0,03</w:t>
            </w:r>
          </w:p>
        </w:tc>
        <w:tc>
          <w:tcPr>
            <w:tcW w:w="713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75</w:t>
            </w:r>
          </w:p>
        </w:tc>
        <w:tc>
          <w:tcPr>
            <w:tcW w:w="851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0,03</w:t>
            </w:r>
          </w:p>
        </w:tc>
        <w:tc>
          <w:tcPr>
            <w:tcW w:w="850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75</w:t>
            </w:r>
          </w:p>
        </w:tc>
        <w:tc>
          <w:tcPr>
            <w:tcW w:w="851" w:type="dxa"/>
            <w:noWrap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0,03</w:t>
            </w:r>
          </w:p>
        </w:tc>
        <w:tc>
          <w:tcPr>
            <w:tcW w:w="850" w:type="dxa"/>
            <w:noWrap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75</w:t>
            </w:r>
          </w:p>
        </w:tc>
      </w:tr>
      <w:tr w:rsidR="009A320C" w:rsidRPr="00F41D71" w:rsidTr="009A320C">
        <w:trPr>
          <w:trHeight w:val="263"/>
        </w:trPr>
        <w:tc>
          <w:tcPr>
            <w:tcW w:w="577" w:type="dxa"/>
            <w:hideMark/>
          </w:tcPr>
          <w:p w:rsidR="009A320C" w:rsidRPr="00F41D71" w:rsidRDefault="009A320C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1.2</w:t>
            </w:r>
          </w:p>
        </w:tc>
        <w:tc>
          <w:tcPr>
            <w:tcW w:w="10446" w:type="dxa"/>
            <w:gridSpan w:val="12"/>
            <w:hideMark/>
          </w:tcPr>
          <w:p w:rsidR="009A320C" w:rsidRPr="00F41D71" w:rsidRDefault="009A320C" w:rsidP="007E764C">
            <w:pPr>
              <w:widowControl w:val="0"/>
              <w:spacing w:line="168" w:lineRule="exact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Задача № 2. Обеспечение отдыха и оздоровления учащихся в каникулярное время, обеспечение доступности и качества школьного питания</w:t>
            </w:r>
          </w:p>
          <w:p w:rsidR="009A320C" w:rsidRPr="00F41D71" w:rsidRDefault="009A320C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 </w:t>
            </w:r>
          </w:p>
          <w:p w:rsidR="009A320C" w:rsidRPr="00F41D71" w:rsidRDefault="009A320C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 </w:t>
            </w:r>
          </w:p>
        </w:tc>
      </w:tr>
      <w:tr w:rsidR="007E764C" w:rsidRPr="00F41D71" w:rsidTr="009A320C">
        <w:trPr>
          <w:trHeight w:val="327"/>
        </w:trPr>
        <w:tc>
          <w:tcPr>
            <w:tcW w:w="577" w:type="dxa"/>
            <w:hideMark/>
          </w:tcPr>
          <w:p w:rsidR="007E764C" w:rsidRPr="00F41D71" w:rsidRDefault="007E764C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 </w:t>
            </w:r>
          </w:p>
        </w:tc>
        <w:tc>
          <w:tcPr>
            <w:tcW w:w="10446" w:type="dxa"/>
            <w:gridSpan w:val="12"/>
            <w:hideMark/>
          </w:tcPr>
          <w:p w:rsidR="007E764C" w:rsidRPr="00F41D71" w:rsidRDefault="007E764C" w:rsidP="007E764C">
            <w:pPr>
              <w:widowControl w:val="0"/>
              <w:spacing w:line="168" w:lineRule="exact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Подпрограмма 2 «Укрепление здоровья учащихся общеобразовательных школ»</w:t>
            </w:r>
          </w:p>
          <w:p w:rsidR="007E764C" w:rsidRPr="00F41D71" w:rsidRDefault="007E764C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 </w:t>
            </w:r>
          </w:p>
          <w:p w:rsidR="007E764C" w:rsidRPr="00F41D71" w:rsidRDefault="007E764C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 </w:t>
            </w:r>
          </w:p>
        </w:tc>
      </w:tr>
      <w:tr w:rsidR="009A320C" w:rsidRPr="00F41D71" w:rsidTr="009A320C">
        <w:trPr>
          <w:trHeight w:val="1709"/>
        </w:trPr>
        <w:tc>
          <w:tcPr>
            <w:tcW w:w="577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1.2.1</w:t>
            </w:r>
          </w:p>
        </w:tc>
        <w:tc>
          <w:tcPr>
            <w:tcW w:w="1535" w:type="dxa"/>
            <w:hideMark/>
          </w:tcPr>
          <w:p w:rsidR="00F41D71" w:rsidRPr="00F41D71" w:rsidRDefault="00F41D71" w:rsidP="007E764C">
            <w:pPr>
              <w:widowControl w:val="0"/>
              <w:spacing w:line="168" w:lineRule="exact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Количество детей школьного возраста, охваченных организованным отдыхом и оздоровлением в лагерях с дневным пребыванием</w:t>
            </w:r>
          </w:p>
        </w:tc>
        <w:tc>
          <w:tcPr>
            <w:tcW w:w="799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чел.</w:t>
            </w:r>
          </w:p>
        </w:tc>
        <w:tc>
          <w:tcPr>
            <w:tcW w:w="1455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Мониторинг Управления количества детей школьного возраста, охваченных организованным отдыхом и оздоровлением в лагерях с дневным пребыванием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300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300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х</w:t>
            </w:r>
          </w:p>
        </w:tc>
        <w:tc>
          <w:tcPr>
            <w:tcW w:w="820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0,05</w:t>
            </w:r>
          </w:p>
        </w:tc>
        <w:tc>
          <w:tcPr>
            <w:tcW w:w="713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324</w:t>
            </w:r>
          </w:p>
        </w:tc>
        <w:tc>
          <w:tcPr>
            <w:tcW w:w="851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0,05</w:t>
            </w:r>
          </w:p>
        </w:tc>
        <w:tc>
          <w:tcPr>
            <w:tcW w:w="850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324</w:t>
            </w:r>
          </w:p>
        </w:tc>
        <w:tc>
          <w:tcPr>
            <w:tcW w:w="851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0,05</w:t>
            </w:r>
          </w:p>
        </w:tc>
        <w:tc>
          <w:tcPr>
            <w:tcW w:w="850" w:type="dxa"/>
            <w:noWrap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324</w:t>
            </w:r>
          </w:p>
        </w:tc>
      </w:tr>
      <w:tr w:rsidR="009A320C" w:rsidRPr="00F41D71" w:rsidTr="009A320C">
        <w:trPr>
          <w:trHeight w:val="1917"/>
        </w:trPr>
        <w:tc>
          <w:tcPr>
            <w:tcW w:w="577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1.2.2</w:t>
            </w:r>
          </w:p>
        </w:tc>
        <w:tc>
          <w:tcPr>
            <w:tcW w:w="1535" w:type="dxa"/>
            <w:hideMark/>
          </w:tcPr>
          <w:p w:rsidR="00F41D71" w:rsidRPr="00F41D71" w:rsidRDefault="00F41D71" w:rsidP="007E764C">
            <w:pPr>
              <w:widowControl w:val="0"/>
              <w:spacing w:line="168" w:lineRule="exact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Количество детей школьного возраста, охваченных организованным отдыхом и оздоровлением в выездных оздоровительных лагерях</w:t>
            </w:r>
          </w:p>
        </w:tc>
        <w:tc>
          <w:tcPr>
            <w:tcW w:w="799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чел.</w:t>
            </w:r>
          </w:p>
        </w:tc>
        <w:tc>
          <w:tcPr>
            <w:tcW w:w="1455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Мониторинг Управления количества детей школьного возраста, охваченных организованным отдыхом и оздоровлением в выездных оздоровительных лагерях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428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406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х</w:t>
            </w:r>
          </w:p>
        </w:tc>
        <w:tc>
          <w:tcPr>
            <w:tcW w:w="820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0,05</w:t>
            </w:r>
          </w:p>
        </w:tc>
        <w:tc>
          <w:tcPr>
            <w:tcW w:w="713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327</w:t>
            </w:r>
          </w:p>
        </w:tc>
        <w:tc>
          <w:tcPr>
            <w:tcW w:w="851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0,05</w:t>
            </w:r>
          </w:p>
        </w:tc>
        <w:tc>
          <w:tcPr>
            <w:tcW w:w="850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327</w:t>
            </w:r>
          </w:p>
        </w:tc>
        <w:tc>
          <w:tcPr>
            <w:tcW w:w="851" w:type="dxa"/>
            <w:noWrap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0,05</w:t>
            </w:r>
          </w:p>
        </w:tc>
        <w:tc>
          <w:tcPr>
            <w:tcW w:w="850" w:type="dxa"/>
            <w:noWrap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327</w:t>
            </w:r>
          </w:p>
        </w:tc>
      </w:tr>
      <w:tr w:rsidR="00F41D71" w:rsidRPr="00F41D71" w:rsidTr="009A320C">
        <w:trPr>
          <w:trHeight w:val="1275"/>
        </w:trPr>
        <w:tc>
          <w:tcPr>
            <w:tcW w:w="577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1.2.3</w:t>
            </w:r>
          </w:p>
        </w:tc>
        <w:tc>
          <w:tcPr>
            <w:tcW w:w="1535" w:type="dxa"/>
            <w:hideMark/>
          </w:tcPr>
          <w:p w:rsidR="00F41D71" w:rsidRPr="00F41D71" w:rsidRDefault="00F41D71" w:rsidP="007E764C">
            <w:pPr>
              <w:widowControl w:val="0"/>
              <w:spacing w:line="168" w:lineRule="exact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Доля детей школьного возраста, охваченных социальным питанием в общеобразовательных организациях муниципального района</w:t>
            </w:r>
          </w:p>
        </w:tc>
        <w:tc>
          <w:tcPr>
            <w:tcW w:w="799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%</w:t>
            </w:r>
          </w:p>
        </w:tc>
        <w:tc>
          <w:tcPr>
            <w:tcW w:w="1455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 xml:space="preserve">Расчетное значение показателя в соответствии с приложением 3 </w:t>
            </w:r>
            <w:proofErr w:type="gramStart"/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к</w:t>
            </w:r>
            <w:proofErr w:type="gramEnd"/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 xml:space="preserve"> программ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51,69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52,42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78,10</w:t>
            </w:r>
          </w:p>
        </w:tc>
        <w:tc>
          <w:tcPr>
            <w:tcW w:w="820" w:type="dxa"/>
            <w:noWrap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0,05</w:t>
            </w:r>
          </w:p>
        </w:tc>
        <w:tc>
          <w:tcPr>
            <w:tcW w:w="713" w:type="dxa"/>
            <w:noWrap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80,32</w:t>
            </w:r>
          </w:p>
        </w:tc>
        <w:tc>
          <w:tcPr>
            <w:tcW w:w="851" w:type="dxa"/>
            <w:noWrap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0,05</w:t>
            </w:r>
          </w:p>
        </w:tc>
        <w:tc>
          <w:tcPr>
            <w:tcW w:w="850" w:type="dxa"/>
            <w:noWrap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80,72</w:t>
            </w:r>
          </w:p>
        </w:tc>
        <w:tc>
          <w:tcPr>
            <w:tcW w:w="851" w:type="dxa"/>
            <w:noWrap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0,05</w:t>
            </w:r>
          </w:p>
        </w:tc>
        <w:tc>
          <w:tcPr>
            <w:tcW w:w="850" w:type="dxa"/>
            <w:noWrap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81,1</w:t>
            </w:r>
          </w:p>
        </w:tc>
      </w:tr>
      <w:tr w:rsidR="00F41D71" w:rsidRPr="00F41D71" w:rsidTr="009A320C">
        <w:trPr>
          <w:trHeight w:val="1275"/>
        </w:trPr>
        <w:tc>
          <w:tcPr>
            <w:tcW w:w="577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1.2.4</w:t>
            </w:r>
          </w:p>
        </w:tc>
        <w:tc>
          <w:tcPr>
            <w:tcW w:w="1535" w:type="dxa"/>
            <w:hideMark/>
          </w:tcPr>
          <w:p w:rsidR="00F41D71" w:rsidRPr="00F41D71" w:rsidRDefault="00F41D71" w:rsidP="007E764C">
            <w:pPr>
              <w:widowControl w:val="0"/>
              <w:spacing w:line="168" w:lineRule="exact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Доля общеобразовательных организаций муниципального района, использующих в рационе питания детей продукты, обогащенные витаминами и микронутриентами</w:t>
            </w:r>
          </w:p>
        </w:tc>
        <w:tc>
          <w:tcPr>
            <w:tcW w:w="799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%</w:t>
            </w:r>
          </w:p>
        </w:tc>
        <w:tc>
          <w:tcPr>
            <w:tcW w:w="1455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100,00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100,00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100,00</w:t>
            </w:r>
          </w:p>
        </w:tc>
        <w:tc>
          <w:tcPr>
            <w:tcW w:w="820" w:type="dxa"/>
            <w:noWrap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0,03</w:t>
            </w:r>
          </w:p>
        </w:tc>
        <w:tc>
          <w:tcPr>
            <w:tcW w:w="713" w:type="dxa"/>
            <w:noWrap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100,00</w:t>
            </w:r>
          </w:p>
        </w:tc>
        <w:tc>
          <w:tcPr>
            <w:tcW w:w="851" w:type="dxa"/>
            <w:noWrap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0,03</w:t>
            </w:r>
          </w:p>
        </w:tc>
        <w:tc>
          <w:tcPr>
            <w:tcW w:w="850" w:type="dxa"/>
            <w:noWrap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100,00</w:t>
            </w:r>
          </w:p>
        </w:tc>
        <w:tc>
          <w:tcPr>
            <w:tcW w:w="851" w:type="dxa"/>
            <w:noWrap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0,03</w:t>
            </w:r>
          </w:p>
        </w:tc>
        <w:tc>
          <w:tcPr>
            <w:tcW w:w="850" w:type="dxa"/>
            <w:noWrap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100,00</w:t>
            </w:r>
          </w:p>
        </w:tc>
      </w:tr>
      <w:tr w:rsidR="009A320C" w:rsidRPr="00F41D71" w:rsidTr="009A320C">
        <w:trPr>
          <w:trHeight w:val="218"/>
        </w:trPr>
        <w:tc>
          <w:tcPr>
            <w:tcW w:w="577" w:type="dxa"/>
            <w:hideMark/>
          </w:tcPr>
          <w:p w:rsidR="009A320C" w:rsidRPr="00F41D71" w:rsidRDefault="009A320C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1.3</w:t>
            </w:r>
          </w:p>
        </w:tc>
        <w:tc>
          <w:tcPr>
            <w:tcW w:w="10446" w:type="dxa"/>
            <w:gridSpan w:val="12"/>
            <w:hideMark/>
          </w:tcPr>
          <w:p w:rsidR="009A320C" w:rsidRPr="00F41D71" w:rsidRDefault="009A320C" w:rsidP="007E764C">
            <w:pPr>
              <w:widowControl w:val="0"/>
              <w:spacing w:line="168" w:lineRule="exact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Задача № 3. Эффективное управление муниципальной системой образования</w:t>
            </w:r>
          </w:p>
          <w:p w:rsidR="009A320C" w:rsidRPr="00F41D71" w:rsidRDefault="009A320C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 </w:t>
            </w:r>
          </w:p>
          <w:p w:rsidR="009A320C" w:rsidRPr="00F41D71" w:rsidRDefault="009A320C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 </w:t>
            </w:r>
          </w:p>
        </w:tc>
      </w:tr>
      <w:tr w:rsidR="007E764C" w:rsidRPr="00F41D71" w:rsidTr="009A320C">
        <w:trPr>
          <w:trHeight w:val="330"/>
        </w:trPr>
        <w:tc>
          <w:tcPr>
            <w:tcW w:w="577" w:type="dxa"/>
            <w:hideMark/>
          </w:tcPr>
          <w:p w:rsidR="007E764C" w:rsidRPr="00F41D71" w:rsidRDefault="007E764C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 </w:t>
            </w:r>
          </w:p>
        </w:tc>
        <w:tc>
          <w:tcPr>
            <w:tcW w:w="10446" w:type="dxa"/>
            <w:gridSpan w:val="12"/>
            <w:hideMark/>
          </w:tcPr>
          <w:p w:rsidR="007E764C" w:rsidRPr="00F41D71" w:rsidRDefault="007E764C" w:rsidP="007E764C">
            <w:pPr>
              <w:widowControl w:val="0"/>
              <w:spacing w:line="168" w:lineRule="exact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Отдельное мероприятие 1. «Обеспечение реализации муниципальной программы»</w:t>
            </w:r>
          </w:p>
          <w:p w:rsidR="007E764C" w:rsidRPr="00F41D71" w:rsidRDefault="007E764C" w:rsidP="007E764C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 </w:t>
            </w:r>
          </w:p>
        </w:tc>
      </w:tr>
      <w:tr w:rsidR="009A320C" w:rsidRPr="00F41D71" w:rsidTr="009A320C">
        <w:trPr>
          <w:trHeight w:val="1032"/>
        </w:trPr>
        <w:tc>
          <w:tcPr>
            <w:tcW w:w="577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1.3.1</w:t>
            </w:r>
          </w:p>
        </w:tc>
        <w:tc>
          <w:tcPr>
            <w:tcW w:w="1535" w:type="dxa"/>
            <w:hideMark/>
          </w:tcPr>
          <w:p w:rsidR="00F41D71" w:rsidRPr="00F41D71" w:rsidRDefault="00F41D71" w:rsidP="00CF34B9">
            <w:pPr>
              <w:widowControl w:val="0"/>
              <w:spacing w:line="168" w:lineRule="exact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Охват муниципальных образовательных организаций методическими услугами в разных формах</w:t>
            </w:r>
          </w:p>
        </w:tc>
        <w:tc>
          <w:tcPr>
            <w:tcW w:w="799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%</w:t>
            </w:r>
          </w:p>
        </w:tc>
        <w:tc>
          <w:tcPr>
            <w:tcW w:w="1455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100,00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100,00</w:t>
            </w:r>
          </w:p>
        </w:tc>
        <w:tc>
          <w:tcPr>
            <w:tcW w:w="574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100,00</w:t>
            </w:r>
          </w:p>
        </w:tc>
        <w:tc>
          <w:tcPr>
            <w:tcW w:w="820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0,03</w:t>
            </w:r>
          </w:p>
        </w:tc>
        <w:tc>
          <w:tcPr>
            <w:tcW w:w="713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100,00</w:t>
            </w:r>
          </w:p>
        </w:tc>
        <w:tc>
          <w:tcPr>
            <w:tcW w:w="851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0,03</w:t>
            </w:r>
          </w:p>
        </w:tc>
        <w:tc>
          <w:tcPr>
            <w:tcW w:w="850" w:type="dxa"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100,00</w:t>
            </w:r>
          </w:p>
        </w:tc>
        <w:tc>
          <w:tcPr>
            <w:tcW w:w="851" w:type="dxa"/>
            <w:noWrap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0,03</w:t>
            </w:r>
          </w:p>
        </w:tc>
        <w:tc>
          <w:tcPr>
            <w:tcW w:w="850" w:type="dxa"/>
            <w:noWrap/>
            <w:hideMark/>
          </w:tcPr>
          <w:p w:rsidR="00F41D71" w:rsidRPr="00F41D71" w:rsidRDefault="00F41D71" w:rsidP="00F41D71">
            <w:pPr>
              <w:widowControl w:val="0"/>
              <w:spacing w:line="168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</w:pPr>
            <w:r w:rsidRPr="00F41D71">
              <w:rPr>
                <w:rFonts w:ascii="Times New Roman" w:eastAsia="Times New Roman" w:hAnsi="Times New Roman" w:cs="Times New Roman"/>
                <w:bCs/>
                <w:color w:val="000000"/>
                <w:sz w:val="13"/>
                <w:szCs w:val="13"/>
                <w:lang w:bidi="ru-RU"/>
              </w:rPr>
              <w:t>100,00</w:t>
            </w:r>
          </w:p>
        </w:tc>
      </w:tr>
    </w:tbl>
    <w:p w:rsidR="0092774D" w:rsidRPr="0056567D" w:rsidRDefault="0092774D" w:rsidP="0092774D">
      <w:pPr>
        <w:widowControl w:val="0"/>
        <w:spacing w:after="0" w:line="168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13"/>
          <w:szCs w:val="13"/>
          <w:lang w:eastAsia="ru-RU" w:bidi="ru-RU"/>
        </w:rPr>
      </w:pPr>
    </w:p>
    <w:p w:rsidR="0092774D" w:rsidRPr="0056567D" w:rsidRDefault="0092774D" w:rsidP="0092774D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92774D" w:rsidRPr="0056567D" w:rsidSect="00A3404E">
          <w:pgSz w:w="11909" w:h="16840"/>
          <w:pgMar w:top="561" w:right="567" w:bottom="1304" w:left="567" w:header="0" w:footer="6" w:gutter="0"/>
          <w:cols w:space="720"/>
          <w:noEndnote/>
          <w:docGrid w:linePitch="360"/>
        </w:sectPr>
      </w:pPr>
    </w:p>
    <w:p w:rsidR="0092774D" w:rsidRPr="0056567D" w:rsidRDefault="0092774D" w:rsidP="0092774D">
      <w:pPr>
        <w:widowControl w:val="0"/>
        <w:spacing w:after="0" w:line="240" w:lineRule="exact"/>
        <w:rPr>
          <w:rFonts w:ascii="9" w:eastAsia="Times New Roman" w:hAnsi="9" w:cs="Times New Roman"/>
          <w:color w:val="000000"/>
          <w:sz w:val="18"/>
          <w:szCs w:val="18"/>
          <w:lang w:eastAsia="ru-RU" w:bidi="ru-RU"/>
        </w:rPr>
      </w:pPr>
    </w:p>
    <w:p w:rsidR="00FB0507" w:rsidRPr="0056567D" w:rsidRDefault="00FB0507" w:rsidP="00FB0507">
      <w:pPr>
        <w:widowControl w:val="0"/>
        <w:spacing w:after="0" w:line="240" w:lineRule="exact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</w:pPr>
    </w:p>
    <w:p w:rsidR="00FB0507" w:rsidRPr="00363815" w:rsidRDefault="00FB0507" w:rsidP="00FB0507">
      <w:pPr>
        <w:widowControl w:val="0"/>
        <w:spacing w:after="0" w:line="240" w:lineRule="exact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</w:pPr>
      <w:r w:rsidRPr="00363815"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  <w:t>Приложение 1</w:t>
      </w:r>
    </w:p>
    <w:p w:rsidR="00FB0507" w:rsidRPr="00363815" w:rsidRDefault="00FB0507" w:rsidP="00FB0507">
      <w:pPr>
        <w:widowControl w:val="0"/>
        <w:spacing w:after="0" w:line="240" w:lineRule="exact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</w:pPr>
      <w:r w:rsidRPr="00363815"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  <w:t xml:space="preserve"> к муниципальной программе </w:t>
      </w:r>
    </w:p>
    <w:p w:rsidR="00FB0507" w:rsidRPr="00363815" w:rsidRDefault="00FB0507" w:rsidP="00FB0507">
      <w:pPr>
        <w:widowControl w:val="0"/>
        <w:spacing w:after="0" w:line="240" w:lineRule="exact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</w:pPr>
      <w:r w:rsidRPr="00363815"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  <w:t>«Развитие образования Таймырского Долгано-Ненецкого</w:t>
      </w:r>
    </w:p>
    <w:p w:rsidR="008D24A0" w:rsidRDefault="00FB0507" w:rsidP="00FB0507">
      <w:pPr>
        <w:widowControl w:val="0"/>
        <w:spacing w:after="0" w:line="240" w:lineRule="exact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</w:pPr>
      <w:r w:rsidRPr="00363815"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  <w:t>муниципального района»</w:t>
      </w:r>
    </w:p>
    <w:p w:rsidR="00031651" w:rsidRPr="0056567D" w:rsidRDefault="00031651" w:rsidP="00FB0507">
      <w:pPr>
        <w:widowControl w:val="0"/>
        <w:spacing w:after="0" w:line="240" w:lineRule="exact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</w:pPr>
    </w:p>
    <w:p w:rsidR="008D24A0" w:rsidRPr="00031651" w:rsidRDefault="00031651" w:rsidP="00031651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 w:bidi="ru-RU"/>
        </w:rPr>
      </w:pPr>
      <w:r w:rsidRPr="0003165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 w:bidi="ru-RU"/>
        </w:rPr>
        <w:t xml:space="preserve">Информация о распределении планируемых расходов по отдельным мероприятиям муниципальной программы Таймырского </w:t>
      </w:r>
      <w:proofErr w:type="spellStart"/>
      <w:proofErr w:type="gramStart"/>
      <w:r w:rsidRPr="0003165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 w:bidi="ru-RU"/>
        </w:rPr>
        <w:t>Долгано</w:t>
      </w:r>
      <w:proofErr w:type="spellEnd"/>
      <w:r w:rsidRPr="0003165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 w:bidi="ru-RU"/>
        </w:rPr>
        <w:t xml:space="preserve"> - Ненецкого</w:t>
      </w:r>
      <w:proofErr w:type="gramEnd"/>
      <w:r w:rsidRPr="0003165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 w:bidi="ru-RU"/>
        </w:rPr>
        <w:t xml:space="preserve"> муниципального района, подпрограммам программы</w:t>
      </w:r>
    </w:p>
    <w:p w:rsidR="00FB0507" w:rsidRPr="00031651" w:rsidRDefault="00FB0507" w:rsidP="00031651">
      <w:pPr>
        <w:widowControl w:val="0"/>
        <w:tabs>
          <w:tab w:val="left" w:pos="795"/>
        </w:tabs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 w:bidi="ru-RU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690"/>
        <w:gridCol w:w="2310"/>
        <w:gridCol w:w="1812"/>
        <w:gridCol w:w="644"/>
        <w:gridCol w:w="624"/>
        <w:gridCol w:w="1282"/>
        <w:gridCol w:w="486"/>
        <w:gridCol w:w="1161"/>
        <w:gridCol w:w="1161"/>
        <w:gridCol w:w="1161"/>
        <w:gridCol w:w="1161"/>
        <w:gridCol w:w="1161"/>
        <w:gridCol w:w="1270"/>
      </w:tblGrid>
      <w:tr w:rsidR="00363815" w:rsidRPr="00363815" w:rsidTr="00363815">
        <w:trPr>
          <w:trHeight w:val="61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программы, подпрограммы, мероприятия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ГРБС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(</w:t>
            </w:r>
            <w:proofErr w:type="spellStart"/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.), годы</w:t>
            </w:r>
          </w:p>
        </w:tc>
      </w:tr>
      <w:tr w:rsidR="00363815" w:rsidRPr="00363815" w:rsidTr="00363815">
        <w:trPr>
          <w:trHeight w:val="6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Рз</w:t>
            </w:r>
            <w:proofErr w:type="spellEnd"/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proofErr w:type="gramStart"/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на период</w:t>
            </w:r>
          </w:p>
        </w:tc>
      </w:tr>
      <w:tr w:rsidR="00363815" w:rsidRPr="00363815" w:rsidTr="00363815">
        <w:trPr>
          <w:trHeight w:val="45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«Развитие образования Таймырского Долгано-Ненецкого муниципального района»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3 140 707,48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3 316 828,83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3 634 414,96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3 672 521,10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3 688 177,54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17 452 649,91</w:t>
            </w:r>
          </w:p>
        </w:tc>
      </w:tr>
      <w:tr w:rsidR="00363815" w:rsidRPr="00363815" w:rsidTr="00363815">
        <w:trPr>
          <w:trHeight w:val="4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ГРБС: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3 098 636,09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3 264 191,52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3 599 536,49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3 640 385,50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3 626 914,46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17 229 664,06</w:t>
            </w:r>
          </w:p>
        </w:tc>
      </w:tr>
      <w:tr w:rsidR="00363815" w:rsidRPr="00363815" w:rsidTr="00363815">
        <w:trPr>
          <w:trHeight w:val="7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развития инфраструктуры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42 071,39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52 637,31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34 878,47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32 135,60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61 263,08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222 985,85</w:t>
            </w:r>
          </w:p>
        </w:tc>
      </w:tr>
      <w:tr w:rsidR="00363815" w:rsidRPr="00363815" w:rsidTr="00363815">
        <w:trPr>
          <w:trHeight w:val="48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«Развитие дошкольного, общего и дополнительного образования»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2 628 530,49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2 885 870,28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3 007 965,01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3 012 969,26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3 040 529,24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14 575 864,28</w:t>
            </w:r>
          </w:p>
        </w:tc>
      </w:tr>
      <w:tr w:rsidR="00363815" w:rsidRPr="00363815" w:rsidTr="00363815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ГРБС: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36 671,91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25 716,36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30 152,99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30 152,99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30 152,99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152 847,24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43 339,33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47 669,54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40 374,94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40 375,34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40 375,34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212 134,49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1 068,21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185 555,30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177 154,72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183 116,42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183 116,42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183 116,42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912 059,28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02.1.00.75880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46 089,27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36 975,48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37 117,98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45 170,37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45 170,37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210 523,47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02.1.00.75880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772,84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3 397,95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02.1.00.75880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201 022,43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196 212,32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191 262,89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186 836,09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186 836,09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962 169,82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02.1.00.75880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58 315,95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57 276,69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62 320,18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69 644,76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69 644,76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317 202,34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02.1.00.75880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1 570,26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1 466,46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1 479,30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1 475,03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1 475,03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7 466,08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02.1.00.75880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99,47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02.1.00.74080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27 148,72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19 911,30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28 499,39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28 499,39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28 499,39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132 558,19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02.1.00.74080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1 615,14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979,20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7 455,18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02.1.00.74080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81 956,66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85 391,37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88 462,03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87 060,73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87 060,73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429 931,52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02.1.00.74080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6,26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02.1.00.74080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28 927,58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33 748,95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43 764,91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43 764,91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43 764,91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193 971,26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02.1.00.74080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927,11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3 320,70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02.1.00.74080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13,72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02.1.00.74080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424,50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02.1.00.75540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215,33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02.1.00.75540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684,52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684,52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684,52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3 441,46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02.1.00.75560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731,64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02.1.00.75560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9 405,70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4 721,50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1 718,92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1 718,92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1 718,92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19 283,96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02.1.00.05290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165,00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02.1.00.05290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2 248,70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1 488,20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2 800,30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2 800,30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2 800,30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12 137,80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02.1.00.L0271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1 010,00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238 473,36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278 497,16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308 263,40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308 824,51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308 824,51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1 442 882,94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227 149,29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294 975,82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307 490,59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302 870,90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303 076,84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1 435 563,44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02.1.00.0202</w:t>
            </w:r>
            <w:proofErr w:type="gramStart"/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3 625,88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1 416,84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5 042,72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85,70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3 557,48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1 625,72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1 356,37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1 204,81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1 204,81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8 949,19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33,45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78 399,05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96 234,94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111 441,34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110 941,79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110 941,79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507 958,91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192 065,28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236 093,65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203 408,19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204 158,44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204 158,44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1 039 884,00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943,72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2 242,47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952,33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02.1.00.0203</w:t>
            </w:r>
            <w:proofErr w:type="gramStart"/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12 616,12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574,38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13 190,50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158,65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7 861,72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7 797,05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8 396,26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8 396,26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8 396,26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40 847,55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1 297,17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3 344,65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36,00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02.1.00.75640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605 499,10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635 708,50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662 907,88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665 121,37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665 121,37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3 234 358,22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02.1.00.75640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29 192,48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30 076,86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31 584,96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29 381,47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29 381,47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149 617,24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02.1.00.75640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52 578,10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62 461,90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61 819,90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61 819,90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61 819,90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300 499,70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02.1.00.75640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1 032,96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02.1.00.74090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222 399,36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226 858,81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256 333,47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255 231,42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255 231,42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1 216 054,48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02.1.00.74090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10 677,76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11 933,95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11 712,48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11 712,48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11 712,48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57 749,15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02.1.00.74090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153,68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02.1.00.74090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1 391,10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02.1.00.05320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10 390,10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10 123,70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10 338,60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10 338,60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10 338,60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51 529,60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02.1.00.53030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19 936,20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60 371,10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60 371,10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60 371,10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201 049,50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19 804,10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19 590,58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20 717,60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20 717,60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20 717,60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101 547,48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02.1.00.S5630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2 355,52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2 454,54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3 515,15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3 515,15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3 515,15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15 355,51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021R373980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24,99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02.1.00.S3980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119 679,44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91 337,66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211 017,10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28 434,75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19 070,41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47 505,16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02.1.00.0204</w:t>
            </w:r>
            <w:proofErr w:type="gramStart"/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677,98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677,98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149,17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59 559,31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142 382,42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142 382,42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142 382,42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486 706,57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909,39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318,17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448,25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36,90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02.1.00.07320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1 227,66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1 924,64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997,64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997,64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997,64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6 145,22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02.1.00.07320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02.1.00.07320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02.1.00.07320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611,13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02.1.00.07320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02.1.00.07320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97,42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02.1.00.07330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583,27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454,40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454,40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454,40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2 029,03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02.1.00.07330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2 230,94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1 662,04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1 662,04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1 662,04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7 327,52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02.1.00.07330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72,80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02.1.00.07330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162,35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02.1.00.75920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4 596,51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4 778,60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4 778,60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4 778,60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18 932,31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02.1.00.S5980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2 666,67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2 666,67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5 333,34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02.1.Е</w:t>
            </w:r>
            <w:proofErr w:type="gramStart"/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proofErr w:type="gramEnd"/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.51690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13 708,47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15 862,95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10 923,78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44 657,35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02.1.Е</w:t>
            </w:r>
            <w:proofErr w:type="gramStart"/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proofErr w:type="gramEnd"/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.52100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4 664,78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5 854,81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9 020,54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19 540,13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54,00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28 323,72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28 323,72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28 323,72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84 971,16</w:t>
            </w:r>
          </w:p>
        </w:tc>
      </w:tr>
      <w:tr w:rsidR="00363815" w:rsidRPr="00363815" w:rsidTr="00363815">
        <w:trPr>
          <w:trHeight w:val="109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развития инфраструктуры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25 080,00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27 947,62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53 027,62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развития инфраструктуры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16 991,39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48 728,47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34 878,47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32 135,60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33 315,46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166 049,39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развития инфраструктуры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3 908,84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3 908,84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развития инфраструктуры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63815" w:rsidRPr="00363815" w:rsidTr="00363815">
        <w:trPr>
          <w:trHeight w:val="43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«Укрепление здоровья учащихся общеобразовательных школ»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265 871,67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168 929,30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332 234,07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349 798,27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355 245,23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1 472 078,54</w:t>
            </w:r>
          </w:p>
        </w:tc>
      </w:tr>
      <w:tr w:rsidR="00363815" w:rsidRPr="00363815" w:rsidTr="00363815">
        <w:trPr>
          <w:trHeight w:val="43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ГРБС: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02.2.00.07310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708,42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02.2.00.07310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39 384,58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34 318,26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35 367,55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35 244,24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145 128,91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02.2.00.07310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28 525,92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21 025,98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21 025,98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21 025,98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91 603,86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02.2.00.76490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489,45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02.2.00.76490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1 220,67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2 345,19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2 345,19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2 345,19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8 256,24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02.2.00.76490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4 310,53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609,80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5 982,66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5 982,66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5 982,66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22 868,31</w:t>
            </w:r>
          </w:p>
        </w:tc>
      </w:tr>
      <w:tr w:rsidR="00363815" w:rsidRPr="00363815" w:rsidTr="00363815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02.2.00.02020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59 405,05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42 474,72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48 371,99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48 371,99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48 307,07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246 930,82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02.2.00.02030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70 478,62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58 600,76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75 736,03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75 736,02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75 736,02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356 287,45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Управление образования Администрации муниципального </w:t>
            </w: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02.2.00.05310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62 433,70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52 456,60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46 008,70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46 008,70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46 008,70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252 916,40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02.2.00.75660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33 474,90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33 474,90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39 129,00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106 487,90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02.2.00.L3040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13 676,64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64 571,07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81 085,99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81 067,08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240 400,78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02.2.00.S4420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63815" w:rsidRPr="00363815" w:rsidTr="00363815">
        <w:trPr>
          <w:trHeight w:val="4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Отдельное мероприятие 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«Обеспечение реализации муниципальной программы»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246 305,32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294 215,88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309 753,57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292 403,07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1 404 707,09</w:t>
            </w:r>
          </w:p>
        </w:tc>
      </w:tr>
      <w:tr w:rsidR="00363815" w:rsidRPr="00363815" w:rsidTr="00363815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ГРБС: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02.0.00.01060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28 234,53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29 421,56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35 525,13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35 525,13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35 525,13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164 231,48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02.0.00.01060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4 188,86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3 947,22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3 941,52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3 941,52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3 941,52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19 960,64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02.0.00.01060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49,80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02.0.00.01060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126,81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02.0.00.01070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4 168,26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4 347,49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5 217,00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5 216,99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5 216,99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24 166,73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02.0.00.02050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153 874,63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159 496,11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180 863,26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180 865,63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180 865,63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855 965,26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02.0.00.02050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387,25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02.0.00.02050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19 892,23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23 316,11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27 436,96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24 991,46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24 991,46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120 628,22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02.0.00.02050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2,37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02.0.00.02050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112,13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02.0.00.02170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14 315,51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14 941,13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17 861,09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17 861,09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17 861,09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82 839,91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02.0.00.02170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433,90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02.0.00.02170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4 979,54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6 557,71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6 264,88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6 264,88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6 264,88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30 331,89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02.0.00.02170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1 795,85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02.0.00.02170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1,20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02.0.00.75520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8 478,51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9 381,22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10 689,80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10 689,80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10 689,80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49 929,13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02.0.00.75520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194,50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02.0.00.75520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1 384,28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1 017,50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1 017,50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1 017,50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5 430,28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02.0.00.R0820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02.0.00.75870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6 114,02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2 685,40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20 676,90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3 326,40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37 672,72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02.0.00.05270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1 590,00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2 575,80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2 033,70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2 033,70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2 033,70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10 266,90</w:t>
            </w:r>
          </w:p>
        </w:tc>
      </w:tr>
      <w:tr w:rsidR="00363815" w:rsidRPr="00363815" w:rsidTr="0036381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02.0.00.05280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815" w:rsidRPr="00363815" w:rsidRDefault="00363815" w:rsidP="0036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8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180,12</w:t>
            </w:r>
          </w:p>
        </w:tc>
      </w:tr>
    </w:tbl>
    <w:p w:rsidR="008D24A0" w:rsidRPr="0056567D" w:rsidRDefault="008D24A0" w:rsidP="00FB0507">
      <w:pPr>
        <w:widowControl w:val="0"/>
        <w:tabs>
          <w:tab w:val="left" w:pos="795"/>
        </w:tabs>
        <w:spacing w:after="0" w:line="240" w:lineRule="exact"/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</w:pPr>
    </w:p>
    <w:p w:rsidR="008D24A0" w:rsidRPr="0056567D" w:rsidRDefault="008D24A0" w:rsidP="0092774D">
      <w:pPr>
        <w:widowControl w:val="0"/>
        <w:spacing w:after="0" w:line="240" w:lineRule="exact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</w:pPr>
    </w:p>
    <w:p w:rsidR="008D24A0" w:rsidRPr="0056567D" w:rsidRDefault="008D24A0" w:rsidP="0092774D">
      <w:pPr>
        <w:widowControl w:val="0"/>
        <w:spacing w:after="0" w:line="240" w:lineRule="exact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</w:pPr>
    </w:p>
    <w:p w:rsidR="008D24A0" w:rsidRPr="0056567D" w:rsidRDefault="008D24A0" w:rsidP="0092774D">
      <w:pPr>
        <w:widowControl w:val="0"/>
        <w:spacing w:after="0" w:line="240" w:lineRule="exact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</w:pPr>
    </w:p>
    <w:p w:rsidR="008D24A0" w:rsidRPr="0056567D" w:rsidRDefault="008D24A0" w:rsidP="0092774D">
      <w:pPr>
        <w:widowControl w:val="0"/>
        <w:spacing w:after="0" w:line="240" w:lineRule="exact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</w:pPr>
    </w:p>
    <w:p w:rsidR="008D24A0" w:rsidRPr="0056567D" w:rsidRDefault="008D24A0" w:rsidP="0092774D">
      <w:pPr>
        <w:widowControl w:val="0"/>
        <w:spacing w:after="0" w:line="240" w:lineRule="exact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</w:pPr>
    </w:p>
    <w:p w:rsidR="008D24A0" w:rsidRPr="0056567D" w:rsidRDefault="008D24A0" w:rsidP="0092774D">
      <w:pPr>
        <w:widowControl w:val="0"/>
        <w:spacing w:after="0" w:line="240" w:lineRule="exact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</w:pPr>
    </w:p>
    <w:p w:rsidR="008D24A0" w:rsidRPr="0056567D" w:rsidRDefault="008D24A0" w:rsidP="0092774D">
      <w:pPr>
        <w:widowControl w:val="0"/>
        <w:spacing w:after="0" w:line="240" w:lineRule="exact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</w:pPr>
    </w:p>
    <w:p w:rsidR="008D24A0" w:rsidRPr="0056567D" w:rsidRDefault="008D24A0" w:rsidP="0092774D">
      <w:pPr>
        <w:widowControl w:val="0"/>
        <w:spacing w:after="0" w:line="240" w:lineRule="exact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</w:pPr>
    </w:p>
    <w:p w:rsidR="008D24A0" w:rsidRPr="0056567D" w:rsidRDefault="008D24A0" w:rsidP="0092774D">
      <w:pPr>
        <w:widowControl w:val="0"/>
        <w:spacing w:after="0" w:line="240" w:lineRule="exact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</w:pPr>
    </w:p>
    <w:p w:rsidR="008D24A0" w:rsidRPr="0056567D" w:rsidRDefault="008D24A0" w:rsidP="0092774D">
      <w:pPr>
        <w:widowControl w:val="0"/>
        <w:spacing w:after="0" w:line="240" w:lineRule="exact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</w:pPr>
    </w:p>
    <w:p w:rsidR="008D24A0" w:rsidRPr="0056567D" w:rsidRDefault="008D24A0" w:rsidP="0092774D">
      <w:pPr>
        <w:widowControl w:val="0"/>
        <w:spacing w:after="0" w:line="240" w:lineRule="exact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</w:pPr>
    </w:p>
    <w:p w:rsidR="008D24A0" w:rsidRPr="0056567D" w:rsidRDefault="008D24A0" w:rsidP="0092774D">
      <w:pPr>
        <w:widowControl w:val="0"/>
        <w:spacing w:after="0" w:line="240" w:lineRule="exact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</w:pPr>
    </w:p>
    <w:p w:rsidR="008D24A0" w:rsidRPr="0056567D" w:rsidRDefault="008D24A0" w:rsidP="0092774D">
      <w:pPr>
        <w:widowControl w:val="0"/>
        <w:spacing w:after="0" w:line="240" w:lineRule="exact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</w:pPr>
    </w:p>
    <w:p w:rsidR="008D24A0" w:rsidRPr="0056567D" w:rsidRDefault="008D24A0" w:rsidP="0092774D">
      <w:pPr>
        <w:widowControl w:val="0"/>
        <w:spacing w:after="0" w:line="240" w:lineRule="exact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</w:pPr>
    </w:p>
    <w:p w:rsidR="008D24A0" w:rsidRPr="0056567D" w:rsidRDefault="008D24A0" w:rsidP="0092774D">
      <w:pPr>
        <w:widowControl w:val="0"/>
        <w:spacing w:after="0" w:line="240" w:lineRule="exact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</w:pPr>
    </w:p>
    <w:p w:rsidR="008D24A0" w:rsidRPr="0056567D" w:rsidRDefault="008D24A0" w:rsidP="0092774D">
      <w:pPr>
        <w:widowControl w:val="0"/>
        <w:spacing w:after="0" w:line="240" w:lineRule="exact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</w:pPr>
    </w:p>
    <w:p w:rsidR="008D24A0" w:rsidRPr="0056567D" w:rsidRDefault="008D24A0" w:rsidP="0092774D">
      <w:pPr>
        <w:widowControl w:val="0"/>
        <w:spacing w:after="0" w:line="240" w:lineRule="exact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</w:pPr>
    </w:p>
    <w:p w:rsidR="008D24A0" w:rsidRPr="0056567D" w:rsidRDefault="008D24A0" w:rsidP="00D4568C">
      <w:pPr>
        <w:widowControl w:val="0"/>
        <w:spacing w:after="0" w:line="240" w:lineRule="exact"/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</w:pPr>
    </w:p>
    <w:p w:rsidR="008D24A0" w:rsidRPr="0056567D" w:rsidRDefault="008D24A0" w:rsidP="0092774D">
      <w:pPr>
        <w:widowControl w:val="0"/>
        <w:spacing w:after="0" w:line="240" w:lineRule="exact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</w:pPr>
      <w:bookmarkStart w:id="1" w:name="_GoBack"/>
      <w:bookmarkEnd w:id="1"/>
    </w:p>
    <w:p w:rsidR="007A2B34" w:rsidRPr="0056567D" w:rsidRDefault="007A2B34" w:rsidP="007A2B34">
      <w:pPr>
        <w:widowControl w:val="0"/>
        <w:spacing w:after="0" w:line="240" w:lineRule="exact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</w:pPr>
    </w:p>
    <w:p w:rsidR="007A2B34" w:rsidRPr="00426AC7" w:rsidRDefault="007A2B34" w:rsidP="007A2B34">
      <w:pPr>
        <w:widowControl w:val="0"/>
        <w:spacing w:after="0" w:line="240" w:lineRule="exact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</w:pPr>
      <w:r w:rsidRPr="00426AC7"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  <w:t>Приложение 2</w:t>
      </w:r>
    </w:p>
    <w:p w:rsidR="007A2B34" w:rsidRPr="00426AC7" w:rsidRDefault="007A2B34" w:rsidP="007A2B34">
      <w:pPr>
        <w:widowControl w:val="0"/>
        <w:spacing w:after="0" w:line="240" w:lineRule="exact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</w:pPr>
      <w:r w:rsidRPr="00426AC7"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  <w:t xml:space="preserve"> к муниципальной программе </w:t>
      </w:r>
    </w:p>
    <w:p w:rsidR="007A2B34" w:rsidRPr="00426AC7" w:rsidRDefault="007A2B34" w:rsidP="007A2B34">
      <w:pPr>
        <w:widowControl w:val="0"/>
        <w:spacing w:after="0" w:line="240" w:lineRule="exact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</w:pPr>
      <w:r w:rsidRPr="00426AC7"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  <w:t>«Развитие образования Таймырского Долгано-Ненецкого</w:t>
      </w:r>
    </w:p>
    <w:p w:rsidR="007A2B34" w:rsidRDefault="007A2B34" w:rsidP="007A2B34">
      <w:pPr>
        <w:widowControl w:val="0"/>
        <w:spacing w:after="0" w:line="240" w:lineRule="exact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</w:pPr>
      <w:r w:rsidRPr="00426AC7"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  <w:t>муниципального района»</w:t>
      </w:r>
    </w:p>
    <w:p w:rsidR="00F40CF5" w:rsidRPr="0056567D" w:rsidRDefault="00F40CF5" w:rsidP="007A2B34">
      <w:pPr>
        <w:widowControl w:val="0"/>
        <w:spacing w:after="0" w:line="240" w:lineRule="exact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</w:pPr>
    </w:p>
    <w:p w:rsidR="008D24A0" w:rsidRPr="00031651" w:rsidRDefault="00031651" w:rsidP="00031651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 w:bidi="ru-RU"/>
        </w:rPr>
      </w:pPr>
      <w:r w:rsidRPr="0003165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 w:bidi="ru-RU"/>
        </w:rPr>
        <w:t>Ресурсное обеспечение и прогнозная оценка расходов на реализацию целей муниципальной программы Таймырского Долгано-Ненецкого муниципального района по источникам финансирования</w:t>
      </w:r>
    </w:p>
    <w:p w:rsidR="008D24A0" w:rsidRDefault="008D24A0" w:rsidP="00031651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b/>
          <w:color w:val="000000"/>
          <w:sz w:val="16"/>
          <w:szCs w:val="16"/>
          <w:lang w:eastAsia="ru-RU" w:bidi="ru-RU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744"/>
        <w:gridCol w:w="2798"/>
        <w:gridCol w:w="2268"/>
        <w:gridCol w:w="1417"/>
        <w:gridCol w:w="1560"/>
        <w:gridCol w:w="1568"/>
        <w:gridCol w:w="1560"/>
        <w:gridCol w:w="1559"/>
        <w:gridCol w:w="1449"/>
      </w:tblGrid>
      <w:tr w:rsidR="00426AC7" w:rsidRPr="00426AC7" w:rsidTr="00426AC7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2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 муниципальной программы, подпрограммы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91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расходов (тыс. руб.), годы</w:t>
            </w:r>
          </w:p>
        </w:tc>
      </w:tr>
      <w:tr w:rsidR="00426AC7" w:rsidRPr="00426AC7" w:rsidTr="00426AC7">
        <w:trPr>
          <w:trHeight w:val="8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на период</w:t>
            </w:r>
          </w:p>
        </w:tc>
      </w:tr>
      <w:tr w:rsidR="00426AC7" w:rsidRPr="00426AC7" w:rsidTr="00426AC7">
        <w:trPr>
          <w:trHeight w:val="39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</w:t>
            </w:r>
          </w:p>
        </w:tc>
        <w:tc>
          <w:tcPr>
            <w:tcW w:w="27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«Развитие образования Таймырского Долгано-Ненецкого муниципального района»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3 140 707,48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3 316 828,83 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3 634 414,96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3 672 521,10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3 688 177,54 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17 452 649,91 </w:t>
            </w:r>
          </w:p>
        </w:tc>
      </w:tr>
      <w:tr w:rsidR="00426AC7" w:rsidRPr="00426AC7" w:rsidTr="00426AC7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426AC7" w:rsidRPr="00426AC7" w:rsidTr="00426AC7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38 485,03 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118 898,58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135 206,82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132 985,36 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426 325,79 </w:t>
            </w:r>
          </w:p>
        </w:tc>
      </w:tr>
      <w:tr w:rsidR="00426AC7" w:rsidRPr="00426AC7" w:rsidTr="00426AC7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1 499 256,11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1 524 748,66 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1 651 814,62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1 683 723,78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1 672 474,20 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8 032 017,37 </w:t>
            </w:r>
          </w:p>
        </w:tc>
      </w:tr>
      <w:tr w:rsidR="00426AC7" w:rsidRPr="00426AC7" w:rsidTr="00426AC7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1 640 701,37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1 753 595,14 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1 863 701,76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1 853 590,50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1 882 717,98 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8 994 306,75 </w:t>
            </w:r>
          </w:p>
        </w:tc>
      </w:tr>
      <w:tr w:rsidR="00426AC7" w:rsidRPr="00426AC7" w:rsidTr="00426AC7">
        <w:trPr>
          <w:trHeight w:val="39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1 </w:t>
            </w:r>
          </w:p>
        </w:tc>
        <w:tc>
          <w:tcPr>
            <w:tcW w:w="27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«Развитие дошкольного, общего и дополнительного образования»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2 628 530,49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2 885 870,28 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3 007 965,01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3 012 969,26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3 040 529,24 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14 575 864,28 </w:t>
            </w:r>
          </w:p>
        </w:tc>
      </w:tr>
      <w:tr w:rsidR="00426AC7" w:rsidRPr="00426AC7" w:rsidTr="00426AC7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426AC7" w:rsidRPr="00426AC7" w:rsidTr="00426AC7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28 237,81 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73 263,76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80 796,54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79 128,59 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262 176,70 </w:t>
            </w:r>
          </w:p>
        </w:tc>
      </w:tr>
      <w:tr w:rsidR="00426AC7" w:rsidRPr="00426AC7" w:rsidTr="00426AC7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1 415 174,10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1 448 454,98 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1 528 461,14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1 534 655,86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1 534 568,07 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7 461 314,15 </w:t>
            </w:r>
          </w:p>
        </w:tc>
      </w:tr>
      <w:tr w:rsidR="00426AC7" w:rsidRPr="00426AC7" w:rsidTr="00426AC7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1 212 606,39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1 409 177,49 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1 406 240,11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1 397 516,86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1 426 832,58 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6 852 373,43 </w:t>
            </w:r>
          </w:p>
        </w:tc>
      </w:tr>
      <w:tr w:rsidR="00426AC7" w:rsidRPr="00426AC7" w:rsidTr="00426AC7">
        <w:trPr>
          <w:trHeight w:val="39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2 </w:t>
            </w:r>
          </w:p>
        </w:tc>
        <w:tc>
          <w:tcPr>
            <w:tcW w:w="27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«Укрепление здоровья учащихся общеобразовательных школ»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265 871,67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168 929,30 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332 234,07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349 798,27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355 245,23 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1 472 078,54 </w:t>
            </w:r>
          </w:p>
        </w:tc>
      </w:tr>
      <w:tr w:rsidR="00426AC7" w:rsidRPr="00426AC7" w:rsidTr="00426AC7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426AC7" w:rsidRPr="00426AC7" w:rsidTr="00426AC7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10 247,22 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45 634,82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54 410,28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53 856,77 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164 149,09 </w:t>
            </w:r>
          </w:p>
        </w:tc>
      </w:tr>
      <w:tr w:rsidR="00426AC7" w:rsidRPr="00426AC7" w:rsidTr="00426AC7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68 077,50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56 778,64 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106 846,28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114 569,22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120 757,93 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467 029,57 </w:t>
            </w:r>
          </w:p>
        </w:tc>
      </w:tr>
      <w:tr w:rsidR="00426AC7" w:rsidRPr="00426AC7" w:rsidTr="00426AC7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197 794,17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101 903,44 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179 752,97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180 818,77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180 630,53 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840 899,88 </w:t>
            </w:r>
          </w:p>
        </w:tc>
      </w:tr>
      <w:tr w:rsidR="00426AC7" w:rsidRPr="00426AC7" w:rsidTr="00426AC7">
        <w:trPr>
          <w:trHeight w:val="39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Отдельное мероприятие 1</w:t>
            </w:r>
          </w:p>
        </w:tc>
        <w:tc>
          <w:tcPr>
            <w:tcW w:w="27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«Обеспечение реализации муниципальной программы»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246 305,32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262 029,25 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294 215,88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309 753,57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292 403,07 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1 404 707,09 </w:t>
            </w:r>
          </w:p>
        </w:tc>
      </w:tr>
      <w:tr w:rsidR="00426AC7" w:rsidRPr="00426AC7" w:rsidTr="00426AC7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426AC7" w:rsidRPr="00426AC7" w:rsidTr="00426AC7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</w:tr>
      <w:tr w:rsidR="00426AC7" w:rsidRPr="00426AC7" w:rsidTr="00426AC7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16 004,51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19 515,04 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16 507,20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34 498,70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17 148,20 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103 673,65 </w:t>
            </w:r>
          </w:p>
        </w:tc>
      </w:tr>
      <w:tr w:rsidR="00426AC7" w:rsidRPr="00426AC7" w:rsidTr="00426AC7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230 300,81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242 514,21 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277 708,68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275 254,87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275 254,87 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AC7" w:rsidRPr="00426AC7" w:rsidRDefault="00426AC7" w:rsidP="00426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A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1 301 033,44 </w:t>
            </w:r>
          </w:p>
        </w:tc>
      </w:tr>
    </w:tbl>
    <w:p w:rsidR="00031651" w:rsidRPr="00031651" w:rsidRDefault="00031651" w:rsidP="00031651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b/>
          <w:color w:val="000000"/>
          <w:sz w:val="16"/>
          <w:szCs w:val="16"/>
          <w:lang w:eastAsia="ru-RU" w:bidi="ru-RU"/>
        </w:rPr>
        <w:sectPr w:rsidR="00031651" w:rsidRPr="00031651" w:rsidSect="00A3404E">
          <w:pgSz w:w="16840" w:h="11909" w:orient="landscape"/>
          <w:pgMar w:top="360" w:right="680" w:bottom="360" w:left="360" w:header="0" w:footer="3" w:gutter="0"/>
          <w:cols w:space="720"/>
          <w:noEndnote/>
          <w:docGrid w:linePitch="360"/>
        </w:sectPr>
      </w:pPr>
    </w:p>
    <w:p w:rsidR="0092774D" w:rsidRPr="0056567D" w:rsidRDefault="0092774D" w:rsidP="0092774D">
      <w:pPr>
        <w:widowControl w:val="0"/>
        <w:spacing w:after="0" w:line="206" w:lineRule="exact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</w:pPr>
      <w:r w:rsidRPr="0056567D"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  <w:lastRenderedPageBreak/>
        <w:t>Приложение 3</w:t>
      </w:r>
    </w:p>
    <w:p w:rsidR="0092774D" w:rsidRPr="0056567D" w:rsidRDefault="0092774D" w:rsidP="0092774D">
      <w:pPr>
        <w:widowControl w:val="0"/>
        <w:spacing w:after="0" w:line="206" w:lineRule="exact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</w:pPr>
      <w:r w:rsidRPr="0056567D"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  <w:t xml:space="preserve"> к муниципальной программе</w:t>
      </w:r>
    </w:p>
    <w:p w:rsidR="0092774D" w:rsidRPr="0056567D" w:rsidRDefault="0092774D" w:rsidP="0092774D">
      <w:pPr>
        <w:widowControl w:val="0"/>
        <w:spacing w:after="0" w:line="206" w:lineRule="exact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</w:pPr>
      <w:r w:rsidRPr="0056567D"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  <w:t xml:space="preserve"> «Развитие образования Таймырского </w:t>
      </w:r>
    </w:p>
    <w:p w:rsidR="0092774D" w:rsidRPr="0056567D" w:rsidRDefault="0092774D" w:rsidP="0092774D">
      <w:pPr>
        <w:widowControl w:val="0"/>
        <w:spacing w:after="0" w:line="206" w:lineRule="exact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</w:pPr>
      <w:r w:rsidRPr="0056567D"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  <w:t>Долгано-Ненецкого муниципального района»</w:t>
      </w:r>
    </w:p>
    <w:p w:rsidR="0092774D" w:rsidRPr="0056567D" w:rsidRDefault="0092774D" w:rsidP="0092774D">
      <w:pPr>
        <w:widowControl w:val="0"/>
        <w:spacing w:after="0" w:line="206" w:lineRule="exact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</w:pPr>
    </w:p>
    <w:p w:rsidR="00DA096C" w:rsidRPr="00196020" w:rsidRDefault="00DA096C" w:rsidP="00DA096C">
      <w:pPr>
        <w:widowControl w:val="0"/>
        <w:spacing w:after="0" w:line="230" w:lineRule="exact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196020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РАСЧЕТ ЦЕЛЕВЫХ ПОКАЗАТЕЛЕЙ И ПОКАЗАТЕЛЕЙ РЕЗУЛЬТАТИВНОСТИ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 </w:t>
      </w:r>
      <w:r w:rsidRPr="00196020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К МУНИЦИПАЛЬНОЙ ПРОГРАММЕ «РАЗВИТИЕ ОБРАЗОВАНИЯ ТАЙМЫРСКОГО ДОЛГАНО-НЕНЕЦКОГО</w:t>
      </w:r>
    </w:p>
    <w:p w:rsidR="00DA096C" w:rsidRPr="00196020" w:rsidRDefault="00DA096C" w:rsidP="00DA096C">
      <w:pPr>
        <w:widowControl w:val="0"/>
        <w:spacing w:after="0" w:line="230" w:lineRule="exact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196020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МУНИЦИПАЛЬНОГО РАЙОНА»</w:t>
      </w:r>
    </w:p>
    <w:p w:rsidR="00DA096C" w:rsidRPr="00196020" w:rsidRDefault="00DA096C" w:rsidP="00DA096C">
      <w:pPr>
        <w:widowControl w:val="0"/>
        <w:spacing w:after="0" w:line="230" w:lineRule="exact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8"/>
        <w:gridCol w:w="1090"/>
        <w:gridCol w:w="7988"/>
      </w:tblGrid>
      <w:tr w:rsidR="00BB736E" w:rsidRPr="00196020" w:rsidTr="00815FA8">
        <w:trPr>
          <w:trHeight w:val="475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№</w:t>
            </w: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 xml:space="preserve"> </w:t>
            </w: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мероприятия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3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№</w:t>
            </w: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 xml:space="preserve"> </w:t>
            </w: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показателя</w:t>
            </w: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736E" w:rsidRPr="00196020" w:rsidRDefault="00BB736E" w:rsidP="00815FA8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Наименование показателя</w:t>
            </w:r>
          </w:p>
        </w:tc>
      </w:tr>
      <w:tr w:rsidR="00BB736E" w:rsidRPr="00196020" w:rsidTr="00815FA8">
        <w:trPr>
          <w:trHeight w:val="250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Целевой пока</w:t>
            </w:r>
            <w:r w:rsidRPr="00196020">
              <w:rPr>
                <w:rFonts w:ascii="Impact" w:eastAsia="Impact" w:hAnsi="Impact" w:cs="Impact"/>
                <w:color w:val="000000"/>
                <w:sz w:val="14"/>
                <w:szCs w:val="14"/>
                <w:lang w:eastAsia="ru-RU" w:bidi="ru-RU"/>
              </w:rPr>
              <w:t>з</w:t>
            </w:r>
            <w:r w:rsidRPr="0019602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атель программы 1:</w:t>
            </w:r>
          </w:p>
        </w:tc>
      </w:tr>
      <w:tr w:rsidR="00BB736E" w:rsidRPr="00196020" w:rsidTr="00815FA8">
        <w:trPr>
          <w:trHeight w:val="941"/>
        </w:trPr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Доля детей в возрасте от 3 до 7 лет, получающих дошкольную образовательную услугу и (или) услуги по их содержанию в муниципальных образовательных организациях, в общей численности детей в возрасте от 3 до 7 лет, нуждающихся (состоящих в списке очередников)</w:t>
            </w:r>
          </w:p>
        </w:tc>
      </w:tr>
      <w:tr w:rsidR="00BB736E" w:rsidRPr="00196020" w:rsidTr="00815FA8">
        <w:trPr>
          <w:trHeight w:val="254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Показатель определяется по формуле:</w:t>
            </w:r>
          </w:p>
        </w:tc>
      </w:tr>
      <w:tr w:rsidR="00BB736E" w:rsidRPr="00196020" w:rsidTr="00815FA8">
        <w:trPr>
          <w:trHeight w:val="259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Ч/ Ч</w:t>
            </w:r>
            <w:r w:rsidRPr="0019602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vertAlign w:val="subscript"/>
                <w:lang w:eastAsia="ru-RU" w:bidi="ru-RU"/>
              </w:rPr>
              <w:t>3-7</w:t>
            </w:r>
            <w:r w:rsidRPr="0019602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 w:bidi="ru-RU"/>
              </w:rPr>
              <w:t xml:space="preserve"> х </w:t>
            </w: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100, где:</w:t>
            </w:r>
          </w:p>
        </w:tc>
      </w:tr>
      <w:tr w:rsidR="00BB736E" w:rsidRPr="00196020" w:rsidTr="00815FA8">
        <w:trPr>
          <w:trHeight w:val="1166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Ч - численность детей в возрасте от 3 до 7 лет, получающих дошкольную образовательную услугу и (или) услугу по их содержанию в муниципальных образовательных организациях:</w:t>
            </w:r>
          </w:p>
          <w:p w:rsidR="00BB736E" w:rsidRPr="00196020" w:rsidRDefault="00BB736E" w:rsidP="00815FA8">
            <w:pPr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- отчет за полугодие, за 9 месяцев: </w:t>
            </w:r>
            <w:r w:rsidRPr="00196020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Автоматизированная информационная система постановки на учет, выдачи направлений и зачисления в дошкольное образовательное учреждение (далее – АИС);</w:t>
            </w:r>
          </w:p>
          <w:p w:rsidR="00BB736E" w:rsidRPr="00196020" w:rsidRDefault="00BB736E" w:rsidP="00815FA8">
            <w:pPr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- отчет по итогам года: форма федерального статистического наблюдения № 85-К «Сведения о деятельности организации, осуществляющей образовательную деятельность по образовательным программам дошкольного образования, присмотр и уход за детьми»</w:t>
            </w:r>
          </w:p>
        </w:tc>
      </w:tr>
      <w:tr w:rsidR="00BB736E" w:rsidRPr="00196020" w:rsidTr="00815FA8">
        <w:trPr>
          <w:trHeight w:val="941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Ч</w:t>
            </w:r>
            <w:r w:rsidRPr="0019602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vertAlign w:val="subscript"/>
                <w:lang w:eastAsia="ru-RU" w:bidi="ru-RU"/>
              </w:rPr>
              <w:t>3-7</w:t>
            </w:r>
            <w:r w:rsidRPr="0019602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 w:bidi="ru-RU"/>
              </w:rPr>
              <w:t xml:space="preserve"> </w:t>
            </w: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- численность детей в возрасте 3 - 7 лет, нуждающихся в данной услуге:</w:t>
            </w:r>
          </w:p>
          <w:p w:rsidR="00BB736E" w:rsidRPr="00196020" w:rsidRDefault="00BB736E" w:rsidP="00815FA8">
            <w:pPr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- отчет за полугодие, за 9 месяцев: </w:t>
            </w:r>
            <w:r w:rsidRPr="00196020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АИС;</w:t>
            </w:r>
          </w:p>
          <w:p w:rsidR="00BB736E" w:rsidRPr="00196020" w:rsidRDefault="00BB736E" w:rsidP="00815FA8">
            <w:pPr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- отчет по итогам года: форма федерального статистического наблюдения № 85-К «Сведения о деятельности организации, осуществляющей образовательную деятельность по образовательным программам дошкольного образования, присмотр и уход за детьми»</w:t>
            </w:r>
          </w:p>
        </w:tc>
      </w:tr>
      <w:tr w:rsidR="00BB736E" w:rsidRPr="00196020" w:rsidTr="00815FA8">
        <w:trPr>
          <w:trHeight w:val="259"/>
        </w:trPr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Целевой пока</w:t>
            </w:r>
            <w:r w:rsidRPr="00196020">
              <w:rPr>
                <w:rFonts w:ascii="Impact" w:eastAsia="Impact" w:hAnsi="Impact" w:cs="Impact"/>
                <w:color w:val="000000"/>
                <w:sz w:val="14"/>
                <w:szCs w:val="14"/>
                <w:lang w:eastAsia="ru-RU" w:bidi="ru-RU"/>
              </w:rPr>
              <w:t>з</w:t>
            </w:r>
            <w:r w:rsidRPr="0019602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атель программы 2:</w:t>
            </w:r>
          </w:p>
        </w:tc>
      </w:tr>
      <w:tr w:rsidR="00BB736E" w:rsidRPr="00196020" w:rsidTr="00815FA8">
        <w:trPr>
          <w:trHeight w:val="936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Доля детей, охваченных начальным общим, основным общим и средним общим образованием, к общей численности детей в возрасте 7 - 17 лет, осваивающих образовательные программы начального общего, основного общего и среднего общего образования</w:t>
            </w:r>
          </w:p>
        </w:tc>
      </w:tr>
      <w:tr w:rsidR="00BB736E" w:rsidRPr="00196020" w:rsidTr="00815FA8">
        <w:trPr>
          <w:trHeight w:val="259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Показатель определяется по формуле:</w:t>
            </w:r>
          </w:p>
        </w:tc>
      </w:tr>
      <w:tr w:rsidR="00BB736E" w:rsidRPr="00196020" w:rsidTr="00815FA8">
        <w:trPr>
          <w:trHeight w:val="254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Ч/ Ч</w:t>
            </w:r>
            <w:r w:rsidRPr="00196020">
              <w:rPr>
                <w:rFonts w:ascii="Candara" w:eastAsia="Candara" w:hAnsi="Candara" w:cs="Candara"/>
                <w:color w:val="000000"/>
                <w:sz w:val="12"/>
                <w:szCs w:val="12"/>
                <w:lang w:eastAsia="ru-RU" w:bidi="ru-RU"/>
              </w:rPr>
              <w:t>7-17</w:t>
            </w:r>
            <w:r w:rsidRPr="0019602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 w:bidi="ru-RU"/>
              </w:rPr>
              <w:t xml:space="preserve"> </w:t>
            </w: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х 100, где:</w:t>
            </w:r>
          </w:p>
        </w:tc>
      </w:tr>
      <w:tr w:rsidR="00BB736E" w:rsidRPr="00196020" w:rsidTr="00815FA8">
        <w:trPr>
          <w:trHeight w:val="2829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Ч - численность учащихся, осваивающих программы начального общего, основного общего и среднего общего образования по классам очного обучения, очно-заочного обучения, заочного обучения:</w:t>
            </w:r>
          </w:p>
          <w:p w:rsidR="00BB736E" w:rsidRPr="00196020" w:rsidRDefault="00BB736E" w:rsidP="00815FA8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- отчет за полугодие: мониторинг Управления образования Администрации муниципального района о движении учащихся, за исключением детей 7 лет, посещающих дошкольные образовательные организации, детей, обучающихся в краевых образовательных организациях и детей, осваивающих образовательные программы в других формах (</w:t>
            </w:r>
            <w:proofErr w:type="gramStart"/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семейная</w:t>
            </w:r>
            <w:proofErr w:type="gramEnd"/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, самообразование, дистанционное)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;</w:t>
            </w:r>
          </w:p>
          <w:p w:rsidR="00BB736E" w:rsidRPr="00196020" w:rsidRDefault="00BB736E" w:rsidP="00815FA8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- отчет за 9 месяцев, по итогам года: форма федерального статистического наблюдения № ОО-1 «Сведения об организации, осуществляющей подготовку по образовательным программам начального общего, основного общего, среднего общего образования»</w:t>
            </w:r>
          </w:p>
        </w:tc>
      </w:tr>
      <w:tr w:rsidR="00BB736E" w:rsidRPr="00196020" w:rsidTr="00815FA8">
        <w:trPr>
          <w:trHeight w:val="259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Целевой пока</w:t>
            </w:r>
            <w:r w:rsidRPr="00196020">
              <w:rPr>
                <w:rFonts w:ascii="Impact" w:eastAsia="Impact" w:hAnsi="Impact" w:cs="Impact"/>
                <w:sz w:val="14"/>
                <w:szCs w:val="14"/>
                <w:lang w:eastAsia="ru-RU" w:bidi="ru-RU"/>
              </w:rPr>
              <w:t>з</w:t>
            </w:r>
            <w:r w:rsidRPr="001960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атель программы 3:</w:t>
            </w:r>
          </w:p>
        </w:tc>
      </w:tr>
      <w:tr w:rsidR="00BB736E" w:rsidRPr="00196020" w:rsidTr="00815FA8">
        <w:trPr>
          <w:trHeight w:val="480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Доля детей в возрасте от 5 до 18 лет, получающих услуги дополнительного образования, от общей численности детей в возрасте от 5 до 18 лет</w:t>
            </w:r>
          </w:p>
        </w:tc>
      </w:tr>
      <w:tr w:rsidR="00BB736E" w:rsidRPr="00196020" w:rsidTr="00815FA8">
        <w:trPr>
          <w:trHeight w:val="254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Показатель определяется по формуле:</w:t>
            </w:r>
          </w:p>
        </w:tc>
      </w:tr>
      <w:tr w:rsidR="00BB736E" w:rsidRPr="00196020" w:rsidTr="00815FA8">
        <w:trPr>
          <w:trHeight w:val="503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736E" w:rsidRPr="00196020" w:rsidRDefault="00BC31E8" w:rsidP="00815FA8">
            <w:pPr>
              <w:widowControl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sz w:val="16"/>
                      <w:szCs w:val="16"/>
                      <w:lang w:eastAsia="ru-RU" w:bidi="ru-RU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sz w:val="16"/>
                          <w:szCs w:val="16"/>
                          <w:lang w:eastAsia="ru-RU" w:bidi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16"/>
                          <w:szCs w:val="16"/>
                          <w:lang w:eastAsia="ru-RU" w:bidi="ru-RU"/>
                        </w:rPr>
                        <m:t>П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16"/>
                          <w:szCs w:val="16"/>
                          <w:lang w:eastAsia="ru-RU" w:bidi="ru-RU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sz w:val="16"/>
                          <w:szCs w:val="16"/>
                          <w:lang w:eastAsia="ru-RU" w:bidi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16"/>
                          <w:szCs w:val="16"/>
                          <w:lang w:eastAsia="ru-RU" w:bidi="ru-RU"/>
                        </w:rPr>
                        <m:t>П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16"/>
                          <w:szCs w:val="16"/>
                          <w:lang w:eastAsia="ru-RU" w:bidi="ru-RU"/>
                        </w:rPr>
                        <m:t>1</m:t>
                      </m:r>
                    </m:sub>
                  </m:sSub>
                </m:den>
              </m:f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16"/>
                  <w:szCs w:val="16"/>
                  <w:lang w:eastAsia="ru-RU" w:bidi="ru-RU"/>
                </w:rPr>
                <m:t xml:space="preserve"> х 100</m:t>
              </m:r>
            </m:oMath>
            <w:r w:rsidR="00BB736E" w:rsidRPr="0019602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, где:</w:t>
            </w:r>
          </w:p>
        </w:tc>
      </w:tr>
      <w:tr w:rsidR="00BB736E" w:rsidRPr="00196020" w:rsidTr="00815FA8">
        <w:trPr>
          <w:trHeight w:val="480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</w:t>
            </w:r>
            <w:proofErr w:type="gramStart"/>
            <w:r w:rsidRPr="00196020">
              <w:rPr>
                <w:rFonts w:ascii="Times New Roman" w:eastAsia="Times New Roman" w:hAnsi="Times New Roman" w:cs="Times New Roman"/>
                <w:sz w:val="13"/>
                <w:szCs w:val="13"/>
                <w:vertAlign w:val="subscript"/>
                <w:lang w:eastAsia="ru-RU" w:bidi="ru-RU"/>
              </w:rPr>
              <w:t>1</w:t>
            </w:r>
            <w:proofErr w:type="gramEnd"/>
            <w:r w:rsidRPr="0019602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- общая численность детей в муниципальном районе в возрасте от 5 до 18 лет </w:t>
            </w:r>
          </w:p>
          <w:p w:rsidR="00BB736E" w:rsidRPr="00196020" w:rsidRDefault="00BB736E" w:rsidP="00815FA8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- отчет за полугодие, за 9 месяцев, по итогам года: </w:t>
            </w:r>
            <w:r w:rsidRPr="00196020">
              <w:rPr>
                <w:rStyle w:val="210pt"/>
                <w:rFonts w:eastAsiaTheme="minorHAnsi"/>
              </w:rPr>
              <w:t>данные Управления Федеральной службы государственной статистики по Красноярскому краю, республики Хакасия и республики Тыва «</w:t>
            </w:r>
            <w:proofErr w:type="spellStart"/>
            <w:r w:rsidRPr="00196020">
              <w:rPr>
                <w:rStyle w:val="210pt"/>
                <w:rFonts w:eastAsiaTheme="minorHAnsi"/>
              </w:rPr>
              <w:t>Возрастно</w:t>
            </w:r>
            <w:proofErr w:type="spellEnd"/>
            <w:r w:rsidRPr="00196020">
              <w:rPr>
                <w:rStyle w:val="210pt"/>
                <w:rFonts w:eastAsiaTheme="minorHAnsi"/>
              </w:rPr>
              <w:t xml:space="preserve"> - половой состав постоянного населения по отдельным возрастным группам городским округам и муниципальным районам Красноярского края» за предыдущий год</w:t>
            </w:r>
          </w:p>
        </w:tc>
      </w:tr>
      <w:tr w:rsidR="00BB736E" w:rsidRPr="00196020" w:rsidTr="00815FA8">
        <w:trPr>
          <w:trHeight w:val="1037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AA4209" w:rsidRDefault="00BB736E" w:rsidP="00815FA8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A4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</w:t>
            </w:r>
            <w:proofErr w:type="gramStart"/>
            <w:r w:rsidRPr="00AA4209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vertAlign w:val="subscript"/>
                <w:lang w:eastAsia="ru-RU" w:bidi="ru-RU"/>
              </w:rPr>
              <w:t>2</w:t>
            </w:r>
            <w:proofErr w:type="gramEnd"/>
            <w:r w:rsidRPr="00AA4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- Численность детей от 5 до 18 лет, охваченных программами дополнительного образования в образовательных организациях, подведомственных Управлению образования:</w:t>
            </w:r>
          </w:p>
          <w:p w:rsidR="00BB736E" w:rsidRPr="00AA4209" w:rsidRDefault="00BB736E" w:rsidP="00815FA8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AA4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- отчет за полугодие, отчет за 9 месяцев, по итогам года: </w:t>
            </w:r>
            <w:r w:rsidRPr="00AA4209">
              <w:rPr>
                <w:rFonts w:ascii="Times New Roman" w:hAnsi="Times New Roman" w:cs="Times New Roman"/>
                <w:sz w:val="20"/>
                <w:szCs w:val="20"/>
              </w:rPr>
              <w:t>Навигатор дополнительного образования Красноярского края</w:t>
            </w:r>
          </w:p>
        </w:tc>
      </w:tr>
      <w:tr w:rsidR="00BB736E" w:rsidRPr="00196020" w:rsidTr="00815FA8">
        <w:trPr>
          <w:trHeight w:val="254"/>
        </w:trPr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AA4209" w:rsidRDefault="00BB736E" w:rsidP="00815FA8">
            <w:pPr>
              <w:widowControl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 w:bidi="ru-RU"/>
              </w:rPr>
            </w:pPr>
            <w:r w:rsidRPr="00AA42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Целевой пока</w:t>
            </w:r>
            <w:r w:rsidRPr="00AA4209">
              <w:rPr>
                <w:rFonts w:ascii="Impact" w:eastAsia="Impact" w:hAnsi="Impact" w:cs="Impact"/>
                <w:color w:val="000000"/>
                <w:sz w:val="14"/>
                <w:szCs w:val="14"/>
                <w:lang w:eastAsia="ru-RU" w:bidi="ru-RU"/>
              </w:rPr>
              <w:t>з</w:t>
            </w:r>
            <w:r w:rsidRPr="00AA42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атель программы 4:</w:t>
            </w:r>
          </w:p>
        </w:tc>
      </w:tr>
      <w:tr w:rsidR="00BB736E" w:rsidRPr="00196020" w:rsidTr="00815FA8">
        <w:trPr>
          <w:trHeight w:val="494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Доля детей школьного возраста, охваченных организованным оздоровлением и отдыхом в период летних каникул, от общего количества школьников</w:t>
            </w:r>
          </w:p>
        </w:tc>
      </w:tr>
      <w:tr w:rsidR="00BB736E" w:rsidRPr="00196020" w:rsidTr="00815FA8">
        <w:trPr>
          <w:trHeight w:val="254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Показатель определяется по формуле:</w:t>
            </w:r>
          </w:p>
        </w:tc>
      </w:tr>
      <w:tr w:rsidR="00BB736E" w:rsidRPr="00196020" w:rsidTr="00815FA8">
        <w:trPr>
          <w:trHeight w:val="259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А / В х 100, где:</w:t>
            </w:r>
          </w:p>
        </w:tc>
      </w:tr>
      <w:tr w:rsidR="00BB736E" w:rsidRPr="00196020" w:rsidTr="00815FA8">
        <w:trPr>
          <w:trHeight w:val="710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А - численность детей школьного возраста, охваченных организованным оздоровлением и отдыхом в период летних каникул:</w:t>
            </w:r>
          </w:p>
          <w:p w:rsidR="00BB736E" w:rsidRPr="00196020" w:rsidRDefault="00BB736E" w:rsidP="00815FA8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- отчет за полугодие, за 9 месяцев, по итогам года: мониторинг Управления образования Администрация муниципального района</w:t>
            </w:r>
          </w:p>
        </w:tc>
      </w:tr>
      <w:tr w:rsidR="00BB736E" w:rsidRPr="00196020" w:rsidTr="00815FA8">
        <w:trPr>
          <w:trHeight w:val="1139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 - численность учащихся, осваивающих программы начального общего, основного общего и среднего общего образования по классам очного обучения:</w:t>
            </w:r>
          </w:p>
          <w:p w:rsidR="00BB736E" w:rsidRPr="00196020" w:rsidRDefault="00BB736E" w:rsidP="00815FA8">
            <w:pPr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- отчет за полугодие, за 9 месяцев, по итогам года: форма федерального статистического наблюдения № ОО-1 «Сведения об организации, осуществляющей подготовку по образовательным программам начального общего, основного общего, среднего общего образования» за предыдущий год</w:t>
            </w:r>
          </w:p>
        </w:tc>
      </w:tr>
      <w:tr w:rsidR="00BB736E" w:rsidRPr="00196020" w:rsidTr="00815FA8">
        <w:trPr>
          <w:trHeight w:val="259"/>
        </w:trPr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Целевой показатель программы 5:</w:t>
            </w:r>
          </w:p>
        </w:tc>
      </w:tr>
      <w:tr w:rsidR="00BB736E" w:rsidRPr="00196020" w:rsidTr="00815FA8">
        <w:trPr>
          <w:trHeight w:val="475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35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Доля детей школьного возраста, охваченных горячим питанием в общеобразовательных организациях муниципального района</w:t>
            </w:r>
          </w:p>
        </w:tc>
      </w:tr>
      <w:tr w:rsidR="00BB736E" w:rsidRPr="00196020" w:rsidTr="00815FA8">
        <w:trPr>
          <w:trHeight w:val="259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Показатель определяется по формуле:</w:t>
            </w:r>
          </w:p>
        </w:tc>
      </w:tr>
      <w:tr w:rsidR="00BB736E" w:rsidRPr="00196020" w:rsidTr="00815FA8">
        <w:trPr>
          <w:trHeight w:val="254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А / В х 100, где:</w:t>
            </w:r>
          </w:p>
        </w:tc>
      </w:tr>
      <w:tr w:rsidR="00BB736E" w:rsidRPr="00196020" w:rsidTr="00815FA8">
        <w:trPr>
          <w:trHeight w:val="710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А - численность учащихся, охваченных горячим питанием в общеобразовательных организациях муниципального района:</w:t>
            </w:r>
          </w:p>
          <w:p w:rsidR="00BB736E" w:rsidRPr="00196020" w:rsidRDefault="00BB736E" w:rsidP="00815FA8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- отчет за полугодие, за 9 месяцев, по итогам года: мониторинг Управления образования Администрация муниципального района</w:t>
            </w:r>
          </w:p>
        </w:tc>
      </w:tr>
      <w:tr w:rsidR="00BB736E" w:rsidRPr="00196020" w:rsidTr="00815FA8">
        <w:trPr>
          <w:trHeight w:val="1171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proofErr w:type="gramStart"/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В-</w:t>
            </w:r>
            <w:proofErr w:type="gramEnd"/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численность учащихся, осваивающих программы начального общего, основного общего и среднего общего образования по классам очного обучения:</w:t>
            </w:r>
          </w:p>
          <w:p w:rsidR="00BB736E" w:rsidRPr="00196020" w:rsidRDefault="00BB736E" w:rsidP="00815FA8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- отчет за полугодие: мониторинг Управления образования Администрации муниципального района о движении учащихся;</w:t>
            </w:r>
          </w:p>
          <w:p w:rsidR="00BB736E" w:rsidRPr="00196020" w:rsidRDefault="00BB736E" w:rsidP="00815FA8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- отчет за 9 месяцев, по итогам года: форма федерального статистического наблюдения № </w:t>
            </w:r>
            <w:r w:rsidRPr="0019602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ОО</w:t>
            </w: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-1«Сведения об организации, осуществляющей подготовку по образовательным программам начального общего, основного общего, среднего общего образования»</w:t>
            </w:r>
          </w:p>
        </w:tc>
      </w:tr>
      <w:tr w:rsidR="00BB736E" w:rsidRPr="00196020" w:rsidTr="00815FA8">
        <w:trPr>
          <w:trHeight w:val="254"/>
        </w:trPr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Целевой показатель к программе 6:</w:t>
            </w:r>
          </w:p>
        </w:tc>
      </w:tr>
      <w:tr w:rsidR="00BB736E" w:rsidRPr="00196020" w:rsidTr="00815FA8">
        <w:trPr>
          <w:trHeight w:val="254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Доля достигнутых показателей результативности муниципальной программы</w:t>
            </w:r>
          </w:p>
        </w:tc>
      </w:tr>
      <w:tr w:rsidR="00BB736E" w:rsidRPr="00196020" w:rsidTr="00815FA8">
        <w:trPr>
          <w:trHeight w:val="259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Показатель определяется по формуле:</w:t>
            </w:r>
          </w:p>
        </w:tc>
      </w:tr>
      <w:tr w:rsidR="00BB736E" w:rsidRPr="00196020" w:rsidTr="00815FA8">
        <w:trPr>
          <w:trHeight w:val="254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А / В х 100, где:</w:t>
            </w:r>
          </w:p>
        </w:tc>
      </w:tr>
      <w:tr w:rsidR="00BB736E" w:rsidRPr="00196020" w:rsidTr="00815FA8">
        <w:trPr>
          <w:trHeight w:val="480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А - количество достигнутых показателей результативности муниципальной программы, составляющее 100%</w:t>
            </w:r>
          </w:p>
        </w:tc>
      </w:tr>
      <w:tr w:rsidR="00BB736E" w:rsidRPr="00196020" w:rsidTr="00815FA8">
        <w:trPr>
          <w:trHeight w:val="254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 - общее количество показателей результативности муниципальной программы</w:t>
            </w:r>
          </w:p>
          <w:p w:rsidR="00BB736E" w:rsidRPr="00196020" w:rsidRDefault="00BB736E" w:rsidP="00815FA8">
            <w:pPr>
              <w:widowControl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BB736E" w:rsidRPr="00196020" w:rsidTr="00815FA8">
        <w:trPr>
          <w:trHeight w:val="249"/>
        </w:trPr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35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1.1.1 - 1.1.6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1.1.1</w:t>
            </w: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Показатель результативности 1.1.1:</w:t>
            </w:r>
          </w:p>
        </w:tc>
      </w:tr>
      <w:tr w:rsidR="00BB736E" w:rsidRPr="00196020" w:rsidTr="00815FA8">
        <w:trPr>
          <w:trHeight w:val="557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proofErr w:type="gramStart"/>
            <w:r w:rsidRPr="00196020">
              <w:rPr>
                <w:rFonts w:ascii="Times New Roman" w:hAnsi="Times New Roman" w:cs="Times New Roman"/>
                <w:sz w:val="20"/>
                <w:szCs w:val="20"/>
              </w:rPr>
              <w:t>Доля детей в возрасте от 2 месяцев до 6 лет, получающих дошкольную образовательную услугу и (или) услугу по их содержанию в муниципальных образовательных организациях, в общей численности детей в возрасте от 2 месяцев до 6 лет, получающих дошкольную образовательную услугу и (или) услугу по их содержанию в муниципальных образовательных организациях и детей в возрасте от 2 месяцев до 6 лет</w:t>
            </w:r>
            <w:proofErr w:type="gramEnd"/>
            <w:r w:rsidRPr="0019602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 w:rsidRPr="00196020">
              <w:rPr>
                <w:rFonts w:ascii="Times New Roman" w:hAnsi="Times New Roman" w:cs="Times New Roman"/>
                <w:sz w:val="20"/>
                <w:szCs w:val="20"/>
              </w:rPr>
              <w:t>нуждающихся в получении места в дошкольных организациях</w:t>
            </w:r>
            <w:proofErr w:type="gramEnd"/>
          </w:p>
        </w:tc>
      </w:tr>
      <w:tr w:rsidR="00BB736E" w:rsidRPr="00196020" w:rsidTr="00815FA8">
        <w:trPr>
          <w:trHeight w:val="259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Показатель определяется по формуле:</w:t>
            </w:r>
          </w:p>
        </w:tc>
      </w:tr>
      <w:tr w:rsidR="00BB736E" w:rsidRPr="00196020" w:rsidTr="00815FA8">
        <w:trPr>
          <w:trHeight w:val="254"/>
        </w:trPr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Ч/ (Ч+</w:t>
            </w:r>
            <w:proofErr w:type="gramStart"/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Ч</w:t>
            </w:r>
            <w:proofErr w:type="gramEnd"/>
            <w:r w:rsidRPr="0019602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bidi="ru-RU"/>
              </w:rPr>
              <w:t xml:space="preserve"> 2 </w:t>
            </w:r>
            <w:r w:rsidRPr="0019602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vertAlign w:val="subscript"/>
                <w:lang w:bidi="ru-RU"/>
              </w:rPr>
              <w:t>м</w:t>
            </w:r>
            <w:r w:rsidRPr="0019602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bidi="ru-RU"/>
              </w:rPr>
              <w:t xml:space="preserve"> – 6</w:t>
            </w: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)</w:t>
            </w:r>
            <w:r w:rsidRPr="0019602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bidi="ru-RU"/>
              </w:rPr>
              <w:t xml:space="preserve"> </w:t>
            </w: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х100, где:</w:t>
            </w:r>
          </w:p>
        </w:tc>
      </w:tr>
      <w:tr w:rsidR="00BB736E" w:rsidRPr="00196020" w:rsidTr="00815FA8">
        <w:trPr>
          <w:trHeight w:val="274"/>
        </w:trPr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Ч - численность детей в возрасте 2 месяца - 6 лет, получающих дошкольную образовательную услугу и (или) услугу по их содержанию в муниципальных образовательных организациях:</w:t>
            </w:r>
          </w:p>
          <w:p w:rsidR="00BB736E" w:rsidRPr="00196020" w:rsidRDefault="00BB736E" w:rsidP="00815FA8">
            <w:pPr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- отчет за полугодие, за 9 месяцев</w:t>
            </w:r>
            <w:r w:rsidRPr="0019602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: </w:t>
            </w:r>
            <w:r w:rsidRPr="00196020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АИС;</w:t>
            </w:r>
          </w:p>
          <w:p w:rsidR="00BB736E" w:rsidRPr="00196020" w:rsidRDefault="00BB736E" w:rsidP="00815FA8">
            <w:pPr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- отчет по итогам года: форма федерального статистического наблюдения № 85-К «Сведения о деятельности организации, осуществляющей образовательную деятельность по образовательным программам дошкольного образования, присмотр и уход за детьми»</w:t>
            </w: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</w:t>
            </w:r>
          </w:p>
        </w:tc>
      </w:tr>
      <w:tr w:rsidR="00BB736E" w:rsidRPr="00196020" w:rsidTr="00815FA8">
        <w:trPr>
          <w:trHeight w:val="968"/>
        </w:trPr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Ч </w:t>
            </w:r>
            <w:r w:rsidRPr="0019602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bidi="ru-RU"/>
              </w:rPr>
              <w:t>2</w:t>
            </w:r>
            <w:r w:rsidRPr="0019602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vertAlign w:val="subscript"/>
                <w:lang w:bidi="ru-RU"/>
              </w:rPr>
              <w:t>м</w:t>
            </w:r>
            <w:r w:rsidRPr="0019602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bidi="ru-RU"/>
              </w:rPr>
              <w:t xml:space="preserve">–6 </w:t>
            </w: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- численность детей в возрасте 2 месяца - 6 лет:</w:t>
            </w:r>
          </w:p>
          <w:p w:rsidR="00BB736E" w:rsidRPr="00196020" w:rsidRDefault="00BB736E" w:rsidP="00815FA8">
            <w:pPr>
              <w:widowControl w:val="0"/>
              <w:spacing w:after="0" w:line="226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</w:t>
            </w: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-отчет за полугодие, за 9 месяцев: </w:t>
            </w:r>
            <w:r w:rsidRPr="00196020">
              <w:rPr>
                <w:rStyle w:val="210pt"/>
                <w:rFonts w:eastAsia="Arial Unicode MS"/>
              </w:rPr>
              <w:t xml:space="preserve">ежемесячный мониторинг Управления образования Администрация муниципального района численности детей в возрасте 2 месяцев – 6 лет, </w:t>
            </w:r>
            <w:r w:rsidRPr="00196020">
              <w:rPr>
                <w:rFonts w:ascii="Times New Roman" w:hAnsi="Times New Roman" w:cs="Times New Roman"/>
                <w:sz w:val="20"/>
                <w:szCs w:val="20"/>
              </w:rPr>
              <w:t>состоящих в списках очередников (нуждающихся);</w:t>
            </w:r>
          </w:p>
          <w:p w:rsidR="00BB736E" w:rsidRPr="00196020" w:rsidRDefault="00BB736E" w:rsidP="00815FA8">
            <w:pPr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- отчет по итогам года: отчет по итогам года: форма федерального статистического наблюдения № 85-К «Сведения о деятельности организации, осуществляющей образовательную деятельность по образовательным программам дошкольного образования, присмотр и уход за детьми»</w:t>
            </w:r>
          </w:p>
        </w:tc>
      </w:tr>
      <w:tr w:rsidR="00BB736E" w:rsidRPr="00196020" w:rsidTr="00815FA8">
        <w:trPr>
          <w:trHeight w:val="259"/>
        </w:trPr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1.1.2</w:t>
            </w: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Показатель результативности 1.1.2:</w:t>
            </w:r>
          </w:p>
        </w:tc>
      </w:tr>
      <w:tr w:rsidR="00BB736E" w:rsidRPr="00196020" w:rsidTr="00815FA8">
        <w:trPr>
          <w:trHeight w:val="941"/>
        </w:trPr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proofErr w:type="gramStart"/>
            <w:r w:rsidRPr="00196020">
              <w:rPr>
                <w:rFonts w:ascii="Times New Roman" w:hAnsi="Times New Roman" w:cs="Times New Roman"/>
                <w:sz w:val="20"/>
                <w:szCs w:val="20"/>
              </w:rPr>
              <w:t>Доля детей в возрасте от 1,5 до 3 лет, получающих дошкольную образовательную услугу и (или) услугу по их содержанию в муниципальных образовательных организациях, в общей численности детей в возрасте от 1,5 до 3 лет, получающих дошкольную образовательную услугу и (или) услугу по их содержанию в муниципальных образовательных организациях и детей в возрасте от 1,5 до 3 лет, состоящих в списках</w:t>
            </w:r>
            <w:proofErr w:type="gramEnd"/>
            <w:r w:rsidRPr="00196020">
              <w:rPr>
                <w:rFonts w:ascii="Times New Roman" w:hAnsi="Times New Roman" w:cs="Times New Roman"/>
                <w:sz w:val="20"/>
                <w:szCs w:val="20"/>
              </w:rPr>
              <w:t xml:space="preserve"> очередников (заявившихся)</w:t>
            </w:r>
          </w:p>
        </w:tc>
      </w:tr>
      <w:tr w:rsidR="00BB736E" w:rsidRPr="00196020" w:rsidTr="00815FA8">
        <w:trPr>
          <w:trHeight w:val="254"/>
        </w:trPr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Показатель определяется по формуле:</w:t>
            </w:r>
          </w:p>
        </w:tc>
      </w:tr>
      <w:tr w:rsidR="00BB736E" w:rsidRPr="00196020" w:rsidTr="00815FA8">
        <w:trPr>
          <w:trHeight w:val="254"/>
        </w:trPr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Ч</w:t>
            </w:r>
            <w:r w:rsidRPr="0019602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vertAlign w:val="subscript"/>
                <w:lang w:bidi="ru-RU"/>
              </w:rPr>
              <w:t>1</w:t>
            </w: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/</w:t>
            </w:r>
            <w:proofErr w:type="gramStart"/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( </w:t>
            </w:r>
            <w:proofErr w:type="gramEnd"/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Ч</w:t>
            </w:r>
            <w:r w:rsidRPr="0019602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vertAlign w:val="subscript"/>
                <w:lang w:bidi="ru-RU"/>
              </w:rPr>
              <w:t xml:space="preserve">1 </w:t>
            </w: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+Ч</w:t>
            </w:r>
            <w:r w:rsidRPr="0019602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vertAlign w:val="subscript"/>
                <w:lang w:bidi="ru-RU"/>
              </w:rPr>
              <w:t>2</w:t>
            </w: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) х 100, где:</w:t>
            </w:r>
          </w:p>
        </w:tc>
      </w:tr>
      <w:tr w:rsidR="00BB736E" w:rsidRPr="00196020" w:rsidTr="00815FA8">
        <w:trPr>
          <w:trHeight w:val="1186"/>
        </w:trPr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Ч</w:t>
            </w:r>
            <w:proofErr w:type="gramStart"/>
            <w:r w:rsidRPr="00196020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vertAlign w:val="subscript"/>
                <w:lang w:bidi="ru-RU"/>
              </w:rPr>
              <w:t>1</w:t>
            </w:r>
            <w:proofErr w:type="gramEnd"/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- численность детей в возрасте от 1,5 до 3 лет, получающих дошкольную образовательную услугу и (или) услугу по их содержанию в муниципальных образовательных организациях:</w:t>
            </w:r>
          </w:p>
          <w:p w:rsidR="00BB736E" w:rsidRPr="00196020" w:rsidRDefault="00BB736E" w:rsidP="00815FA8">
            <w:pPr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- </w:t>
            </w: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отчет за полугодие, за 9 месяцев</w:t>
            </w:r>
            <w:r w:rsidRPr="0019602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: </w:t>
            </w:r>
            <w:r w:rsidRPr="00196020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АИС;</w:t>
            </w:r>
          </w:p>
          <w:p w:rsidR="00BB736E" w:rsidRPr="00196020" w:rsidRDefault="00BB736E" w:rsidP="00815FA8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- отчет по итогам года: форма федерального статистического наблюдения № 85-К «Сведения о деятельности организации, осуществляющей образовательную деятельность по образовательным программам дошкольного образования, присмотр </w:t>
            </w:r>
          </w:p>
          <w:p w:rsidR="00BB736E" w:rsidRPr="00196020" w:rsidRDefault="00BB736E" w:rsidP="00815FA8">
            <w:pPr>
              <w:widowControl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и уход за детьми»</w:t>
            </w:r>
          </w:p>
        </w:tc>
      </w:tr>
      <w:tr w:rsidR="00BB736E" w:rsidRPr="00196020" w:rsidTr="00815FA8">
        <w:trPr>
          <w:trHeight w:val="254"/>
        </w:trPr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Ч</w:t>
            </w:r>
            <w:proofErr w:type="gramStart"/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bidi="ru-RU"/>
              </w:rPr>
              <w:t>2</w:t>
            </w:r>
            <w:proofErr w:type="gramEnd"/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- численность детей в возрасте от 1,5 до 3, состоящих в списках очередников (заявившихся):</w:t>
            </w:r>
          </w:p>
          <w:p w:rsidR="00BB736E" w:rsidRPr="00196020" w:rsidRDefault="00BB736E" w:rsidP="00815FA8">
            <w:pPr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- отчет за полугодие, за 9 месяцев: </w:t>
            </w: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АИС;</w:t>
            </w:r>
          </w:p>
          <w:p w:rsidR="00BB736E" w:rsidRPr="00196020" w:rsidRDefault="00BB736E" w:rsidP="00815FA8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- отчет по итогам года: форма федерального статистического наблюдения № 85-К «Сведения о деятельности организации, осуществляющей образовательную деятельность по образовательным программам дошкольного образования, присмотр </w:t>
            </w:r>
          </w:p>
          <w:p w:rsidR="00BB736E" w:rsidRPr="00196020" w:rsidRDefault="00BB736E" w:rsidP="00815FA8">
            <w:pPr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и уход за детьми»</w:t>
            </w:r>
          </w:p>
        </w:tc>
      </w:tr>
      <w:tr w:rsidR="00BB736E" w:rsidRPr="00196020" w:rsidTr="00815FA8">
        <w:trPr>
          <w:trHeight w:val="254"/>
        </w:trPr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1.1.7, 1.1.8, 1.1.9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1.1.3</w:t>
            </w: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оказатель результативности 1.1.3</w:t>
            </w:r>
            <w:r w:rsidRPr="0019602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:</w:t>
            </w:r>
          </w:p>
        </w:tc>
      </w:tr>
      <w:tr w:rsidR="00BB736E" w:rsidRPr="00196020" w:rsidTr="00815FA8">
        <w:trPr>
          <w:trHeight w:val="703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Доля существующей потребности дошкольных образовательных организаций в проведении отдельных видов ремонтных работ капитального характера и работ по благоустройству территорий, в общей потребности в проведении данных видов работ</w:t>
            </w:r>
          </w:p>
        </w:tc>
      </w:tr>
      <w:tr w:rsidR="00BB736E" w:rsidRPr="00196020" w:rsidTr="00815FA8">
        <w:trPr>
          <w:trHeight w:val="254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Показатель определяется по формуле:</w:t>
            </w:r>
          </w:p>
        </w:tc>
      </w:tr>
      <w:tr w:rsidR="00BB736E" w:rsidRPr="00196020" w:rsidTr="00815FA8">
        <w:trPr>
          <w:trHeight w:val="259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((НР-ВР)/НР) х 100, где:</w:t>
            </w:r>
          </w:p>
        </w:tc>
      </w:tr>
      <w:tr w:rsidR="00BB736E" w:rsidRPr="00196020" w:rsidTr="00815FA8">
        <w:trPr>
          <w:trHeight w:val="1397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>HP</w:t>
            </w: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(необходимые работы) - общая потребность дошкольных образовательных организаций в проведении отдельных видов ремонтных работ капитального характера и работ по благоустройству территорий, определена по состоянию на 01.01.2018 года («Мониторинг отдельных видов ремонтных работ капитального характера и работ по благоустройству территорий образовательных организаций Таймырского Долгано-Ненецкого муниципального района»)</w:t>
            </w:r>
          </w:p>
        </w:tc>
      </w:tr>
      <w:tr w:rsidR="00BB736E" w:rsidRPr="00196020" w:rsidTr="00815FA8">
        <w:trPr>
          <w:trHeight w:val="698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ВР - выполненные работы:</w:t>
            </w:r>
          </w:p>
          <w:p w:rsidR="00BB736E" w:rsidRPr="00196020" w:rsidRDefault="00BB736E" w:rsidP="00815FA8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- отчет за полугодие, за 9 месяцев, по итогам года: «Мониторинг отдельных видов ремонтных работ капитального характера и работ по благоустройству территорий образовательных организаций муниципального района»</w:t>
            </w:r>
          </w:p>
        </w:tc>
      </w:tr>
      <w:tr w:rsidR="00BB736E" w:rsidRPr="00196020" w:rsidTr="00815FA8">
        <w:trPr>
          <w:trHeight w:val="254"/>
        </w:trPr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35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1.2.1, 1.2.2, 1.2.3, 1.2.5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1.1.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AA4209" w:rsidRDefault="00BB736E" w:rsidP="00815FA8">
            <w:pPr>
              <w:widowControl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 w:bidi="ru-RU"/>
              </w:rPr>
            </w:pPr>
            <w:r w:rsidRPr="00AA42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Показатель результативности 1.1.4:</w:t>
            </w:r>
          </w:p>
        </w:tc>
      </w:tr>
      <w:tr w:rsidR="00BB736E" w:rsidRPr="00196020" w:rsidTr="00815FA8">
        <w:trPr>
          <w:trHeight w:val="710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AA4209" w:rsidRDefault="00BB736E" w:rsidP="00815FA8">
            <w:pPr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C02FE1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Доля выпускников муниципальных общеобразовательных организаций, получивших аттестат о среднем образовании, в численности выпускников допущенных к итоговой аттестации по образовательным программам среднего общего образования  муниципальных общеобразовательных организаций</w:t>
            </w:r>
          </w:p>
        </w:tc>
      </w:tr>
      <w:tr w:rsidR="00BB736E" w:rsidRPr="00196020" w:rsidTr="00815FA8">
        <w:trPr>
          <w:trHeight w:val="290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AA4209" w:rsidRDefault="00BB736E" w:rsidP="00815FA8">
            <w:pPr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AA4209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Показатель определяется по формуле:</w:t>
            </w:r>
          </w:p>
        </w:tc>
      </w:tr>
      <w:tr w:rsidR="00BB736E" w:rsidRPr="00196020" w:rsidTr="00815FA8">
        <w:trPr>
          <w:trHeight w:val="290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AA4209" w:rsidRDefault="00BB736E" w:rsidP="00815FA8">
            <w:pPr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AA4209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(В</w:t>
            </w:r>
            <w:proofErr w:type="gramStart"/>
            <w:r w:rsidRPr="00AA4209">
              <w:rPr>
                <w:rFonts w:ascii="Times New Roman" w:eastAsia="Times New Roman" w:hAnsi="Times New Roman" w:cs="Times New Roman"/>
                <w:sz w:val="8"/>
                <w:szCs w:val="8"/>
                <w:lang w:eastAsia="ru-RU" w:bidi="ru-RU"/>
              </w:rPr>
              <w:t>1</w:t>
            </w:r>
            <w:proofErr w:type="gramEnd"/>
            <w:r w:rsidRPr="00AA4209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 w:bidi="ru-RU"/>
              </w:rPr>
              <w:t xml:space="preserve"> </w:t>
            </w:r>
            <w:r w:rsidRPr="00AA4209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/ В</w:t>
            </w:r>
            <w:r w:rsidRPr="00AA4209">
              <w:rPr>
                <w:rFonts w:ascii="Times New Roman" w:eastAsia="Candara" w:hAnsi="Times New Roman" w:cs="Times New Roman"/>
                <w:sz w:val="8"/>
                <w:szCs w:val="8"/>
                <w:lang w:eastAsia="ru-RU" w:bidi="ru-RU"/>
              </w:rPr>
              <w:t>2</w:t>
            </w:r>
            <w:r w:rsidRPr="00AA4209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) х 100, где:</w:t>
            </w:r>
          </w:p>
        </w:tc>
      </w:tr>
      <w:tr w:rsidR="00BB736E" w:rsidRPr="00196020" w:rsidTr="00815FA8">
        <w:trPr>
          <w:trHeight w:val="2428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AA4209" w:rsidRDefault="00BB736E" w:rsidP="00815FA8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AA4209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В</w:t>
            </w:r>
            <w:proofErr w:type="gramStart"/>
            <w:r w:rsidRPr="00AA4209">
              <w:rPr>
                <w:rFonts w:ascii="Times New Roman" w:eastAsia="Candara" w:hAnsi="Times New Roman" w:cs="Times New Roman"/>
                <w:sz w:val="8"/>
                <w:szCs w:val="8"/>
                <w:lang w:eastAsia="ru-RU" w:bidi="ru-RU"/>
              </w:rPr>
              <w:t>2</w:t>
            </w:r>
            <w:proofErr w:type="gramEnd"/>
            <w:r w:rsidRPr="00AA4209">
              <w:rPr>
                <w:rFonts w:ascii="Times New Roman" w:eastAsia="Times New Roman" w:hAnsi="Times New Roman" w:cs="Times New Roman"/>
                <w:sz w:val="8"/>
                <w:szCs w:val="8"/>
                <w:lang w:bidi="en-US"/>
              </w:rPr>
              <w:t xml:space="preserve"> </w:t>
            </w:r>
            <w:r w:rsidRPr="00AA4209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- </w:t>
            </w:r>
            <w:r w:rsidRPr="00AA4209">
              <w:rPr>
                <w:rFonts w:ascii="Times New Roman" w:hAnsi="Times New Roman" w:cs="Times New Roman"/>
                <w:sz w:val="20"/>
                <w:szCs w:val="20"/>
              </w:rPr>
              <w:t>численность обучающихся, допущенных к итоговой аттестации по образовательным программам среднего общего образования по классам очного обучения, очно-заочного обучения, заочного обучения</w:t>
            </w:r>
            <w:r w:rsidRPr="00AA4209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:</w:t>
            </w:r>
          </w:p>
          <w:p w:rsidR="00BB736E" w:rsidRPr="00AA4209" w:rsidRDefault="00BB736E" w:rsidP="00815FA8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AA4209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- отчет за полугодие: мониторинг </w:t>
            </w:r>
            <w:proofErr w:type="gramStart"/>
            <w:r w:rsidRPr="00AA4209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Управления образования Администрации муниципального района результатов государственной итоговой аттестации основного периода проведения государственной итоговой аттестации</w:t>
            </w:r>
            <w:proofErr w:type="gramEnd"/>
            <w:r w:rsidRPr="00AA4209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;</w:t>
            </w:r>
          </w:p>
          <w:p w:rsidR="00BB736E" w:rsidRPr="00AA4209" w:rsidRDefault="00BB736E" w:rsidP="00815FA8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 w:bidi="ru-RU"/>
              </w:rPr>
            </w:pPr>
            <w:r w:rsidRPr="00AA4209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- отчет за 9 месяцев, по итогам года: форма федерального статистического наблюдения № ОО -1 «Сведения об организации, осуществляющей подготовку по образовательным программам начального общего, основного общего, среднего общего образования» раздел 2.6.1 строка 09 графа 18 </w:t>
            </w:r>
          </w:p>
        </w:tc>
      </w:tr>
      <w:tr w:rsidR="00BB736E" w:rsidRPr="00196020" w:rsidTr="00815FA8">
        <w:trPr>
          <w:trHeight w:val="326"/>
        </w:trPr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AA4209" w:rsidRDefault="00BB736E" w:rsidP="00815FA8">
            <w:pPr>
              <w:widowControl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AA4209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В</w:t>
            </w:r>
            <w:proofErr w:type="gramStart"/>
            <w:r w:rsidRPr="00AA4209">
              <w:rPr>
                <w:rFonts w:ascii="Times New Roman" w:eastAsia="Times New Roman" w:hAnsi="Times New Roman" w:cs="Times New Roman"/>
                <w:sz w:val="8"/>
                <w:szCs w:val="8"/>
                <w:lang w:eastAsia="ru-RU" w:bidi="ru-RU"/>
              </w:rPr>
              <w:t>1</w:t>
            </w:r>
            <w:proofErr w:type="gramEnd"/>
            <w:r w:rsidRPr="00AA4209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 w:bidi="ru-RU"/>
              </w:rPr>
              <w:t xml:space="preserve"> </w:t>
            </w:r>
            <w:r w:rsidRPr="00AA4209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- </w:t>
            </w:r>
            <w:r w:rsidRPr="00AA4209">
              <w:rPr>
                <w:rFonts w:ascii="Times New Roman" w:hAnsi="Times New Roman" w:cs="Times New Roman"/>
                <w:sz w:val="20"/>
                <w:szCs w:val="20"/>
              </w:rPr>
              <w:t>численность обучающихся, получивших аттестат о среднем общем образовании по классам по классам очного обучения, очно-заочного обучения</w:t>
            </w:r>
            <w:r w:rsidRPr="00AA4209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:</w:t>
            </w:r>
          </w:p>
          <w:p w:rsidR="00BB736E" w:rsidRPr="00AA4209" w:rsidRDefault="00BB736E" w:rsidP="00815FA8">
            <w:pPr>
              <w:widowControl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AA4209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- отчет за полугодие: мониторинг </w:t>
            </w:r>
            <w:proofErr w:type="gramStart"/>
            <w:r w:rsidRPr="00AA4209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Управления образования Администрации муниципального района результатов государственной итоговой аттестации основного периода проведения государственной итоговой аттестации</w:t>
            </w:r>
            <w:proofErr w:type="gramEnd"/>
            <w:r w:rsidRPr="00AA4209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;</w:t>
            </w:r>
          </w:p>
          <w:p w:rsidR="00BB736E" w:rsidRPr="00AA4209" w:rsidRDefault="00BB736E" w:rsidP="00815FA8">
            <w:pPr>
              <w:widowControl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 w:bidi="ru-RU"/>
              </w:rPr>
            </w:pPr>
            <w:r w:rsidRPr="00AA4209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- отчет за 9 месяцев, по итогам года: форма федерального статистического наблюдения № ОО-1 «Сведения об организации, осуществляющей подготовку по образовательным программам начального общего, основного общего, среднего общего образования» раздел 2.6.1 строка 10 графа 18</w:t>
            </w:r>
          </w:p>
        </w:tc>
      </w:tr>
      <w:tr w:rsidR="00BB736E" w:rsidRPr="00196020" w:rsidTr="00815FA8">
        <w:trPr>
          <w:trHeight w:val="245"/>
        </w:trPr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35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1.2.1, 1.2.2, 1.2.3, 1.2.5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1.1.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Показатель результативности 1.1.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5</w:t>
            </w:r>
            <w:r w:rsidRPr="0019602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:</w:t>
            </w:r>
          </w:p>
        </w:tc>
      </w:tr>
      <w:tr w:rsidR="00BB736E" w:rsidRPr="00196020" w:rsidTr="00815FA8">
        <w:trPr>
          <w:trHeight w:val="931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Доля выпускников муниципальных общеобразовательных организаций, сдавших единый государственный экзамен по русскому языку и математике, в общей численности выпускников муниципальных общеобразовательных организаций, сдававших единый государственный экзамен по данным предметам</w:t>
            </w:r>
          </w:p>
        </w:tc>
      </w:tr>
      <w:tr w:rsidR="00BB736E" w:rsidRPr="00196020" w:rsidTr="00815FA8">
        <w:trPr>
          <w:trHeight w:val="311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Показатель определяется по формуле:</w:t>
            </w:r>
          </w:p>
        </w:tc>
      </w:tr>
      <w:tr w:rsidR="00BB736E" w:rsidRPr="00196020" w:rsidTr="00815FA8">
        <w:trPr>
          <w:trHeight w:val="272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</w:t>
            </w:r>
            <w:proofErr w:type="gramStart"/>
            <w:r w:rsidRPr="00196020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 w:bidi="ru-RU"/>
              </w:rPr>
              <w:t>2</w:t>
            </w:r>
            <w:proofErr w:type="gramEnd"/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/В</w:t>
            </w:r>
            <w:r w:rsidRPr="00196020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 w:bidi="ru-RU"/>
              </w:rPr>
              <w:t>1</w:t>
            </w: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х 100, где:</w:t>
            </w:r>
          </w:p>
        </w:tc>
      </w:tr>
      <w:tr w:rsidR="00BB736E" w:rsidRPr="00196020" w:rsidTr="00815FA8">
        <w:trPr>
          <w:trHeight w:val="841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>B</w:t>
            </w:r>
            <w:r w:rsidRPr="00196020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bidi="en-US"/>
              </w:rPr>
              <w:t>1</w:t>
            </w: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- </w:t>
            </w: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численность выпускников, сдававших единый государственный экзамен по русскому языку и математике по образовательным программам среднего общего образования по классам очного обучения, очно-заочного обучения, заочного обучения:</w:t>
            </w:r>
          </w:p>
          <w:p w:rsidR="00BB736E" w:rsidRPr="00196020" w:rsidRDefault="00BB736E" w:rsidP="00815FA8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- отчет за полугодие: мониторинг </w:t>
            </w:r>
            <w:proofErr w:type="gramStart"/>
            <w:r w:rsidRPr="0019602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Управления образования Администрации муниципального района результатов государственной итоговой аттестации основного периода проведения государственной итоговой аттестации</w:t>
            </w:r>
            <w:proofErr w:type="gramEnd"/>
            <w:r w:rsidRPr="0019602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;</w:t>
            </w:r>
          </w:p>
          <w:p w:rsidR="00BB736E" w:rsidRPr="00196020" w:rsidRDefault="00BB736E" w:rsidP="00815FA8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- отчет за 9 месяцев, по итогам года: форма федерального статистического наблюдения № </w:t>
            </w:r>
            <w:r w:rsidRPr="0019602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ОО</w:t>
            </w: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-1 «Сведения об организации, осуществляющей подготовку по образовательным программам начального общего, основного общего, среднего общего образования» раздел 2.6 наименьшее число из строк 17 и 19 графы 18</w:t>
            </w:r>
          </w:p>
        </w:tc>
      </w:tr>
      <w:tr w:rsidR="00BB736E" w:rsidRPr="00196020" w:rsidTr="00815FA8">
        <w:trPr>
          <w:trHeight w:val="557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pBdr>
                <w:bottom w:val="single" w:sz="4" w:space="1" w:color="auto"/>
              </w:pBdr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</w:t>
            </w:r>
            <w:proofErr w:type="gramStart"/>
            <w:r w:rsidRPr="00196020">
              <w:rPr>
                <w:rFonts w:ascii="Times New Roman" w:eastAsia="Candara" w:hAnsi="Times New Roman" w:cs="Times New Roman"/>
                <w:color w:val="000000"/>
                <w:sz w:val="8"/>
                <w:szCs w:val="8"/>
                <w:lang w:eastAsia="ru-RU" w:bidi="ru-RU"/>
              </w:rPr>
              <w:t>2</w:t>
            </w:r>
            <w:proofErr w:type="gramEnd"/>
            <w:r w:rsidRPr="00196020">
              <w:rPr>
                <w:rFonts w:ascii="Candara" w:eastAsia="Candara" w:hAnsi="Candara" w:cs="Candara"/>
                <w:color w:val="000000"/>
                <w:sz w:val="11"/>
                <w:szCs w:val="11"/>
                <w:lang w:eastAsia="ru-RU" w:bidi="ru-RU"/>
              </w:rPr>
              <w:t xml:space="preserve"> </w:t>
            </w: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- численность выпускников, сдавших единый государственный экзамен по русскому языку и математике по образовательным программам среднего общего образования по классам очного обучения, очно-заочного обучения, заочного обучения:</w:t>
            </w:r>
          </w:p>
          <w:p w:rsidR="00BB736E" w:rsidRPr="00196020" w:rsidRDefault="00BB736E" w:rsidP="00815FA8">
            <w:pPr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-</w:t>
            </w:r>
            <w:r w:rsidRPr="0019602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отчет за полугодие: мониторинг </w:t>
            </w:r>
            <w:proofErr w:type="gramStart"/>
            <w:r w:rsidRPr="0019602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Управления образования Администрации муниципального района результатов государственной итоговой аттестации основного периода проведения государственной итоговой аттестации</w:t>
            </w:r>
            <w:proofErr w:type="gramEnd"/>
            <w:r w:rsidRPr="0019602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;</w:t>
            </w:r>
          </w:p>
          <w:p w:rsidR="00BB736E" w:rsidRPr="00196020" w:rsidRDefault="00BB736E" w:rsidP="00815FA8">
            <w:pPr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- отчет за 9 месяцев, по итогам года: форма федерального статистического наблюдения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          </w:t>
            </w: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№ </w:t>
            </w:r>
            <w:r w:rsidRPr="0019602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ОО</w:t>
            </w: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-1 «Сведения об организации, осуществляющей подготовку по образовательным программам начального общего, основного общего, среднего общего образования» раздел 2.6 строка 10 графа 18</w:t>
            </w:r>
          </w:p>
        </w:tc>
      </w:tr>
      <w:tr w:rsidR="00BB736E" w:rsidRPr="00196020" w:rsidTr="00815FA8">
        <w:trPr>
          <w:trHeight w:val="250"/>
        </w:trPr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1.2.4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1.1.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Показатель результативности 1.1.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6</w:t>
            </w:r>
            <w:r w:rsidRPr="0019602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:</w:t>
            </w:r>
          </w:p>
        </w:tc>
      </w:tr>
      <w:tr w:rsidR="00BB736E" w:rsidRPr="00196020" w:rsidTr="00815FA8">
        <w:trPr>
          <w:trHeight w:val="710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Обеспечение доли педагогических работников, охваченных различными формами непрерывного профессионального сопровождения, от общей численности педагогических работников</w:t>
            </w:r>
          </w:p>
        </w:tc>
      </w:tr>
      <w:tr w:rsidR="00BB736E" w:rsidRPr="00196020" w:rsidTr="00815FA8">
        <w:trPr>
          <w:trHeight w:val="283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Показатель определяется по формуле:</w:t>
            </w:r>
          </w:p>
        </w:tc>
      </w:tr>
      <w:tr w:rsidR="00BB736E" w:rsidRPr="00196020" w:rsidTr="00815FA8">
        <w:trPr>
          <w:trHeight w:val="394"/>
        </w:trPr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736E" w:rsidRPr="00196020" w:rsidRDefault="00BC31E8" w:rsidP="00815FA8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color w:val="000000"/>
                      <w:sz w:val="16"/>
                      <w:szCs w:val="16"/>
                      <w:lang w:eastAsia="ru-RU" w:bidi="ru-RU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color w:val="000000"/>
                          <w:sz w:val="16"/>
                          <w:szCs w:val="16"/>
                          <w:lang w:eastAsia="ru-RU" w:bidi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color w:val="000000"/>
                          <w:sz w:val="16"/>
                          <w:szCs w:val="16"/>
                          <w:lang w:eastAsia="ru-RU" w:bidi="ru-RU"/>
                        </w:rPr>
                        <m:t>П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color w:val="000000"/>
                          <w:sz w:val="16"/>
                          <w:szCs w:val="16"/>
                          <w:lang w:eastAsia="ru-RU" w:bidi="ru-RU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color w:val="000000"/>
                          <w:sz w:val="16"/>
                          <w:szCs w:val="16"/>
                          <w:lang w:eastAsia="ru-RU" w:bidi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color w:val="000000"/>
                          <w:sz w:val="16"/>
                          <w:szCs w:val="16"/>
                          <w:lang w:eastAsia="ru-RU" w:bidi="ru-RU"/>
                        </w:rPr>
                        <m:t>П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color w:val="000000"/>
                          <w:sz w:val="16"/>
                          <w:szCs w:val="16"/>
                          <w:lang w:eastAsia="ru-RU" w:bidi="ru-RU"/>
                        </w:rPr>
                        <m:t>1</m:t>
                      </m:r>
                    </m:sub>
                  </m:sSub>
                </m:den>
              </m:f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/>
                  <w:sz w:val="16"/>
                  <w:szCs w:val="16"/>
                  <w:lang w:eastAsia="ru-RU" w:bidi="ru-RU"/>
                </w:rPr>
                <m:t xml:space="preserve"> х 100</m:t>
              </m:r>
            </m:oMath>
            <w:r w:rsidR="00BB736E"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, где:                                       </w:t>
            </w:r>
          </w:p>
        </w:tc>
      </w:tr>
      <w:tr w:rsidR="00BB736E" w:rsidRPr="00196020" w:rsidTr="00815FA8">
        <w:trPr>
          <w:trHeight w:val="2549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</w:t>
            </w:r>
            <w:proofErr w:type="gramStart"/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 w:bidi="ru-RU"/>
              </w:rPr>
              <w:t>1</w:t>
            </w:r>
            <w:proofErr w:type="gramEnd"/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- общая численность педагогических работников:</w:t>
            </w:r>
          </w:p>
          <w:p w:rsidR="00BB736E" w:rsidRPr="00196020" w:rsidRDefault="00BB736E" w:rsidP="00815FA8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в дошкольных организациях:</w:t>
            </w:r>
          </w:p>
          <w:p w:rsidR="00BB736E" w:rsidRPr="00196020" w:rsidRDefault="00BB736E" w:rsidP="00815FA8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- отчет за полугодие, за 9 месяцев, по итогам года: форма федерального статистического наблюдения № 85-К «Сведения о деятельности организации, осуществляющей образовательную деятельность по образовательным программам дошкольного образования, присмотр и уход за детьми» раздел 3 строка 01 графа 3). </w:t>
            </w:r>
          </w:p>
          <w:p w:rsidR="00BB736E" w:rsidRPr="00196020" w:rsidRDefault="00BB736E" w:rsidP="00815FA8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 общеобразовательных организациях:</w:t>
            </w:r>
          </w:p>
          <w:p w:rsidR="00BB736E" w:rsidRPr="00196020" w:rsidRDefault="00BB736E" w:rsidP="00815FA8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- отчет за полугодие, за 9 месяцев, по итогам года: форма федерального статистического наблюдения № ОО-1 «Сведения об организации, осуществляющей подготовку по образовательным программам начального общего, основного общего, среднего общего образования» раздел 3.1 строка 06 графа 3).</w:t>
            </w:r>
          </w:p>
          <w:p w:rsidR="00BB736E" w:rsidRPr="00196020" w:rsidRDefault="00BB736E" w:rsidP="00815FA8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 организациях дополнительного образования детей:</w:t>
            </w:r>
          </w:p>
          <w:p w:rsidR="00BB736E" w:rsidRPr="00196020" w:rsidRDefault="00BB736E" w:rsidP="00815FA8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- отчет за полугодие, за 9 месяцев, по итогам года: форма федерального статистического наблюдения № 1-ДО «Сведения об учреждении дополнительного образования детей» раздел 7.1 строка 07 графа 3</w:t>
            </w:r>
          </w:p>
        </w:tc>
      </w:tr>
      <w:tr w:rsidR="00BB736E" w:rsidRPr="00196020" w:rsidTr="00815FA8">
        <w:trPr>
          <w:trHeight w:val="715"/>
        </w:trPr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</w:t>
            </w:r>
            <w:proofErr w:type="gramStart"/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 w:bidi="ru-RU"/>
              </w:rPr>
              <w:t>2</w:t>
            </w:r>
            <w:proofErr w:type="gramEnd"/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— численность педагогических работников, охваченных различными формами непрерывного профессионального сопровождения:</w:t>
            </w:r>
          </w:p>
          <w:p w:rsidR="00BB736E" w:rsidRPr="00196020" w:rsidRDefault="00BB736E" w:rsidP="00815FA8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- отчет за полугодие, за 9 месяцев, по итогам года: мониторинг </w:t>
            </w:r>
            <w:proofErr w:type="gramStart"/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сопровождения педагогических работников Управления образования Администрации муниципального района</w:t>
            </w:r>
            <w:proofErr w:type="gramEnd"/>
          </w:p>
        </w:tc>
      </w:tr>
      <w:tr w:rsidR="00BB736E" w:rsidRPr="00196020" w:rsidTr="00815FA8">
        <w:trPr>
          <w:trHeight w:val="283"/>
        </w:trPr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1.2.6, 1.2.7, 1.2.10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1.1.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оказатель результативности 1.1.7</w:t>
            </w:r>
            <w:r w:rsidRPr="0019602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:</w:t>
            </w:r>
          </w:p>
        </w:tc>
      </w:tr>
      <w:tr w:rsidR="00BB736E" w:rsidRPr="00196020" w:rsidTr="00815FA8">
        <w:trPr>
          <w:trHeight w:val="695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Доля существующей потребности общеобразовательных организаций в проведении отдельных видов ремонтных работ капитального характера и работ по благоустройству территорий, в общей потребности в проведении данных видов работ</w:t>
            </w:r>
          </w:p>
        </w:tc>
      </w:tr>
      <w:tr w:rsidR="00BB736E" w:rsidRPr="00196020" w:rsidTr="00815FA8">
        <w:trPr>
          <w:trHeight w:val="278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Показатель определяется по формуле:</w:t>
            </w:r>
          </w:p>
        </w:tc>
      </w:tr>
      <w:tr w:rsidR="00BB736E" w:rsidRPr="00196020" w:rsidTr="00815FA8">
        <w:trPr>
          <w:trHeight w:val="278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((НР-ВР)/НР) х 100, где:</w:t>
            </w:r>
          </w:p>
        </w:tc>
      </w:tr>
      <w:tr w:rsidR="00BB736E" w:rsidRPr="00196020" w:rsidTr="00815FA8">
        <w:trPr>
          <w:trHeight w:val="1160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>HP</w:t>
            </w: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(необходимые работы) — общая потребность общеобразовательных организаций в проведении отдельных видов ремонтных работ капитального характера и работ по благоустройству территорий, определена по состоянию на 01.01.2018 года («Мониторинг отдельных видов ремонтных работ капитального характера и работ по благоустройству территорий образовательных организаций Таймырского Долгано-Ненецкого муниципального района»)</w:t>
            </w:r>
          </w:p>
        </w:tc>
      </w:tr>
      <w:tr w:rsidR="00BB736E" w:rsidRPr="00196020" w:rsidTr="00815FA8">
        <w:trPr>
          <w:trHeight w:val="754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ВР - выполненные работы:</w:t>
            </w:r>
          </w:p>
          <w:p w:rsidR="00BB736E" w:rsidRPr="00196020" w:rsidRDefault="00BB736E" w:rsidP="00815FA8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- отчет за полугодие, за 9 месяцев, по итогам года: «Мониторинг отдельных видов ремонтных работ капитального характера и работ по благоустройству территорий образовательных организаций муниципального района»</w:t>
            </w:r>
          </w:p>
        </w:tc>
      </w:tr>
      <w:tr w:rsidR="00BB736E" w:rsidRPr="00196020" w:rsidTr="00815FA8">
        <w:trPr>
          <w:trHeight w:val="283"/>
        </w:trPr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1.3.1, 1.3.2, 1.3.3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1.1.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Показатель результативности 1.1.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8</w:t>
            </w:r>
            <w:r w:rsidRPr="001960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:</w:t>
            </w:r>
          </w:p>
        </w:tc>
      </w:tr>
      <w:tr w:rsidR="00BB736E" w:rsidRPr="00196020" w:rsidTr="00815FA8">
        <w:trPr>
          <w:trHeight w:val="701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Доля детей, включенных в инженерно-технологическое образование, старшего дошкольного возраста, школьного, а также детей, обучающихся в муниципальных образовательных организациях дополнительного образования</w:t>
            </w:r>
          </w:p>
        </w:tc>
      </w:tr>
      <w:tr w:rsidR="00BB736E" w:rsidRPr="00196020" w:rsidTr="00815FA8">
        <w:trPr>
          <w:trHeight w:val="200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Показатель определяется по формуле:</w:t>
            </w:r>
          </w:p>
        </w:tc>
      </w:tr>
      <w:tr w:rsidR="00BB736E" w:rsidRPr="00196020" w:rsidTr="00815FA8">
        <w:trPr>
          <w:trHeight w:val="387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C31E8" w:rsidP="00815FA8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sz w:val="16"/>
                      <w:szCs w:val="16"/>
                      <w:lang w:eastAsia="ru-RU" w:bidi="ru-RU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sz w:val="16"/>
                          <w:szCs w:val="16"/>
                          <w:lang w:eastAsia="ru-RU" w:bidi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16"/>
                          <w:szCs w:val="16"/>
                          <w:lang w:eastAsia="ru-RU" w:bidi="ru-RU"/>
                        </w:rPr>
                        <m:t>П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16"/>
                          <w:szCs w:val="16"/>
                          <w:lang w:eastAsia="ru-RU" w:bidi="ru-RU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sz w:val="16"/>
                          <w:szCs w:val="16"/>
                          <w:lang w:eastAsia="ru-RU" w:bidi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16"/>
                          <w:szCs w:val="16"/>
                          <w:lang w:eastAsia="ru-RU" w:bidi="ru-RU"/>
                        </w:rPr>
                        <m:t>П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16"/>
                          <w:szCs w:val="16"/>
                          <w:lang w:eastAsia="ru-RU" w:bidi="ru-RU"/>
                        </w:rPr>
                        <m:t>1</m:t>
                      </m:r>
                    </m:sub>
                  </m:sSub>
                </m:den>
              </m:f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16"/>
                  <w:szCs w:val="16"/>
                  <w:lang w:eastAsia="ru-RU" w:bidi="ru-RU"/>
                </w:rPr>
                <m:t xml:space="preserve"> х 100</m:t>
              </m:r>
            </m:oMath>
            <w:r w:rsidR="00BB736E" w:rsidRPr="0019602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, где:                                       </w:t>
            </w:r>
          </w:p>
        </w:tc>
      </w:tr>
      <w:tr w:rsidR="00BB736E" w:rsidRPr="00196020" w:rsidTr="00815FA8">
        <w:trPr>
          <w:trHeight w:val="273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hd w:val="clear" w:color="auto" w:fill="FFFFFF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</w:t>
            </w: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 w:bidi="ru-RU"/>
              </w:rPr>
              <w:t>1</w:t>
            </w: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—численность детей, старшего дошкольного возраста (6-7 лет), школьного, а также детей, обучающихся в муниципальных образовательных организациях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дополнительного образования, включенных в инженерно-технологическое образование:</w:t>
            </w:r>
          </w:p>
          <w:p w:rsidR="00BB736E" w:rsidRPr="00196020" w:rsidRDefault="00BB736E" w:rsidP="00815FA8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- отчет за полугодие, за 9 месяцев, по итогам года: мониторинг реализации дополнительных общеобразовательных программ и рабочих программ курсов внеурочной деятельности в образовательных организациях муниципального района</w:t>
            </w:r>
          </w:p>
        </w:tc>
      </w:tr>
      <w:tr w:rsidR="00BB736E" w:rsidRPr="00196020" w:rsidTr="00815FA8">
        <w:trPr>
          <w:trHeight w:val="1690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</w:t>
            </w: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 w:bidi="ru-RU"/>
              </w:rPr>
              <w:t>2</w:t>
            </w: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-общая численность детей, старшего дошкольного возраста (6-7 лет):</w:t>
            </w:r>
          </w:p>
          <w:p w:rsidR="00BB736E" w:rsidRPr="00196020" w:rsidRDefault="00BB736E" w:rsidP="00815FA8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19602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в дошкольных организациях:</w:t>
            </w:r>
          </w:p>
          <w:p w:rsidR="00BB736E" w:rsidRPr="00196020" w:rsidRDefault="00BB736E" w:rsidP="00815FA8">
            <w:pPr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- отчет за полугодие, за 9 месяцев: мониторинг Управления образования Администрации муниципального района в системе АИС;</w:t>
            </w:r>
          </w:p>
          <w:p w:rsidR="00BB736E" w:rsidRPr="00196020" w:rsidRDefault="00BB736E" w:rsidP="00815FA8">
            <w:pPr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- отчет по итогам года: форма федерального статистического наблюдения № 85-К «Сведения о деятельности организации, осуществляющей образовательную деятельность по образовательным программам дошкольного образования, присмотр и уход за детьми» 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з</w:t>
            </w: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дел 2.2, строка 01, графа 10-11.</w:t>
            </w:r>
          </w:p>
          <w:p w:rsidR="00BB736E" w:rsidRPr="00196020" w:rsidRDefault="00BB736E" w:rsidP="00815FA8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в общеобразовательных организациях:</w:t>
            </w:r>
          </w:p>
          <w:p w:rsidR="00BB736E" w:rsidRPr="00196020" w:rsidRDefault="00BB736E" w:rsidP="00815FA8">
            <w:pPr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- отчет за полугодие: мониторинг Управления образования Администрации муниципального района о движении учащихся;</w:t>
            </w:r>
          </w:p>
          <w:p w:rsidR="00BB736E" w:rsidRPr="00196020" w:rsidRDefault="00BB736E" w:rsidP="00815FA8">
            <w:pPr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- отчет за 9 месяцев, по итогам года: форма федерального статистического наблюдения № ОО-1 «Сведения об организации, осуществляющей подготовку по образовательным программам начального общего, основного общего, среднего общего образования».</w:t>
            </w:r>
          </w:p>
          <w:p w:rsidR="00BB736E" w:rsidRPr="00196020" w:rsidRDefault="00BB736E" w:rsidP="00815FA8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lastRenderedPageBreak/>
              <w:t>в организациях дополнительного образования детей:</w:t>
            </w:r>
          </w:p>
          <w:p w:rsidR="00BB736E" w:rsidRPr="00196020" w:rsidRDefault="00BB736E" w:rsidP="00815FA8">
            <w:pPr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- отчет за полугодие, за 9 месяцев: мониторинг </w:t>
            </w:r>
            <w:proofErr w:type="gramStart"/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Управления образования Администрации муниципального района численности</w:t>
            </w:r>
            <w:proofErr w:type="gramEnd"/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детей, включенных в инженерно-технологическое образование в организациях дополнительного образования;</w:t>
            </w:r>
          </w:p>
          <w:p w:rsidR="00BB736E" w:rsidRPr="00196020" w:rsidRDefault="00BB736E" w:rsidP="00815FA8">
            <w:pPr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- отчет по итогам года: форма федерального статистического наблюдения № 1-ДО «Сведения об учреждении дополнительного образования детей» раздел 5, строка 06, графа 3</w:t>
            </w:r>
          </w:p>
        </w:tc>
      </w:tr>
      <w:tr w:rsidR="00BB736E" w:rsidRPr="00196020" w:rsidTr="00815FA8">
        <w:trPr>
          <w:trHeight w:val="257"/>
        </w:trPr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35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lastRenderedPageBreak/>
              <w:t>1.4.1, 1.4.2, 1.4.3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1.1.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Показатель результативности 1.1.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9</w:t>
            </w:r>
            <w:r w:rsidRPr="001960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:</w:t>
            </w:r>
          </w:p>
        </w:tc>
      </w:tr>
      <w:tr w:rsidR="00BB736E" w:rsidRPr="00196020" w:rsidTr="00815FA8">
        <w:trPr>
          <w:trHeight w:val="470"/>
        </w:trPr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Доля обучающихся, включенных в олимпиадное и исследовательское движение шк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ольников, в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общем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их количестве</w:t>
            </w:r>
          </w:p>
        </w:tc>
      </w:tr>
      <w:tr w:rsidR="00BB736E" w:rsidRPr="00196020" w:rsidTr="00815FA8">
        <w:trPr>
          <w:trHeight w:val="278"/>
        </w:trPr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Показатель определяется по формуле:</w:t>
            </w:r>
          </w:p>
        </w:tc>
      </w:tr>
      <w:tr w:rsidR="00BB736E" w:rsidRPr="00196020" w:rsidTr="00815FA8">
        <w:trPr>
          <w:trHeight w:val="482"/>
        </w:trPr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736E" w:rsidRPr="00196020" w:rsidRDefault="00BC31E8" w:rsidP="00815FA8">
            <w:pPr>
              <w:widowControl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sz w:val="16"/>
                      <w:szCs w:val="16"/>
                      <w:lang w:eastAsia="ru-RU" w:bidi="ru-RU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sz w:val="16"/>
                          <w:szCs w:val="16"/>
                          <w:lang w:eastAsia="ru-RU" w:bidi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16"/>
                          <w:szCs w:val="16"/>
                          <w:lang w:eastAsia="ru-RU" w:bidi="ru-RU"/>
                        </w:rPr>
                        <m:t>П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16"/>
                          <w:szCs w:val="16"/>
                          <w:lang w:eastAsia="ru-RU" w:bidi="ru-RU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sz w:val="16"/>
                          <w:szCs w:val="16"/>
                          <w:lang w:eastAsia="ru-RU" w:bidi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16"/>
                          <w:szCs w:val="16"/>
                          <w:lang w:eastAsia="ru-RU" w:bidi="ru-RU"/>
                        </w:rPr>
                        <m:t>П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16"/>
                          <w:szCs w:val="16"/>
                          <w:lang w:eastAsia="ru-RU" w:bidi="ru-RU"/>
                        </w:rPr>
                        <m:t>1</m:t>
                      </m:r>
                    </m:sub>
                  </m:sSub>
                </m:den>
              </m:f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16"/>
                  <w:szCs w:val="16"/>
                  <w:lang w:eastAsia="ru-RU" w:bidi="ru-RU"/>
                </w:rPr>
                <m:t xml:space="preserve"> х 100</m:t>
              </m:r>
            </m:oMath>
            <w:r w:rsidR="00BB736E" w:rsidRPr="0019602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, где:                                       </w:t>
            </w:r>
          </w:p>
        </w:tc>
      </w:tr>
      <w:tr w:rsidR="00BB736E" w:rsidRPr="00196020" w:rsidTr="00815FA8">
        <w:trPr>
          <w:trHeight w:val="1157"/>
        </w:trPr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</w:t>
            </w:r>
            <w:proofErr w:type="gramStart"/>
            <w:r w:rsidRPr="00196020">
              <w:rPr>
                <w:rFonts w:ascii="Candara" w:eastAsia="Candara" w:hAnsi="Candara" w:cs="Candara"/>
                <w:color w:val="000000"/>
                <w:sz w:val="11"/>
                <w:szCs w:val="11"/>
                <w:lang w:eastAsia="ru-RU" w:bidi="ru-RU"/>
              </w:rPr>
              <w:t>1</w:t>
            </w:r>
            <w:proofErr w:type="gramEnd"/>
            <w:r w:rsidRPr="00196020">
              <w:rPr>
                <w:rFonts w:ascii="Candara" w:eastAsia="Candara" w:hAnsi="Candara" w:cs="Candara"/>
                <w:color w:val="000000"/>
                <w:sz w:val="11"/>
                <w:szCs w:val="11"/>
                <w:lang w:eastAsia="ru-RU" w:bidi="ru-RU"/>
              </w:rPr>
              <w:t xml:space="preserve"> -</w:t>
            </w: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численность учащихся, осваивающих программы начального общего, основного общего и среднего общего образования по классам очного обучения:</w:t>
            </w:r>
          </w:p>
          <w:p w:rsidR="00BB736E" w:rsidRPr="00196020" w:rsidRDefault="00BB736E" w:rsidP="00815FA8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- отчет за полугодие: мониторинг Управления образования Администрации муниципального района о движении учащихся;</w:t>
            </w:r>
          </w:p>
          <w:p w:rsidR="00BB736E" w:rsidRPr="00196020" w:rsidRDefault="00BB736E" w:rsidP="00815FA8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- отчет за 9 месяцев, по итогам года: форма федерального статистического наблюдения № </w:t>
            </w:r>
            <w:r w:rsidRPr="0019602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ОО</w:t>
            </w: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-1«Сведения об организации, осуществляющей подготовку по образовательным программам начального общего, основного общего, среднего общего образования»</w:t>
            </w:r>
          </w:p>
        </w:tc>
      </w:tr>
      <w:tr w:rsidR="00BB736E" w:rsidRPr="00196020" w:rsidTr="00815FA8">
        <w:trPr>
          <w:trHeight w:val="273"/>
        </w:trPr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</w:t>
            </w:r>
            <w:proofErr w:type="gramStart"/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 w:bidi="ru-RU"/>
              </w:rPr>
              <w:t>2</w:t>
            </w:r>
            <w:proofErr w:type="gramEnd"/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- численность учащихся, включенных в олимпиадное и исследовательское движение:</w:t>
            </w:r>
          </w:p>
          <w:p w:rsidR="00BB736E" w:rsidRPr="00196020" w:rsidRDefault="00BB736E" w:rsidP="00815FA8">
            <w:pPr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- отчет за полугодие, за 9 месяцев, по итогам года:  отчет федеральной базы всероссийской олимпиады школьников по муниципальному району</w:t>
            </w:r>
          </w:p>
        </w:tc>
      </w:tr>
      <w:tr w:rsidR="00BB736E" w:rsidRPr="00196020" w:rsidTr="00815FA8">
        <w:trPr>
          <w:trHeight w:val="283"/>
        </w:trPr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1.3.4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1.1.1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Показатель результативности 1.1.1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1</w:t>
            </w:r>
            <w:r w:rsidRPr="0019602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:</w:t>
            </w:r>
          </w:p>
        </w:tc>
      </w:tr>
      <w:tr w:rsidR="00BB736E" w:rsidRPr="00196020" w:rsidTr="00815FA8">
        <w:trPr>
          <w:trHeight w:val="470"/>
        </w:trPr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Доля школьников 5-11 классов общеобразовательных организаций муниципального района, охваченных северным многоборьем</w:t>
            </w:r>
          </w:p>
        </w:tc>
      </w:tr>
      <w:tr w:rsidR="00BB736E" w:rsidRPr="00196020" w:rsidTr="00815FA8">
        <w:trPr>
          <w:trHeight w:val="247"/>
        </w:trPr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Показатель определяется по формуле:</w:t>
            </w:r>
          </w:p>
        </w:tc>
      </w:tr>
      <w:tr w:rsidR="00BB736E" w:rsidRPr="00196020" w:rsidTr="00815FA8">
        <w:trPr>
          <w:trHeight w:val="267"/>
        </w:trPr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C31E8" w:rsidP="00815FA8">
            <w:pPr>
              <w:widowControl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color w:val="000000"/>
                      <w:sz w:val="16"/>
                      <w:szCs w:val="16"/>
                      <w:lang w:eastAsia="ru-RU" w:bidi="ru-RU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color w:val="000000"/>
                          <w:sz w:val="16"/>
                          <w:szCs w:val="16"/>
                          <w:lang w:eastAsia="ru-RU" w:bidi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color w:val="000000"/>
                          <w:sz w:val="16"/>
                          <w:szCs w:val="16"/>
                          <w:lang w:eastAsia="ru-RU" w:bidi="ru-RU"/>
                        </w:rPr>
                        <m:t>П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color w:val="000000"/>
                          <w:sz w:val="16"/>
                          <w:szCs w:val="16"/>
                          <w:lang w:eastAsia="ru-RU" w:bidi="ru-RU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color w:val="000000"/>
                          <w:sz w:val="16"/>
                          <w:szCs w:val="16"/>
                          <w:lang w:eastAsia="ru-RU" w:bidi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color w:val="000000"/>
                          <w:sz w:val="16"/>
                          <w:szCs w:val="16"/>
                          <w:lang w:eastAsia="ru-RU" w:bidi="ru-RU"/>
                        </w:rPr>
                        <m:t>П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color w:val="000000"/>
                          <w:sz w:val="16"/>
                          <w:szCs w:val="16"/>
                          <w:lang w:eastAsia="ru-RU" w:bidi="ru-RU"/>
                        </w:rPr>
                        <m:t>1</m:t>
                      </m:r>
                    </m:sub>
                  </m:sSub>
                </m:den>
              </m:f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/>
                  <w:sz w:val="16"/>
                  <w:szCs w:val="16"/>
                  <w:lang w:eastAsia="ru-RU" w:bidi="ru-RU"/>
                </w:rPr>
                <m:t>х 100</m:t>
              </m:r>
            </m:oMath>
            <w:r w:rsidR="00BB736E"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, где:                                       </w:t>
            </w:r>
          </w:p>
        </w:tc>
      </w:tr>
      <w:tr w:rsidR="00BB736E" w:rsidRPr="00196020" w:rsidTr="00815FA8">
        <w:trPr>
          <w:trHeight w:val="931"/>
        </w:trPr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</w:t>
            </w:r>
            <w:proofErr w:type="gramStart"/>
            <w:r w:rsidRPr="00196020">
              <w:rPr>
                <w:rFonts w:ascii="Candara" w:eastAsia="Candara" w:hAnsi="Candara" w:cs="Candara"/>
                <w:color w:val="000000"/>
                <w:sz w:val="11"/>
                <w:szCs w:val="11"/>
                <w:lang w:eastAsia="ru-RU" w:bidi="ru-RU"/>
              </w:rPr>
              <w:t>1</w:t>
            </w:r>
            <w:proofErr w:type="gramEnd"/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- численность школьников 5-11 классов общеобразовательных организаций, охваченных северным многоборьем:</w:t>
            </w:r>
          </w:p>
          <w:p w:rsidR="00BB736E" w:rsidRPr="00196020" w:rsidRDefault="00BB736E" w:rsidP="00815FA8">
            <w:pPr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- отчет за полугодие, за 9 месяцев, по итогам года: мониторинг Управления образования Администрации муниципального района о реализации дополнительных общеобразовательных программ в общеобразовательных организациях муниципального района</w:t>
            </w:r>
          </w:p>
        </w:tc>
      </w:tr>
      <w:tr w:rsidR="00BB736E" w:rsidRPr="00196020" w:rsidTr="00815FA8">
        <w:trPr>
          <w:trHeight w:val="1641"/>
        </w:trPr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</w:t>
            </w:r>
            <w:proofErr w:type="gramStart"/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 w:bidi="ru-RU"/>
              </w:rPr>
              <w:t>2</w:t>
            </w:r>
            <w:proofErr w:type="gramEnd"/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- общая численность школьников 5-11 классов общеобразовательных организаций муниципального района:</w:t>
            </w:r>
          </w:p>
          <w:p w:rsidR="00BB736E" w:rsidRPr="00196020" w:rsidRDefault="00BB736E" w:rsidP="00815FA8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- отчет за полугодие: мониторинг Управления образования Администрации муниципального района о движении учащихся;</w:t>
            </w:r>
          </w:p>
          <w:p w:rsidR="00BB736E" w:rsidRPr="00196020" w:rsidRDefault="00BB736E" w:rsidP="00815FA8">
            <w:pPr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- отчет за 9 месяцев, по итогам года: форма федерального статистического наблюдения №</w:t>
            </w:r>
          </w:p>
          <w:p w:rsidR="00BB736E" w:rsidRPr="00196020" w:rsidRDefault="00BB736E" w:rsidP="00815FA8">
            <w:pPr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19602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ОО</w:t>
            </w: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-1«Сведения об организации, осуществляющей подготовку по образовательным программам начального общего, основного общего, среднего общего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</w:t>
            </w:r>
          </w:p>
        </w:tc>
      </w:tr>
      <w:tr w:rsidR="00BB736E" w:rsidRPr="00196020" w:rsidTr="00815FA8">
        <w:trPr>
          <w:trHeight w:val="201"/>
        </w:trPr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DE4F84" w:rsidRDefault="00BB736E" w:rsidP="00815FA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E4F8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1.3.</w:t>
            </w: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DE4F84" w:rsidRDefault="00BB736E" w:rsidP="00815FA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1.1.12</w:t>
            </w: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DE4F84" w:rsidRDefault="00BB736E" w:rsidP="00815FA8">
            <w:pPr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DE4F84">
              <w:rPr>
                <w:rFonts w:ascii="Times New Roman" w:hAnsi="Times New Roman" w:cs="Times New Roman"/>
                <w:b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казатель результативности 1.1.12</w:t>
            </w:r>
            <w:r w:rsidRPr="00DE4F84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</w:tr>
      <w:tr w:rsidR="00BB736E" w:rsidRPr="00196020" w:rsidTr="00815FA8">
        <w:trPr>
          <w:trHeight w:val="500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ED101C" w:rsidRDefault="00BB736E" w:rsidP="00815FA8">
            <w:pPr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D101C">
              <w:rPr>
                <w:rFonts w:ascii="Times New Roman" w:hAnsi="Times New Roman" w:cs="Times New Roman"/>
                <w:sz w:val="20"/>
                <w:szCs w:val="20"/>
              </w:rPr>
              <w:t>Доля детей, охваченных системой персонифицированного финансирования дополнительного образования от общей численности детей, проживающих на 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ерритории муниципального района</w:t>
            </w:r>
          </w:p>
        </w:tc>
      </w:tr>
      <w:tr w:rsidR="00BB736E" w:rsidRPr="00196020" w:rsidTr="00815FA8">
        <w:trPr>
          <w:trHeight w:val="200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DE4F84" w:rsidRDefault="00BB736E" w:rsidP="00815FA8">
            <w:pPr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DE4F84">
              <w:rPr>
                <w:rFonts w:ascii="Times New Roman" w:hAnsi="Times New Roman" w:cs="Times New Roman"/>
                <w:sz w:val="20"/>
                <w:szCs w:val="20"/>
              </w:rPr>
              <w:t>Показатель определяется по формуле:</w:t>
            </w:r>
          </w:p>
        </w:tc>
      </w:tr>
      <w:tr w:rsidR="00BB736E" w:rsidRPr="00196020" w:rsidTr="00815FA8">
        <w:trPr>
          <w:trHeight w:val="338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736E" w:rsidRPr="00DE4F84" w:rsidRDefault="00BB736E" w:rsidP="00815F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E4F8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4F84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серт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. </w:t>
            </w:r>
            <w:r w:rsidRPr="00DE4F84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</w:t>
            </w:r>
            <w:r w:rsidRPr="00DE4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E4F8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E4F84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всего </w:t>
            </w:r>
            <w:r w:rsidRPr="00DE4F84">
              <w:rPr>
                <w:rFonts w:ascii="Times New Roman" w:hAnsi="Times New Roman" w:cs="Times New Roman"/>
                <w:sz w:val="20"/>
                <w:szCs w:val="20"/>
              </w:rPr>
              <w:t>х 100,где:</w:t>
            </w:r>
          </w:p>
        </w:tc>
      </w:tr>
      <w:tr w:rsidR="00BB736E" w:rsidRPr="00196020" w:rsidTr="00815FA8">
        <w:trPr>
          <w:trHeight w:val="927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ED101C" w:rsidRDefault="00BB736E" w:rsidP="00815FA8">
            <w:pPr>
              <w:widowControl w:val="0"/>
              <w:spacing w:after="0" w:line="226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101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ED101C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серт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.</w:t>
            </w:r>
            <w:r w:rsidRPr="00ED101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r w:rsidRPr="00ED101C">
              <w:rPr>
                <w:rFonts w:ascii="Times New Roman" w:hAnsi="Times New Roman" w:cs="Times New Roman"/>
                <w:sz w:val="20"/>
                <w:szCs w:val="20"/>
              </w:rPr>
              <w:t>– общая численность детей в возрасте от 5 до 18 лет, использующих сертификаты дополнительного образования в статусе персонифицированного финансирования (данные Навигатора дополнительного образования Красноярского края)</w:t>
            </w:r>
          </w:p>
          <w:p w:rsidR="00BB736E" w:rsidRPr="00ED101C" w:rsidRDefault="00BB736E" w:rsidP="00815FA8">
            <w:pPr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D10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1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- отчет за полугодие, за 9 месяцев, по итогам года: </w:t>
            </w:r>
            <w:r w:rsidRPr="00ED101C">
              <w:rPr>
                <w:rFonts w:ascii="Times New Roman" w:hAnsi="Times New Roman" w:cs="Times New Roman"/>
                <w:sz w:val="20"/>
                <w:szCs w:val="20"/>
              </w:rPr>
              <w:t>Навигатор дополнительного образования Красноярского края</w:t>
            </w:r>
          </w:p>
        </w:tc>
      </w:tr>
      <w:tr w:rsidR="00BB736E" w:rsidRPr="00196020" w:rsidTr="00815FA8">
        <w:trPr>
          <w:trHeight w:val="1114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736E" w:rsidRPr="00ED101C" w:rsidRDefault="00BB736E" w:rsidP="00815FA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D101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D10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101C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всего </w:t>
            </w:r>
            <w:r w:rsidRPr="00ED101C">
              <w:rPr>
                <w:rFonts w:ascii="Times New Roman" w:hAnsi="Times New Roman" w:cs="Times New Roman"/>
              </w:rPr>
              <w:t xml:space="preserve">– </w:t>
            </w:r>
            <w:r w:rsidRPr="00ED1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общая численность детей в муниципальном районе в возрасте от 5 до 18 лет - отчет за полугодие, за 9 месяцев, по итогам года: </w:t>
            </w:r>
            <w:r w:rsidRPr="00ED101C">
              <w:rPr>
                <w:rStyle w:val="210pt"/>
                <w:rFonts w:eastAsiaTheme="minorHAnsi"/>
              </w:rPr>
              <w:t>данные Управления Федеральной службы государственной статистики по Красноярскому краю, республики Хакасия и республики Тыва «</w:t>
            </w:r>
            <w:proofErr w:type="spellStart"/>
            <w:r w:rsidRPr="00ED101C">
              <w:rPr>
                <w:rStyle w:val="210pt"/>
                <w:rFonts w:eastAsiaTheme="minorHAnsi"/>
              </w:rPr>
              <w:t>Возрастно</w:t>
            </w:r>
            <w:proofErr w:type="spellEnd"/>
            <w:r w:rsidRPr="00ED101C">
              <w:rPr>
                <w:rStyle w:val="210pt"/>
                <w:rFonts w:eastAsiaTheme="minorHAnsi"/>
              </w:rPr>
              <w:t xml:space="preserve"> - половой состав постоянного населения по отдельным возрастным группам городским округам и муниципальным районам Красноярского края» за предыдущий год</w:t>
            </w:r>
          </w:p>
        </w:tc>
      </w:tr>
      <w:tr w:rsidR="00BB736E" w:rsidRPr="00196020" w:rsidTr="00815FA8">
        <w:trPr>
          <w:trHeight w:val="283"/>
        </w:trPr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2.3.2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1.2.3</w:t>
            </w: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DE4F84" w:rsidRDefault="00BB736E" w:rsidP="00815FA8">
            <w:pPr>
              <w:widowControl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 w:bidi="ru-RU"/>
              </w:rPr>
            </w:pPr>
            <w:r w:rsidRPr="00DE4F8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Показатель результативности 1.2.3:</w:t>
            </w:r>
          </w:p>
        </w:tc>
      </w:tr>
      <w:tr w:rsidR="00BB736E" w:rsidRPr="00196020" w:rsidTr="00815FA8">
        <w:trPr>
          <w:trHeight w:val="470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35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Доля детей школьного возраста, охваченных социальным питанием в общеобразовательных организациях муниципального района</w:t>
            </w:r>
          </w:p>
        </w:tc>
      </w:tr>
      <w:tr w:rsidR="00BB736E" w:rsidRPr="00196020" w:rsidTr="00815FA8">
        <w:trPr>
          <w:trHeight w:val="278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Показатель определяется по формуле:</w:t>
            </w:r>
          </w:p>
        </w:tc>
      </w:tr>
      <w:tr w:rsidR="00BB736E" w:rsidRPr="00196020" w:rsidTr="00815FA8">
        <w:trPr>
          <w:trHeight w:val="278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А / В х 100, где:</w:t>
            </w:r>
          </w:p>
        </w:tc>
      </w:tr>
      <w:tr w:rsidR="00BB736E" w:rsidRPr="00196020" w:rsidTr="00815FA8">
        <w:trPr>
          <w:trHeight w:val="273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А - численность учащихся, охваченных социальным питанием в общеобразовательных организациях муниципального района:</w:t>
            </w:r>
          </w:p>
          <w:p w:rsidR="00BB736E" w:rsidRPr="00196020" w:rsidRDefault="00BB736E" w:rsidP="00815FA8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- отчет за полугодие, за 9 месяцев, по итогам года:  мониторинг Управления образования Администрация муниципального района</w:t>
            </w:r>
          </w:p>
        </w:tc>
      </w:tr>
      <w:tr w:rsidR="00BB736E" w:rsidRPr="00196020" w:rsidTr="00815FA8">
        <w:trPr>
          <w:trHeight w:val="1162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 - численность учащихся, осваивающих программы начального общего, основного общего и среднего общего образования по классам очного обучения:</w:t>
            </w:r>
          </w:p>
          <w:p w:rsidR="00BB736E" w:rsidRPr="00196020" w:rsidRDefault="00BB736E" w:rsidP="00815FA8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- отчет за полугодие: мониторинг Управления образования Администрации муниципального района о движении учащихся;</w:t>
            </w:r>
          </w:p>
          <w:p w:rsidR="00BB736E" w:rsidRPr="00196020" w:rsidRDefault="00BB736E" w:rsidP="00815FA8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- отчет за 9 месяцев, по итогам года: форма федерального статистического наблюдения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              </w:t>
            </w: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№ </w:t>
            </w:r>
            <w:r w:rsidRPr="0019602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ОО</w:t>
            </w: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-1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«Сведения об организации, осуществляющей подготовку по образовательным программам начального общего, основного общего, среднего общего образования»</w:t>
            </w:r>
          </w:p>
        </w:tc>
      </w:tr>
      <w:tr w:rsidR="00BB736E" w:rsidRPr="00196020" w:rsidTr="00815FA8">
        <w:trPr>
          <w:trHeight w:val="352"/>
        </w:trPr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9A1770" w:rsidRDefault="00BB736E" w:rsidP="00815FA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A1770">
              <w:rPr>
                <w:rFonts w:ascii="Times New Roman" w:eastAsia="Arial Unicode MS" w:hAnsi="Times New Roman" w:cs="Times New Roman"/>
                <w:sz w:val="20"/>
                <w:szCs w:val="20"/>
                <w:lang w:eastAsia="ru-RU" w:bidi="ru-RU"/>
              </w:rPr>
              <w:t>2.3.1, 2.3.3, 2.3.4, 2.3.5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9A1770" w:rsidRDefault="00BB736E" w:rsidP="00815FA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A177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1.2.4</w:t>
            </w: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9A1770" w:rsidRDefault="00BB736E" w:rsidP="00815FA8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A17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Показатель результативности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 xml:space="preserve"> 1.2.4:</w:t>
            </w:r>
          </w:p>
        </w:tc>
      </w:tr>
      <w:tr w:rsidR="00BB736E" w:rsidRPr="00196020" w:rsidTr="00815FA8">
        <w:trPr>
          <w:trHeight w:val="352"/>
        </w:trPr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9A1770" w:rsidRDefault="00BB736E" w:rsidP="00815FA8">
            <w:pPr>
              <w:widowControl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9A1770" w:rsidRDefault="00BB736E" w:rsidP="00815FA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9A1770" w:rsidRDefault="00BB736E" w:rsidP="00815FA8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A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общеобразовательных организаций муниципального района, использующих в рационе питания детей продукты, обогащенные витаминами и микронутриентами</w:t>
            </w:r>
          </w:p>
        </w:tc>
      </w:tr>
      <w:tr w:rsidR="00BB736E" w:rsidRPr="00196020" w:rsidTr="00815FA8">
        <w:trPr>
          <w:trHeight w:val="352"/>
        </w:trPr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9A1770" w:rsidRDefault="00BB736E" w:rsidP="00815FA8">
            <w:pPr>
              <w:widowControl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9A1770" w:rsidRDefault="00BB736E" w:rsidP="00815FA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9A1770" w:rsidRDefault="00BB736E" w:rsidP="00815FA8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7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Показатель определяется по формуле:</w:t>
            </w:r>
          </w:p>
        </w:tc>
      </w:tr>
      <w:tr w:rsidR="00BB736E" w:rsidRPr="00196020" w:rsidTr="00815FA8">
        <w:trPr>
          <w:trHeight w:val="352"/>
        </w:trPr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9A1770" w:rsidRDefault="00BB736E" w:rsidP="00815FA8">
            <w:pPr>
              <w:widowControl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9A1770" w:rsidRDefault="00BB736E" w:rsidP="00815FA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9A1770" w:rsidRDefault="00BB736E" w:rsidP="00815FA8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A17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А / В х 100, где:</w:t>
            </w:r>
          </w:p>
        </w:tc>
      </w:tr>
      <w:tr w:rsidR="00BB736E" w:rsidRPr="008C2EEB" w:rsidTr="00815FA8">
        <w:trPr>
          <w:trHeight w:val="187"/>
        </w:trPr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9A1770" w:rsidRDefault="00BB736E" w:rsidP="00815FA8">
            <w:pPr>
              <w:widowControl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9A1770" w:rsidRDefault="00BB736E" w:rsidP="00815FA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8C2EEB" w:rsidRDefault="00BB736E" w:rsidP="00815FA8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8C2EE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А – количество общеобразовательных организаций муниципального района, осуществляющих подготовку по образовательным программам начального общего, основного общего, среднего общего образования</w:t>
            </w:r>
            <w:r w:rsidRPr="008C2E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использующих в рационе питания детей продукты, обогащенные витаминами и микронутриентами:</w:t>
            </w:r>
          </w:p>
          <w:p w:rsidR="00BB736E" w:rsidRPr="008C2EEB" w:rsidRDefault="00BB736E" w:rsidP="00815FA8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8C2EE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- отчет за полугодие, 9 месяцев, по итогам года: мониторинг Управления образования Администрация муниципального района</w:t>
            </w:r>
          </w:p>
        </w:tc>
      </w:tr>
      <w:tr w:rsidR="00BB736E" w:rsidRPr="00196020" w:rsidTr="00815FA8">
        <w:trPr>
          <w:trHeight w:val="320"/>
        </w:trPr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9A1770" w:rsidRDefault="00BB736E" w:rsidP="00815FA8">
            <w:pPr>
              <w:widowControl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9A1770" w:rsidRDefault="00BB736E" w:rsidP="00815FA8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7D79B6" w:rsidRDefault="00BB736E" w:rsidP="00815FA8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7D7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В – общее количество </w:t>
            </w:r>
            <w:proofErr w:type="gramStart"/>
            <w:r w:rsidRPr="007D7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общеобразовательных</w:t>
            </w:r>
            <w:proofErr w:type="gramEnd"/>
            <w:r w:rsidRPr="007D7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организации муниципального района:</w:t>
            </w:r>
          </w:p>
          <w:p w:rsidR="00BB736E" w:rsidRPr="007D79B6" w:rsidRDefault="00BB736E" w:rsidP="00815FA8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7D7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- отчет за полугодие, за 9 месяцев, по итогам года:  Постановление Администрации муниципального района </w:t>
            </w:r>
            <w:r w:rsidRPr="007D79B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от 20 года № </w:t>
            </w:r>
            <w:r w:rsidRPr="007D7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«Об утверждении сети муниципальных образовательных организаций Таймырского Долгано-Ненецкого муниципального района на учебный год»</w:t>
            </w:r>
          </w:p>
        </w:tc>
      </w:tr>
      <w:tr w:rsidR="00BB736E" w:rsidRPr="00196020" w:rsidTr="00815FA8">
        <w:trPr>
          <w:trHeight w:val="278"/>
        </w:trPr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3.1.2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1.3.1</w:t>
            </w: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Показатель результативности 1.3.1:</w:t>
            </w:r>
          </w:p>
        </w:tc>
      </w:tr>
      <w:tr w:rsidR="00BB736E" w:rsidRPr="00196020" w:rsidTr="00815FA8">
        <w:trPr>
          <w:trHeight w:val="470"/>
        </w:trPr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Охват муниципальных образовательных организаций методическими услугами в разных формах</w:t>
            </w:r>
          </w:p>
        </w:tc>
      </w:tr>
      <w:tr w:rsidR="00BB736E" w:rsidRPr="00196020" w:rsidTr="00815FA8">
        <w:trPr>
          <w:trHeight w:val="288"/>
        </w:trPr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Показатель определяется по формуле:</w:t>
            </w:r>
          </w:p>
        </w:tc>
      </w:tr>
      <w:tr w:rsidR="00BB736E" w:rsidRPr="00196020" w:rsidTr="00815FA8">
        <w:trPr>
          <w:trHeight w:val="283"/>
        </w:trPr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А / В х 100, где:</w:t>
            </w:r>
          </w:p>
        </w:tc>
      </w:tr>
      <w:tr w:rsidR="00BB736E" w:rsidRPr="00196020" w:rsidTr="00815FA8">
        <w:trPr>
          <w:trHeight w:val="859"/>
        </w:trPr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А - количество заключенных договоров о сотрудничестве между ТМКУ «Информационный методический центр» и образовательными организациями муниципального района</w:t>
            </w:r>
          </w:p>
          <w:p w:rsidR="00BB736E" w:rsidRPr="00196020" w:rsidRDefault="00BB736E" w:rsidP="00815FA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- отчет за полугодие, за 9 месяцев, по итогам года: реестр ТМКУ «Информационный методический центр» о количестве заключённых договоров о взаимодействии со сторонними организациями</w:t>
            </w:r>
          </w:p>
        </w:tc>
      </w:tr>
      <w:tr w:rsidR="00BB736E" w:rsidRPr="001C7B4B" w:rsidTr="00815FA8">
        <w:trPr>
          <w:trHeight w:val="941"/>
        </w:trPr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736E" w:rsidRPr="00196020" w:rsidRDefault="00BB736E" w:rsidP="00815FA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736E" w:rsidRPr="00196020" w:rsidRDefault="00BB736E" w:rsidP="00815FA8">
            <w:pPr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 - общее количество муниципальных образовательных организаций:</w:t>
            </w:r>
          </w:p>
          <w:p w:rsidR="00BB736E" w:rsidRPr="00BB1953" w:rsidRDefault="00BB736E" w:rsidP="00815FA8">
            <w:pPr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- отчет за полугодие, за 9 месяцев, по итогам года:  Постановление Администрации муниципального района </w:t>
            </w:r>
            <w:r w:rsidRPr="0019602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от 20 года № </w:t>
            </w:r>
            <w:r w:rsidRPr="00196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«Об утверждении сети муниципальных образовательных организаций Таймырского Долгано-Ненецкого муниципального района на учебный год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»</w:t>
            </w:r>
          </w:p>
        </w:tc>
      </w:tr>
    </w:tbl>
    <w:p w:rsidR="00BB736E" w:rsidRDefault="00BB736E" w:rsidP="00BB736E"/>
    <w:p w:rsidR="00DA096C" w:rsidRDefault="00DA096C" w:rsidP="0092774D">
      <w:pPr>
        <w:widowControl w:val="0"/>
        <w:autoSpaceDE w:val="0"/>
        <w:autoSpaceDN w:val="0"/>
        <w:adjustRightInd w:val="0"/>
        <w:spacing w:after="0" w:line="240" w:lineRule="auto"/>
        <w:ind w:left="360" w:right="-2"/>
        <w:jc w:val="right"/>
        <w:outlineLvl w:val="0"/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</w:pPr>
    </w:p>
    <w:p w:rsidR="00DA096C" w:rsidRDefault="00DA096C" w:rsidP="0092774D">
      <w:pPr>
        <w:widowControl w:val="0"/>
        <w:autoSpaceDE w:val="0"/>
        <w:autoSpaceDN w:val="0"/>
        <w:adjustRightInd w:val="0"/>
        <w:spacing w:after="0" w:line="240" w:lineRule="auto"/>
        <w:ind w:left="360" w:right="-2"/>
        <w:jc w:val="right"/>
        <w:outlineLvl w:val="0"/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</w:pPr>
    </w:p>
    <w:p w:rsidR="00DA096C" w:rsidRDefault="00DA096C" w:rsidP="0092774D">
      <w:pPr>
        <w:widowControl w:val="0"/>
        <w:autoSpaceDE w:val="0"/>
        <w:autoSpaceDN w:val="0"/>
        <w:adjustRightInd w:val="0"/>
        <w:spacing w:after="0" w:line="240" w:lineRule="auto"/>
        <w:ind w:left="360" w:right="-2"/>
        <w:jc w:val="right"/>
        <w:outlineLvl w:val="0"/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</w:pPr>
    </w:p>
    <w:p w:rsidR="00DA096C" w:rsidRDefault="00DA096C" w:rsidP="0092774D">
      <w:pPr>
        <w:widowControl w:val="0"/>
        <w:autoSpaceDE w:val="0"/>
        <w:autoSpaceDN w:val="0"/>
        <w:adjustRightInd w:val="0"/>
        <w:spacing w:after="0" w:line="240" w:lineRule="auto"/>
        <w:ind w:left="360" w:right="-2"/>
        <w:jc w:val="right"/>
        <w:outlineLvl w:val="0"/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</w:pPr>
    </w:p>
    <w:p w:rsidR="00DA096C" w:rsidRDefault="00DA096C" w:rsidP="0092774D">
      <w:pPr>
        <w:widowControl w:val="0"/>
        <w:autoSpaceDE w:val="0"/>
        <w:autoSpaceDN w:val="0"/>
        <w:adjustRightInd w:val="0"/>
        <w:spacing w:after="0" w:line="240" w:lineRule="auto"/>
        <w:ind w:left="360" w:right="-2"/>
        <w:jc w:val="right"/>
        <w:outlineLvl w:val="0"/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</w:pPr>
    </w:p>
    <w:p w:rsidR="00DA096C" w:rsidRDefault="00DA096C" w:rsidP="0092774D">
      <w:pPr>
        <w:widowControl w:val="0"/>
        <w:autoSpaceDE w:val="0"/>
        <w:autoSpaceDN w:val="0"/>
        <w:adjustRightInd w:val="0"/>
        <w:spacing w:after="0" w:line="240" w:lineRule="auto"/>
        <w:ind w:left="360" w:right="-2"/>
        <w:jc w:val="right"/>
        <w:outlineLvl w:val="0"/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</w:pPr>
    </w:p>
    <w:p w:rsidR="00DA096C" w:rsidRDefault="00DA096C" w:rsidP="0092774D">
      <w:pPr>
        <w:widowControl w:val="0"/>
        <w:autoSpaceDE w:val="0"/>
        <w:autoSpaceDN w:val="0"/>
        <w:adjustRightInd w:val="0"/>
        <w:spacing w:after="0" w:line="240" w:lineRule="auto"/>
        <w:ind w:left="360" w:right="-2"/>
        <w:jc w:val="right"/>
        <w:outlineLvl w:val="0"/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</w:pPr>
    </w:p>
    <w:p w:rsidR="00DA096C" w:rsidRDefault="00DA096C" w:rsidP="0092774D">
      <w:pPr>
        <w:widowControl w:val="0"/>
        <w:autoSpaceDE w:val="0"/>
        <w:autoSpaceDN w:val="0"/>
        <w:adjustRightInd w:val="0"/>
        <w:spacing w:after="0" w:line="240" w:lineRule="auto"/>
        <w:ind w:left="360" w:right="-2"/>
        <w:jc w:val="right"/>
        <w:outlineLvl w:val="0"/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</w:pPr>
    </w:p>
    <w:p w:rsidR="00DA096C" w:rsidRDefault="00DA096C" w:rsidP="0092774D">
      <w:pPr>
        <w:widowControl w:val="0"/>
        <w:autoSpaceDE w:val="0"/>
        <w:autoSpaceDN w:val="0"/>
        <w:adjustRightInd w:val="0"/>
        <w:spacing w:after="0" w:line="240" w:lineRule="auto"/>
        <w:ind w:left="360" w:right="-2"/>
        <w:jc w:val="right"/>
        <w:outlineLvl w:val="0"/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</w:pPr>
    </w:p>
    <w:p w:rsidR="00DA096C" w:rsidRDefault="00DA096C" w:rsidP="0092774D">
      <w:pPr>
        <w:widowControl w:val="0"/>
        <w:autoSpaceDE w:val="0"/>
        <w:autoSpaceDN w:val="0"/>
        <w:adjustRightInd w:val="0"/>
        <w:spacing w:after="0" w:line="240" w:lineRule="auto"/>
        <w:ind w:left="360" w:right="-2"/>
        <w:jc w:val="right"/>
        <w:outlineLvl w:val="0"/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</w:pPr>
    </w:p>
    <w:p w:rsidR="00DA096C" w:rsidRDefault="00DA096C" w:rsidP="0092774D">
      <w:pPr>
        <w:widowControl w:val="0"/>
        <w:autoSpaceDE w:val="0"/>
        <w:autoSpaceDN w:val="0"/>
        <w:adjustRightInd w:val="0"/>
        <w:spacing w:after="0" w:line="240" w:lineRule="auto"/>
        <w:ind w:left="360" w:right="-2"/>
        <w:jc w:val="right"/>
        <w:outlineLvl w:val="0"/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</w:pPr>
    </w:p>
    <w:p w:rsidR="00DA096C" w:rsidRDefault="00DA096C" w:rsidP="0092774D">
      <w:pPr>
        <w:widowControl w:val="0"/>
        <w:autoSpaceDE w:val="0"/>
        <w:autoSpaceDN w:val="0"/>
        <w:adjustRightInd w:val="0"/>
        <w:spacing w:after="0" w:line="240" w:lineRule="auto"/>
        <w:ind w:left="360" w:right="-2"/>
        <w:jc w:val="right"/>
        <w:outlineLvl w:val="0"/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</w:pPr>
    </w:p>
    <w:p w:rsidR="00DA096C" w:rsidRDefault="00DA096C" w:rsidP="0092774D">
      <w:pPr>
        <w:widowControl w:val="0"/>
        <w:autoSpaceDE w:val="0"/>
        <w:autoSpaceDN w:val="0"/>
        <w:adjustRightInd w:val="0"/>
        <w:spacing w:after="0" w:line="240" w:lineRule="auto"/>
        <w:ind w:left="360" w:right="-2"/>
        <w:jc w:val="right"/>
        <w:outlineLvl w:val="0"/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</w:pPr>
    </w:p>
    <w:p w:rsidR="00DA096C" w:rsidRDefault="00DA096C" w:rsidP="0092774D">
      <w:pPr>
        <w:widowControl w:val="0"/>
        <w:autoSpaceDE w:val="0"/>
        <w:autoSpaceDN w:val="0"/>
        <w:adjustRightInd w:val="0"/>
        <w:spacing w:after="0" w:line="240" w:lineRule="auto"/>
        <w:ind w:left="360" w:right="-2"/>
        <w:jc w:val="right"/>
        <w:outlineLvl w:val="0"/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</w:pPr>
    </w:p>
    <w:p w:rsidR="0092774D" w:rsidRPr="0056567D" w:rsidRDefault="0092774D" w:rsidP="0092774D">
      <w:pPr>
        <w:widowControl w:val="0"/>
        <w:autoSpaceDE w:val="0"/>
        <w:autoSpaceDN w:val="0"/>
        <w:adjustRightInd w:val="0"/>
        <w:spacing w:after="0" w:line="240" w:lineRule="auto"/>
        <w:ind w:left="360" w:right="-2"/>
        <w:jc w:val="right"/>
        <w:outlineLvl w:val="0"/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</w:pPr>
      <w:r w:rsidRPr="0056567D"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  <w:lastRenderedPageBreak/>
        <w:t>Приложение 4</w:t>
      </w:r>
    </w:p>
    <w:p w:rsidR="0092774D" w:rsidRPr="0056567D" w:rsidRDefault="0092774D" w:rsidP="0092774D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56567D"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92774D" w:rsidRPr="0056567D" w:rsidRDefault="0092774D" w:rsidP="0092774D">
      <w:pPr>
        <w:widowControl w:val="0"/>
        <w:autoSpaceDE w:val="0"/>
        <w:autoSpaceDN w:val="0"/>
        <w:adjustRightInd w:val="0"/>
        <w:spacing w:after="0" w:line="240" w:lineRule="auto"/>
        <w:ind w:left="360"/>
        <w:jc w:val="right"/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</w:pPr>
      <w:r w:rsidRPr="0056567D"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  <w:t>«Развитие образования</w:t>
      </w:r>
    </w:p>
    <w:p w:rsidR="0092774D" w:rsidRPr="0056567D" w:rsidRDefault="0092774D" w:rsidP="0092774D">
      <w:pPr>
        <w:widowControl w:val="0"/>
        <w:autoSpaceDE w:val="0"/>
        <w:autoSpaceDN w:val="0"/>
        <w:adjustRightInd w:val="0"/>
        <w:spacing w:after="0" w:line="240" w:lineRule="auto"/>
        <w:ind w:left="360"/>
        <w:jc w:val="right"/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</w:pPr>
      <w:r w:rsidRPr="0056567D"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  <w:t>Таймырского Долгано-Ненецкого</w:t>
      </w:r>
    </w:p>
    <w:p w:rsidR="0092774D" w:rsidRPr="0056567D" w:rsidRDefault="0092774D" w:rsidP="0092774D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56567D">
        <w:rPr>
          <w:rFonts w:ascii="Times New Roman" w:hAnsi="Times New Roman" w:cs="Times New Roman"/>
          <w:sz w:val="20"/>
          <w:szCs w:val="20"/>
        </w:rPr>
        <w:t>муниципального района»</w:t>
      </w:r>
    </w:p>
    <w:p w:rsidR="0092774D" w:rsidRPr="0056567D" w:rsidRDefault="0092774D" w:rsidP="0092774D">
      <w:pPr>
        <w:autoSpaceDE w:val="0"/>
        <w:autoSpaceDN w:val="0"/>
        <w:adjustRightInd w:val="0"/>
        <w:spacing w:after="0" w:line="240" w:lineRule="auto"/>
        <w:ind w:left="4608" w:firstLine="348"/>
        <w:jc w:val="center"/>
        <w:rPr>
          <w:rFonts w:ascii="Times New Roman" w:eastAsia="Calibri" w:hAnsi="Times New Roman" w:cs="Calibri"/>
          <w:b/>
          <w:sz w:val="28"/>
          <w:szCs w:val="28"/>
          <w:lang w:eastAsia="ru-RU"/>
        </w:rPr>
      </w:pPr>
    </w:p>
    <w:p w:rsidR="0092774D" w:rsidRPr="0056567D" w:rsidRDefault="0092774D" w:rsidP="0092774D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Calibri" w:hAnsi="Times New Roman" w:cs="Calibri"/>
          <w:b/>
          <w:sz w:val="26"/>
          <w:szCs w:val="26"/>
          <w:lang w:eastAsia="ru-RU"/>
        </w:rPr>
      </w:pPr>
      <w:r w:rsidRPr="0056567D">
        <w:rPr>
          <w:rFonts w:ascii="Times New Roman" w:eastAsia="Calibri" w:hAnsi="Times New Roman" w:cs="Calibri"/>
          <w:b/>
          <w:sz w:val="26"/>
          <w:szCs w:val="26"/>
          <w:lang w:eastAsia="ru-RU"/>
        </w:rPr>
        <w:t>1. Паспорт подпрограммы</w:t>
      </w:r>
    </w:p>
    <w:p w:rsidR="0092774D" w:rsidRPr="0056567D" w:rsidRDefault="0092774D" w:rsidP="0092774D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Calibri" w:hAnsi="Times New Roman" w:cs="Calibri"/>
          <w:b/>
          <w:sz w:val="26"/>
          <w:szCs w:val="26"/>
          <w:lang w:eastAsia="ru-RU"/>
        </w:rPr>
      </w:pPr>
    </w:p>
    <w:tbl>
      <w:tblPr>
        <w:tblStyle w:val="ae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92774D" w:rsidRPr="0056567D" w:rsidTr="003716B1">
        <w:tc>
          <w:tcPr>
            <w:tcW w:w="2689" w:type="dxa"/>
          </w:tcPr>
          <w:p w:rsidR="0092774D" w:rsidRPr="0056567D" w:rsidRDefault="0092774D" w:rsidP="0092774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56567D">
              <w:rPr>
                <w:rFonts w:ascii="Times New Roman" w:hAnsi="Times New Roman"/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6662" w:type="dxa"/>
          </w:tcPr>
          <w:p w:rsidR="0092774D" w:rsidRPr="0056567D" w:rsidRDefault="0092774D" w:rsidP="009277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6567D">
              <w:rPr>
                <w:rFonts w:ascii="Times New Roman" w:hAnsi="Times New Roman"/>
                <w:sz w:val="26"/>
                <w:szCs w:val="26"/>
              </w:rPr>
              <w:t>«Развитие дошкольного, общего и дополнительного образования» (далее – подпрограмма)</w:t>
            </w:r>
          </w:p>
        </w:tc>
      </w:tr>
      <w:tr w:rsidR="0092774D" w:rsidRPr="0056567D" w:rsidTr="003716B1">
        <w:tc>
          <w:tcPr>
            <w:tcW w:w="2689" w:type="dxa"/>
          </w:tcPr>
          <w:p w:rsidR="0092774D" w:rsidRPr="0056567D" w:rsidRDefault="0092774D" w:rsidP="0092774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56567D">
              <w:rPr>
                <w:rFonts w:ascii="Times New Roman" w:hAnsi="Times New Roman"/>
                <w:sz w:val="26"/>
                <w:szCs w:val="26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62" w:type="dxa"/>
          </w:tcPr>
          <w:p w:rsidR="0092774D" w:rsidRPr="0056567D" w:rsidRDefault="0092774D" w:rsidP="009277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6567D">
              <w:rPr>
                <w:rFonts w:ascii="Times New Roman" w:hAnsi="Times New Roman"/>
                <w:sz w:val="26"/>
                <w:szCs w:val="26"/>
              </w:rPr>
              <w:t>«Развитие образования Таймырского Долгано-Ненецкого муниципального района» (далее – программа)</w:t>
            </w:r>
          </w:p>
        </w:tc>
      </w:tr>
      <w:tr w:rsidR="0092774D" w:rsidRPr="0056567D" w:rsidTr="003716B1">
        <w:tc>
          <w:tcPr>
            <w:tcW w:w="2689" w:type="dxa"/>
          </w:tcPr>
          <w:p w:rsidR="0092774D" w:rsidRPr="0056567D" w:rsidRDefault="0092774D" w:rsidP="009277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6567D">
              <w:rPr>
                <w:rFonts w:ascii="Times New Roman" w:hAnsi="Times New Roman"/>
                <w:sz w:val="26"/>
                <w:szCs w:val="26"/>
              </w:rPr>
              <w:t>Главный распорядитель бюджетных средств (далее – исполнитель подпрограммы)</w:t>
            </w:r>
          </w:p>
        </w:tc>
        <w:tc>
          <w:tcPr>
            <w:tcW w:w="6662" w:type="dxa"/>
          </w:tcPr>
          <w:p w:rsidR="0092774D" w:rsidRPr="0056567D" w:rsidRDefault="0092774D" w:rsidP="009277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6567D">
              <w:rPr>
                <w:rFonts w:ascii="Times New Roman" w:hAnsi="Times New Roman"/>
                <w:sz w:val="26"/>
                <w:szCs w:val="26"/>
              </w:rPr>
              <w:t xml:space="preserve">Управление образования Администрации Таймырского Долгано-Ненецкого муниципального района (далее </w:t>
            </w:r>
            <w:proofErr w:type="gramStart"/>
            <w:r w:rsidRPr="0056567D">
              <w:rPr>
                <w:rFonts w:ascii="Times New Roman" w:hAnsi="Times New Roman"/>
                <w:sz w:val="26"/>
                <w:szCs w:val="26"/>
              </w:rPr>
              <w:t>–У</w:t>
            </w:r>
            <w:proofErr w:type="gramEnd"/>
            <w:r w:rsidRPr="0056567D">
              <w:rPr>
                <w:rFonts w:ascii="Times New Roman" w:hAnsi="Times New Roman"/>
                <w:sz w:val="26"/>
                <w:szCs w:val="26"/>
              </w:rPr>
              <w:t>правление)</w:t>
            </w:r>
          </w:p>
          <w:p w:rsidR="0092774D" w:rsidRPr="0056567D" w:rsidRDefault="0092774D" w:rsidP="009277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6567D">
              <w:rPr>
                <w:rFonts w:ascii="Times New Roman" w:hAnsi="Times New Roman"/>
                <w:sz w:val="26"/>
                <w:szCs w:val="26"/>
              </w:rPr>
              <w:t>Управление развития инфраструктуры Таймырского Долгано-Ненецкого муниципального района (далее – Управление развития инфраструктуры)</w:t>
            </w:r>
          </w:p>
        </w:tc>
      </w:tr>
      <w:tr w:rsidR="0092774D" w:rsidRPr="0056567D" w:rsidTr="003716B1">
        <w:tc>
          <w:tcPr>
            <w:tcW w:w="2689" w:type="dxa"/>
          </w:tcPr>
          <w:p w:rsidR="0092774D" w:rsidRPr="0056567D" w:rsidRDefault="0092774D" w:rsidP="0092774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56567D">
              <w:rPr>
                <w:rFonts w:ascii="Times New Roman" w:hAnsi="Times New Roman"/>
                <w:sz w:val="26"/>
                <w:szCs w:val="26"/>
              </w:rPr>
              <w:t>Цель и задачи подпрограммы</w:t>
            </w:r>
          </w:p>
        </w:tc>
        <w:tc>
          <w:tcPr>
            <w:tcW w:w="6662" w:type="dxa"/>
          </w:tcPr>
          <w:p w:rsidR="0092774D" w:rsidRPr="0056567D" w:rsidRDefault="0092774D" w:rsidP="009277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6567D">
              <w:rPr>
                <w:rFonts w:ascii="Times New Roman" w:hAnsi="Times New Roman"/>
                <w:sz w:val="26"/>
                <w:szCs w:val="26"/>
              </w:rPr>
              <w:t>Цель: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детей.</w:t>
            </w:r>
          </w:p>
          <w:p w:rsidR="0092774D" w:rsidRPr="0056567D" w:rsidRDefault="0092774D" w:rsidP="0092774D">
            <w:pPr>
              <w:autoSpaceDE w:val="0"/>
              <w:autoSpaceDN w:val="0"/>
              <w:adjustRightInd w:val="0"/>
              <w:ind w:left="-2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6567D">
              <w:rPr>
                <w:rFonts w:ascii="Times New Roman" w:hAnsi="Times New Roman"/>
                <w:sz w:val="26"/>
                <w:szCs w:val="26"/>
              </w:rPr>
              <w:t>Задачи:</w:t>
            </w:r>
          </w:p>
          <w:p w:rsidR="0092774D" w:rsidRPr="0056567D" w:rsidRDefault="0092774D" w:rsidP="0092774D">
            <w:pPr>
              <w:numPr>
                <w:ilvl w:val="0"/>
                <w:numId w:val="24"/>
              </w:numPr>
              <w:tabs>
                <w:tab w:val="left" w:pos="288"/>
              </w:tabs>
              <w:autoSpaceDE w:val="0"/>
              <w:autoSpaceDN w:val="0"/>
              <w:adjustRightInd w:val="0"/>
              <w:ind w:left="5" w:hanging="2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6567D">
              <w:rPr>
                <w:rFonts w:ascii="Times New Roman" w:hAnsi="Times New Roman"/>
                <w:sz w:val="26"/>
                <w:szCs w:val="26"/>
              </w:rPr>
              <w:t>Сохранение и улучшение условий для получения общедоступного бесплатного дошкольного образования.</w:t>
            </w:r>
          </w:p>
          <w:p w:rsidR="0092774D" w:rsidRPr="0056567D" w:rsidRDefault="0092774D" w:rsidP="0092774D">
            <w:pPr>
              <w:numPr>
                <w:ilvl w:val="0"/>
                <w:numId w:val="24"/>
              </w:numPr>
              <w:tabs>
                <w:tab w:val="left" w:pos="288"/>
              </w:tabs>
              <w:autoSpaceDE w:val="0"/>
              <w:autoSpaceDN w:val="0"/>
              <w:adjustRightInd w:val="0"/>
              <w:ind w:left="5" w:hanging="2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6567D">
              <w:rPr>
                <w:rFonts w:ascii="Times New Roman" w:hAnsi="Times New Roman" w:cs="Times New Roman"/>
                <w:sz w:val="26"/>
                <w:szCs w:val="26"/>
              </w:rPr>
              <w:t>Обеспечение условий и качества обучения, соответствующие федеральным государственным стандартам начального общего, основного общего, среднего общего образования.</w:t>
            </w:r>
          </w:p>
          <w:p w:rsidR="0092774D" w:rsidRPr="0056567D" w:rsidRDefault="0027109A" w:rsidP="0092774D">
            <w:pPr>
              <w:numPr>
                <w:ilvl w:val="0"/>
                <w:numId w:val="24"/>
              </w:numPr>
              <w:tabs>
                <w:tab w:val="left" w:pos="288"/>
              </w:tabs>
              <w:ind w:left="5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67D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  <w:r w:rsidR="0092774D" w:rsidRPr="0056567D">
              <w:rPr>
                <w:rFonts w:ascii="Times New Roman" w:hAnsi="Times New Roman" w:cs="Times New Roman"/>
                <w:sz w:val="26"/>
                <w:szCs w:val="26"/>
              </w:rPr>
              <w:t>Создание   условий    для   устойчивого    развития системы дополнительного образования.</w:t>
            </w:r>
          </w:p>
          <w:p w:rsidR="0092774D" w:rsidRPr="0056567D" w:rsidRDefault="0092774D" w:rsidP="0092774D">
            <w:pPr>
              <w:numPr>
                <w:ilvl w:val="0"/>
                <w:numId w:val="24"/>
              </w:numPr>
              <w:ind w:left="288" w:hanging="31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67D">
              <w:rPr>
                <w:rFonts w:ascii="Times New Roman" w:hAnsi="Times New Roman" w:cs="Times New Roman"/>
                <w:sz w:val="26"/>
                <w:szCs w:val="26"/>
              </w:rPr>
              <w:t>Содействие выявлению и поддержке одаренных детей</w:t>
            </w:r>
          </w:p>
        </w:tc>
      </w:tr>
      <w:tr w:rsidR="00EA280E" w:rsidRPr="0056567D" w:rsidTr="003716B1">
        <w:tc>
          <w:tcPr>
            <w:tcW w:w="2689" w:type="dxa"/>
          </w:tcPr>
          <w:p w:rsidR="00EA280E" w:rsidRPr="0056567D" w:rsidRDefault="00EA280E" w:rsidP="00EA280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6567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Целевые индикаторы</w:t>
            </w:r>
          </w:p>
          <w:p w:rsidR="00EA280E" w:rsidRPr="0056567D" w:rsidRDefault="00EA280E" w:rsidP="00EA280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662" w:type="dxa"/>
          </w:tcPr>
          <w:p w:rsidR="00EA280E" w:rsidRPr="00BE63AA" w:rsidRDefault="00EA280E" w:rsidP="00EA280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6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2022 году:</w:t>
            </w:r>
          </w:p>
          <w:p w:rsidR="00EA280E" w:rsidRPr="00BE63AA" w:rsidRDefault="00EA280E" w:rsidP="00EA280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6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обучающихся, участвующих во всероссийских и региональных мероприятиях, составит 59 чел. и к 2024 году сохранится на достигнутом уровне;</w:t>
            </w:r>
          </w:p>
          <w:p w:rsidR="00EA280E" w:rsidRPr="00A43C46" w:rsidRDefault="00EA280E" w:rsidP="00EA280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 w:rsidRPr="00BE6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оличество детей, обучающихся по краткосрочным дополнительным общеобразовательным программам (общеразвивающим) в интенсивных </w:t>
            </w:r>
            <w:r w:rsidRPr="00B60F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школах, составит</w:t>
            </w:r>
            <w:r w:rsidRPr="00A43C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75 чел. и к 2024 году сохранится на достигнутом уровне.</w:t>
            </w:r>
          </w:p>
          <w:p w:rsidR="00EA280E" w:rsidRPr="00BE63AA" w:rsidRDefault="00EA280E" w:rsidP="00EA280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C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2023 году:</w:t>
            </w:r>
            <w:r w:rsidRPr="00BE6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EA280E" w:rsidRPr="00DB397D" w:rsidRDefault="00EA280E" w:rsidP="00EA280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6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 детей, включенных в инженерно-технологическое образование,</w:t>
            </w:r>
            <w:r w:rsidRPr="00DB39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старшего дошкольного возраста, школьного, а также детей, </w:t>
            </w:r>
            <w:r w:rsidRPr="00DB39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обучающихся в муниципальных образовательных организациях дополнительного образования, составит 40,14% и к 2024 году сохранится на достигнутом уровне.</w:t>
            </w:r>
          </w:p>
          <w:p w:rsidR="00EA280E" w:rsidRPr="00DB397D" w:rsidRDefault="00EA280E" w:rsidP="00EA280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39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2024 году:</w:t>
            </w:r>
          </w:p>
          <w:p w:rsidR="00EA280E" w:rsidRPr="00DB397D" w:rsidRDefault="00EA280E" w:rsidP="00EA280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DB39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 детей в возрасте от 2 месяцев до 6 лет, получающих дошкольную образовательную услугу и (или) услугу по их содержанию в муниципальных образовательных организациях, в общей численности детей в возрасте от 2 месяцев до 6 лет, получающих дошкольную образовательную услугу и (или) услугу по их содержанию в муниципальных образовательных организациях и детей в возрасте от 2 месяцев до 6 лет</w:t>
            </w:r>
            <w:proofErr w:type="gramEnd"/>
            <w:r w:rsidRPr="00DB39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gramStart"/>
            <w:r w:rsidRPr="00DB39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нуждающихся в получении места в дошкольных организациях, составит 87,62%;</w:t>
            </w:r>
            <w:proofErr w:type="gramEnd"/>
          </w:p>
          <w:p w:rsidR="00EA280E" w:rsidRPr="00DB397D" w:rsidRDefault="00EA280E" w:rsidP="00EA280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DB39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 детей в возрасте от 1,5 до 3 лет, получающих дошкольную образовательную услугу и (или) услугу по их содержанию в муниципальных образовательных организациях, в общей численности детей в возрасте от 1,5 до 3 лет, получающих дошкольную образовательную услугу и (или) услугу по их содержанию в муниципальных образовательных организациях и детей в возрасте от 1,5 до 3 лет, состоящих в списках</w:t>
            </w:r>
            <w:proofErr w:type="gramEnd"/>
            <w:r w:rsidRPr="00DB39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очередников (заявившихся) составит 88,80%;</w:t>
            </w:r>
          </w:p>
          <w:p w:rsidR="00EA280E" w:rsidRPr="00DB397D" w:rsidRDefault="00EA280E" w:rsidP="00EA280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39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 существующей потребности дошкольных образовательных организаций в проведении отдельных видов ремонтных работ капитального характера и работ по благоустройству территорий, в общей потребности в проведении данных видов работ, составит 55,56%;</w:t>
            </w:r>
          </w:p>
          <w:p w:rsidR="00EA280E" w:rsidRPr="000D0A4F" w:rsidRDefault="00EA280E" w:rsidP="00EA280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3037">
              <w:rPr>
                <w:rFonts w:ascii="Times New Roman" w:hAnsi="Times New Roman" w:cs="Times New Roman"/>
                <w:sz w:val="28"/>
                <w:szCs w:val="28"/>
              </w:rPr>
              <w:t>доля выпускников муниципальных общеобразовательных организаций, получивших аттестат о среднем образовании, в численности выпускников, допущенных к итоговой аттестации по образовательным программам среднего общего образования муниципальных общеобразовательных организаций</w:t>
            </w:r>
            <w:r w:rsidRPr="00D430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D0A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составит 95,45%;</w:t>
            </w:r>
          </w:p>
          <w:p w:rsidR="00EA280E" w:rsidRPr="00DB397D" w:rsidRDefault="00EA280E" w:rsidP="00EA280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D0A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 выпускников муниципальных</w:t>
            </w:r>
            <w:r w:rsidRPr="00DB39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общеобразовательных организаций, сдавших единый государственный экзамен по русскому языку и математике, в общей численности выпускников муниципальных общеобразовательных организаций, сдававших единый государственный экзамен по данным предметам, составит 97,69%;</w:t>
            </w:r>
          </w:p>
          <w:p w:rsidR="00EA280E" w:rsidRPr="00DB397D" w:rsidRDefault="00EA280E" w:rsidP="00EA280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39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доля педагогических работников, охваченных </w:t>
            </w:r>
            <w:r w:rsidRPr="00DB39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различными формами непрерывного профессионального сопровождения, от общей численности педагогических работников, составит 84,44%;</w:t>
            </w:r>
          </w:p>
          <w:p w:rsidR="00EA280E" w:rsidRPr="00DB397D" w:rsidRDefault="00EA280E" w:rsidP="00EA280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39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 существующей потребности общеобразовательных организаций в проведении отдельных видов ремонтных работ капитального характера и работ по благоустройству территорий, в общей потребности в проведении данных видов работ, составит 23,91%;</w:t>
            </w:r>
          </w:p>
          <w:p w:rsidR="00EA280E" w:rsidRPr="00DB397D" w:rsidRDefault="00EA280E" w:rsidP="00EA280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39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 обучающихся, включенных в олимпиадное и исследовательское движение школьников, в общем количестве обучающихся, составит 62,20%;</w:t>
            </w:r>
          </w:p>
          <w:p w:rsidR="00EA280E" w:rsidRPr="00DB397D" w:rsidRDefault="00EA280E" w:rsidP="00EA280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39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 школьников 5-11 классов общеобразовательных организаций муниципального района, охваченных северным многоборьем, составит 9,32%;</w:t>
            </w:r>
          </w:p>
          <w:p w:rsidR="00EA280E" w:rsidRPr="00957F3C" w:rsidRDefault="00EA280E" w:rsidP="00EA280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7F3C">
              <w:rPr>
                <w:rFonts w:ascii="Times New Roman" w:eastAsia="Times New Roman" w:hAnsi="Times New Roman" w:cs="Times New Roman"/>
                <w:sz w:val="28"/>
                <w:szCs w:val="28"/>
              </w:rPr>
              <w:t>доля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57F3C">
              <w:rPr>
                <w:rFonts w:ascii="Times New Roman" w:eastAsia="Times New Roman" w:hAnsi="Times New Roman" w:cs="Times New Roman"/>
                <w:sz w:val="28"/>
                <w:szCs w:val="28"/>
              </w:rPr>
              <w:t>детей, охваченных системой персонифицированного финансирования дополнительного образования от общего числа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957F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проживающих на территории муниципального района</w:t>
            </w:r>
            <w:r w:rsidRPr="00957F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составит 11,55%;</w:t>
            </w:r>
          </w:p>
          <w:p w:rsidR="00EA280E" w:rsidRDefault="00EA280E" w:rsidP="00EA280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C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общее количество заключенных договоров о целевом </w:t>
            </w:r>
            <w:proofErr w:type="gramStart"/>
            <w:r w:rsidRPr="00A43C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обучении по</w:t>
            </w:r>
            <w:proofErr w:type="gramEnd"/>
            <w:r w:rsidRPr="00A43C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образовательным программам высшего образования, составит 7 ед.;</w:t>
            </w:r>
          </w:p>
          <w:p w:rsidR="00EA280E" w:rsidRPr="0056567D" w:rsidRDefault="00EA280E" w:rsidP="00EA280E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B39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Перечень целевых индикаторов подпрограммы с расшифровкой плановых значений по годам ее реализации представлены в приложении к Паспорту подпрограммы</w:t>
            </w:r>
          </w:p>
        </w:tc>
      </w:tr>
      <w:tr w:rsidR="0092774D" w:rsidRPr="00E26EA9" w:rsidTr="003716B1">
        <w:tc>
          <w:tcPr>
            <w:tcW w:w="2689" w:type="dxa"/>
          </w:tcPr>
          <w:p w:rsidR="0092774D" w:rsidRPr="00E26EA9" w:rsidRDefault="0092774D" w:rsidP="0092774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26E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Сроки реализации подпрограммы</w:t>
            </w:r>
          </w:p>
        </w:tc>
        <w:tc>
          <w:tcPr>
            <w:tcW w:w="6662" w:type="dxa"/>
          </w:tcPr>
          <w:p w:rsidR="0092774D" w:rsidRPr="00E26EA9" w:rsidRDefault="00695FB5" w:rsidP="0092774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26E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2019 – 2023</w:t>
            </w:r>
            <w:r w:rsidR="0092774D" w:rsidRPr="00E26E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годы</w:t>
            </w:r>
          </w:p>
        </w:tc>
      </w:tr>
      <w:tr w:rsidR="003716B1" w:rsidRPr="0056567D" w:rsidTr="003716B1">
        <w:tc>
          <w:tcPr>
            <w:tcW w:w="2689" w:type="dxa"/>
          </w:tcPr>
          <w:p w:rsidR="003716B1" w:rsidRPr="00E26EA9" w:rsidRDefault="003716B1" w:rsidP="003716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6EA9">
              <w:rPr>
                <w:rFonts w:ascii="Times New Roman" w:hAnsi="Times New Roman" w:cs="Times New Roman"/>
                <w:sz w:val="26"/>
                <w:szCs w:val="26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662" w:type="dxa"/>
          </w:tcPr>
          <w:p w:rsidR="00815FA8" w:rsidRPr="00ED09CF" w:rsidRDefault="00815FA8" w:rsidP="00815FA8">
            <w:pPr>
              <w:ind w:left="6"/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09C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Объём бюджетных ассигнований на реализацию Подпрограммы составит, всего – 14 575 864,28</w:t>
            </w:r>
          </w:p>
          <w:p w:rsidR="00815FA8" w:rsidRPr="00ED09CF" w:rsidRDefault="00815FA8" w:rsidP="00815FA8">
            <w:pPr>
              <w:ind w:left="6"/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09C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тыс. рублей, в том числе:</w:t>
            </w:r>
          </w:p>
          <w:p w:rsidR="00815FA8" w:rsidRPr="00ED09CF" w:rsidRDefault="00815FA8" w:rsidP="00815FA8">
            <w:pPr>
              <w:ind w:left="6"/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09C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2019 год – 2 628 530,49 тыс. рублей;</w:t>
            </w:r>
          </w:p>
          <w:p w:rsidR="00815FA8" w:rsidRPr="00ED09CF" w:rsidRDefault="00815FA8" w:rsidP="00815FA8">
            <w:pPr>
              <w:ind w:left="6"/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09C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2020 год – 2 885 870,28 тыс. рублей;</w:t>
            </w:r>
          </w:p>
          <w:p w:rsidR="00815FA8" w:rsidRPr="00ED09CF" w:rsidRDefault="00815FA8" w:rsidP="00815FA8">
            <w:pPr>
              <w:ind w:left="6"/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09C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2021 год – 3 007 965,01 тыс. рублей;</w:t>
            </w:r>
          </w:p>
          <w:p w:rsidR="00815FA8" w:rsidRPr="00ED09CF" w:rsidRDefault="00815FA8" w:rsidP="00815FA8">
            <w:pPr>
              <w:ind w:left="6"/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09C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2022 год – 3 012 969,26 тыс. рублей;</w:t>
            </w:r>
          </w:p>
          <w:p w:rsidR="00815FA8" w:rsidRPr="00ED09CF" w:rsidRDefault="00815FA8" w:rsidP="00815FA8">
            <w:pPr>
              <w:ind w:left="6"/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09C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2023 год – 3 040 529,24 тыс. рублей;</w:t>
            </w:r>
          </w:p>
          <w:p w:rsidR="00815FA8" w:rsidRPr="00ED09CF" w:rsidRDefault="00815FA8" w:rsidP="00815FA8">
            <w:pPr>
              <w:ind w:left="6"/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09C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в том числе:     </w:t>
            </w:r>
          </w:p>
          <w:p w:rsidR="00815FA8" w:rsidRPr="00ED09CF" w:rsidRDefault="00815FA8" w:rsidP="00815FA8">
            <w:pPr>
              <w:ind w:left="6"/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09C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средств федерального бюджета – 262 176,70 тыс. рублей, в том числе:</w:t>
            </w:r>
          </w:p>
          <w:p w:rsidR="00815FA8" w:rsidRPr="00ED09CF" w:rsidRDefault="00815FA8" w:rsidP="00815FA8">
            <w:pPr>
              <w:ind w:left="6"/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09C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2019 год – 750,00 тыс. рублей;</w:t>
            </w:r>
          </w:p>
          <w:p w:rsidR="00815FA8" w:rsidRPr="00ED09CF" w:rsidRDefault="00815FA8" w:rsidP="00815FA8">
            <w:pPr>
              <w:ind w:left="6"/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09C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2020 год – 28 237,81 тыс. рублей;</w:t>
            </w:r>
          </w:p>
          <w:p w:rsidR="00815FA8" w:rsidRPr="00ED09CF" w:rsidRDefault="00815FA8" w:rsidP="00815FA8">
            <w:pPr>
              <w:ind w:left="6"/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09C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2021 год – 73 263,76 тыс. рублей;</w:t>
            </w:r>
          </w:p>
          <w:p w:rsidR="00815FA8" w:rsidRPr="00ED09CF" w:rsidRDefault="00815FA8" w:rsidP="00815FA8">
            <w:pPr>
              <w:ind w:left="6"/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09C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2022 год – 80 796,54 тыс. рублей;</w:t>
            </w:r>
          </w:p>
          <w:p w:rsidR="00815FA8" w:rsidRPr="00ED09CF" w:rsidRDefault="00815FA8" w:rsidP="00815FA8">
            <w:pPr>
              <w:ind w:left="6"/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09C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2023 год – 79 128,59 тыс. рублей;</w:t>
            </w:r>
          </w:p>
          <w:p w:rsidR="00815FA8" w:rsidRPr="00ED09CF" w:rsidRDefault="00815FA8" w:rsidP="00815FA8">
            <w:pPr>
              <w:ind w:left="6"/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09C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сре</w:t>
            </w:r>
            <w:proofErr w:type="gramStart"/>
            <w:r w:rsidRPr="00ED09C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дств кр</w:t>
            </w:r>
            <w:proofErr w:type="gramEnd"/>
            <w:r w:rsidRPr="00ED09C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аевого бюджета - 7 461 314,15 тыс. рублей, в том числе:</w:t>
            </w:r>
          </w:p>
          <w:p w:rsidR="00815FA8" w:rsidRPr="00ED09CF" w:rsidRDefault="00815FA8" w:rsidP="00815FA8">
            <w:pPr>
              <w:ind w:left="6"/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09C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2019 год – 1 415 174,10 тыс. рублей;</w:t>
            </w:r>
          </w:p>
          <w:p w:rsidR="00815FA8" w:rsidRPr="00ED09CF" w:rsidRDefault="00815FA8" w:rsidP="00815FA8">
            <w:pPr>
              <w:ind w:left="6"/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09C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2020 год – 1 448 454,98 тыс. рублей;</w:t>
            </w:r>
          </w:p>
          <w:p w:rsidR="00815FA8" w:rsidRPr="00ED09CF" w:rsidRDefault="00815FA8" w:rsidP="00815FA8">
            <w:pPr>
              <w:ind w:left="6"/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09C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2021 год – 1 528 461,14 тыс. рублей;</w:t>
            </w:r>
          </w:p>
          <w:p w:rsidR="00815FA8" w:rsidRPr="00ED09CF" w:rsidRDefault="00815FA8" w:rsidP="00815FA8">
            <w:pPr>
              <w:ind w:left="6"/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09C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2022 год – 1 534 655,86 тыс. рублей;</w:t>
            </w:r>
          </w:p>
          <w:p w:rsidR="00815FA8" w:rsidRPr="00ED09CF" w:rsidRDefault="00815FA8" w:rsidP="00815FA8">
            <w:pPr>
              <w:ind w:left="6"/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09C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2023 год – 1 534 568,07 тыс. рублей;</w:t>
            </w:r>
          </w:p>
          <w:p w:rsidR="00815FA8" w:rsidRPr="00ED09CF" w:rsidRDefault="00815FA8" w:rsidP="00815FA8">
            <w:pPr>
              <w:ind w:left="6"/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09C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средства районного бюджета – 6 852 373,43 тыс. рублей, в том числе:                                              </w:t>
            </w:r>
          </w:p>
          <w:p w:rsidR="00815FA8" w:rsidRPr="00ED09CF" w:rsidRDefault="00815FA8" w:rsidP="00815FA8">
            <w:pPr>
              <w:ind w:left="6"/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09C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2019 год – 1 212 606,39 тыс. рублей;</w:t>
            </w:r>
          </w:p>
          <w:p w:rsidR="00815FA8" w:rsidRPr="00ED09CF" w:rsidRDefault="00815FA8" w:rsidP="00815FA8">
            <w:pPr>
              <w:ind w:left="6"/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09C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2020 год – 1 409 177,49 тыс. рублей;</w:t>
            </w:r>
          </w:p>
          <w:p w:rsidR="00815FA8" w:rsidRPr="00ED09CF" w:rsidRDefault="00815FA8" w:rsidP="00815FA8">
            <w:pPr>
              <w:ind w:left="6"/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09C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2021 год – 1 406 240,11 тыс. рублей;</w:t>
            </w:r>
          </w:p>
          <w:p w:rsidR="00815FA8" w:rsidRPr="00ED09CF" w:rsidRDefault="00815FA8" w:rsidP="00815FA8">
            <w:pPr>
              <w:ind w:left="6"/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D09C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2022 год – 1 397 516,86 тыс. рублей;</w:t>
            </w:r>
          </w:p>
          <w:p w:rsidR="003716B1" w:rsidRPr="00695FB5" w:rsidRDefault="00815FA8" w:rsidP="00815FA8">
            <w:pPr>
              <w:spacing w:after="160"/>
              <w:ind w:left="5"/>
              <w:contextualSpacing/>
              <w:jc w:val="both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ED09C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2023 год – 1 426 832,58 тыс. рублей</w:t>
            </w:r>
          </w:p>
        </w:tc>
      </w:tr>
    </w:tbl>
    <w:p w:rsidR="0092774D" w:rsidRPr="0056567D" w:rsidRDefault="0092774D" w:rsidP="0092774D">
      <w:pPr>
        <w:widowControl w:val="0"/>
        <w:spacing w:after="0" w:line="280" w:lineRule="exact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 w:bidi="ru-RU"/>
        </w:rPr>
      </w:pPr>
    </w:p>
    <w:p w:rsidR="0092774D" w:rsidRPr="00232BE7" w:rsidRDefault="0092774D" w:rsidP="00927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Calibri"/>
          <w:b/>
          <w:sz w:val="26"/>
          <w:szCs w:val="26"/>
          <w:lang w:eastAsia="ru-RU"/>
        </w:rPr>
      </w:pPr>
      <w:r w:rsidRPr="00232BE7">
        <w:rPr>
          <w:rFonts w:ascii="Times New Roman" w:eastAsia="Calibri" w:hAnsi="Times New Roman" w:cs="Calibri"/>
          <w:b/>
          <w:sz w:val="26"/>
          <w:szCs w:val="26"/>
          <w:lang w:eastAsia="ru-RU"/>
        </w:rPr>
        <w:t>2.1. Мероприятия подпрограммы</w:t>
      </w:r>
    </w:p>
    <w:p w:rsidR="0092774D" w:rsidRPr="00232BE7" w:rsidRDefault="0092774D" w:rsidP="00927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Calibri"/>
          <w:b/>
          <w:sz w:val="26"/>
          <w:szCs w:val="26"/>
          <w:lang w:eastAsia="ru-RU"/>
        </w:rPr>
      </w:pPr>
    </w:p>
    <w:p w:rsidR="0092774D" w:rsidRPr="00232BE7" w:rsidRDefault="0092774D" w:rsidP="009277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</w:pPr>
      <w:r w:rsidRPr="00232BE7"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  <w:t>Перечень мероприятий подпрограммы представлен в приложении 1 к подпрограмме.</w:t>
      </w:r>
    </w:p>
    <w:p w:rsidR="0092774D" w:rsidRPr="00232BE7" w:rsidRDefault="0092774D" w:rsidP="0092774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Calibri"/>
          <w:sz w:val="26"/>
          <w:szCs w:val="26"/>
          <w:lang w:eastAsia="ru-RU"/>
        </w:rPr>
      </w:pPr>
    </w:p>
    <w:p w:rsidR="0092774D" w:rsidRPr="00232BE7" w:rsidRDefault="0092774D" w:rsidP="00927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Calibri"/>
          <w:b/>
          <w:sz w:val="26"/>
          <w:szCs w:val="26"/>
          <w:lang w:eastAsia="ru-RU"/>
        </w:rPr>
      </w:pPr>
      <w:r w:rsidRPr="00232BE7">
        <w:rPr>
          <w:rFonts w:ascii="Times New Roman" w:eastAsia="Calibri" w:hAnsi="Times New Roman" w:cs="Calibri"/>
          <w:b/>
          <w:sz w:val="26"/>
          <w:szCs w:val="26"/>
          <w:lang w:eastAsia="ru-RU"/>
        </w:rPr>
        <w:t>2.2. Ресурсное обеспечение подпрограммы с указанием источников финансирования</w:t>
      </w:r>
    </w:p>
    <w:p w:rsidR="0092774D" w:rsidRPr="00232BE7" w:rsidRDefault="0092774D" w:rsidP="009277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</w:pPr>
    </w:p>
    <w:p w:rsidR="0092774D" w:rsidRPr="0056567D" w:rsidRDefault="0092774D" w:rsidP="009277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</w:pPr>
      <w:r w:rsidRPr="00232BE7"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  <w:t>Ресурсное обеспечение подпрограммы с указанием источников финансирования представлены в приложении 2 к подпрограмме.</w:t>
      </w:r>
    </w:p>
    <w:p w:rsidR="0092774D" w:rsidRPr="0056567D" w:rsidRDefault="0092774D" w:rsidP="009277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</w:pPr>
    </w:p>
    <w:p w:rsidR="0092774D" w:rsidRPr="0056567D" w:rsidRDefault="0092774D" w:rsidP="0092774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Calibri"/>
          <w:b/>
          <w:sz w:val="26"/>
          <w:szCs w:val="26"/>
          <w:lang w:eastAsia="ru-RU"/>
        </w:rPr>
      </w:pPr>
    </w:p>
    <w:p w:rsidR="0092774D" w:rsidRPr="0056567D" w:rsidRDefault="0092774D" w:rsidP="0092774D">
      <w:pPr>
        <w:widowControl w:val="0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Calibri"/>
          <w:b/>
          <w:sz w:val="26"/>
          <w:szCs w:val="26"/>
          <w:lang w:eastAsia="ru-RU"/>
        </w:rPr>
      </w:pPr>
      <w:r w:rsidRPr="0056567D">
        <w:rPr>
          <w:rFonts w:ascii="Times New Roman" w:eastAsia="Calibri" w:hAnsi="Times New Roman" w:cs="Calibri"/>
          <w:b/>
          <w:sz w:val="26"/>
          <w:szCs w:val="26"/>
          <w:lang w:eastAsia="ru-RU"/>
        </w:rPr>
        <w:t>Механизм реализации подпрограммы</w:t>
      </w:r>
    </w:p>
    <w:p w:rsidR="0092774D" w:rsidRPr="0056567D" w:rsidRDefault="0092774D" w:rsidP="0092774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Calibri"/>
          <w:b/>
          <w:sz w:val="26"/>
          <w:szCs w:val="26"/>
          <w:lang w:eastAsia="ru-RU"/>
        </w:rPr>
      </w:pPr>
    </w:p>
    <w:p w:rsidR="009A1FBF" w:rsidRPr="007A67A5" w:rsidRDefault="009A1FBF" w:rsidP="009A1F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bidi="ru-RU"/>
        </w:rPr>
      </w:pPr>
      <w:r w:rsidRPr="007A67A5"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Реализация мероприятий 1.1.1, 1.2.1, 1.3.1 осуществляется Управлением в соответствии </w:t>
      </w:r>
      <w:proofErr w:type="gramStart"/>
      <w:r w:rsidRPr="007A67A5">
        <w:rPr>
          <w:rFonts w:ascii="Times New Roman" w:eastAsia="Arial Unicode MS" w:hAnsi="Times New Roman" w:cs="Times New Roman"/>
          <w:sz w:val="28"/>
          <w:szCs w:val="28"/>
          <w:lang w:bidi="ru-RU"/>
        </w:rPr>
        <w:t>с</w:t>
      </w:r>
      <w:proofErr w:type="gramEnd"/>
      <w:r w:rsidRPr="007A67A5">
        <w:rPr>
          <w:rFonts w:ascii="Times New Roman" w:eastAsia="Arial Unicode MS" w:hAnsi="Times New Roman" w:cs="Times New Roman"/>
          <w:sz w:val="28"/>
          <w:szCs w:val="28"/>
          <w:lang w:bidi="ru-RU"/>
        </w:rPr>
        <w:t>:</w:t>
      </w:r>
    </w:p>
    <w:p w:rsidR="009A1FBF" w:rsidRPr="007A67A5" w:rsidRDefault="009A1FBF" w:rsidP="009A1F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bidi="ru-RU"/>
        </w:rPr>
      </w:pPr>
      <w:r w:rsidRPr="007A67A5">
        <w:rPr>
          <w:rFonts w:ascii="Times New Roman" w:eastAsia="Arial Unicode MS" w:hAnsi="Times New Roman" w:cs="Times New Roman"/>
          <w:b/>
          <w:sz w:val="28"/>
          <w:szCs w:val="28"/>
          <w:lang w:bidi="ru-RU"/>
        </w:rPr>
        <w:t xml:space="preserve">- </w:t>
      </w:r>
      <w:r w:rsidRPr="007A67A5"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Федеральным </w:t>
      </w:r>
      <w:hyperlink r:id="rId10" w:history="1">
        <w:r w:rsidRPr="007A67A5">
          <w:rPr>
            <w:rFonts w:ascii="Times New Roman" w:eastAsia="Arial Unicode MS" w:hAnsi="Times New Roman" w:cs="Times New Roman"/>
            <w:sz w:val="28"/>
            <w:szCs w:val="28"/>
            <w:lang w:bidi="ru-RU"/>
          </w:rPr>
          <w:t>законом</w:t>
        </w:r>
      </w:hyperlink>
      <w:r w:rsidRPr="007A67A5"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нужд», путем определения поставщиков (подрядчиков, исполнителей) на право заключения муниципального контракта (договора);</w:t>
      </w:r>
    </w:p>
    <w:p w:rsidR="009A1FBF" w:rsidRPr="007A67A5" w:rsidRDefault="009A1FBF" w:rsidP="009A1F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bidi="ru-RU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lang w:bidi="ru-RU"/>
        </w:rPr>
        <w:t xml:space="preserve">- </w:t>
      </w:r>
      <w:r w:rsidRPr="007A67A5"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Решением Таймырского Долгано-Ненецкого районного Совета депутатов от 12.05.2014 № 03-0038 «Об утверждении Положения о системах </w:t>
      </w:r>
      <w:proofErr w:type="gramStart"/>
      <w:r w:rsidRPr="007A67A5">
        <w:rPr>
          <w:rFonts w:ascii="Times New Roman" w:eastAsia="Arial Unicode MS" w:hAnsi="Times New Roman" w:cs="Times New Roman"/>
          <w:sz w:val="28"/>
          <w:szCs w:val="28"/>
          <w:lang w:bidi="ru-RU"/>
        </w:rPr>
        <w:t>оплаты труда работников муниципальных учреждений Таймырского Долгано-Ненецкого муниципального района</w:t>
      </w:r>
      <w:proofErr w:type="gramEnd"/>
      <w:r w:rsidRPr="007A67A5">
        <w:rPr>
          <w:rFonts w:ascii="Times New Roman" w:eastAsia="Arial Unicode MS" w:hAnsi="Times New Roman" w:cs="Times New Roman"/>
          <w:sz w:val="28"/>
          <w:szCs w:val="28"/>
          <w:lang w:bidi="ru-RU"/>
        </w:rPr>
        <w:t>»;</w:t>
      </w:r>
    </w:p>
    <w:p w:rsidR="009A1FBF" w:rsidRPr="007A67A5" w:rsidRDefault="009A1FBF" w:rsidP="009A1F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bidi="ru-RU"/>
        </w:rPr>
      </w:pPr>
      <w:r w:rsidRPr="007A67A5">
        <w:rPr>
          <w:rFonts w:ascii="Times New Roman" w:eastAsia="Arial Unicode MS" w:hAnsi="Times New Roman" w:cs="Times New Roman"/>
          <w:b/>
          <w:sz w:val="28"/>
          <w:szCs w:val="28"/>
          <w:lang w:bidi="ru-RU"/>
        </w:rPr>
        <w:t>-</w:t>
      </w:r>
      <w:r>
        <w:rPr>
          <w:rFonts w:ascii="Times New Roman" w:eastAsia="Arial Unicode MS" w:hAnsi="Times New Roman" w:cs="Times New Roman"/>
          <w:b/>
          <w:sz w:val="28"/>
          <w:szCs w:val="28"/>
          <w:lang w:bidi="ru-RU"/>
        </w:rPr>
        <w:t xml:space="preserve"> </w:t>
      </w:r>
      <w:hyperlink r:id="rId11" w:history="1">
        <w:r w:rsidRPr="007A67A5">
          <w:rPr>
            <w:rFonts w:ascii="Times New Roman" w:eastAsia="Arial Unicode MS" w:hAnsi="Times New Roman" w:cs="Times New Roman"/>
            <w:sz w:val="28"/>
            <w:szCs w:val="28"/>
            <w:lang w:bidi="ru-RU"/>
          </w:rPr>
          <w:t>Постановлением</w:t>
        </w:r>
      </w:hyperlink>
      <w:r w:rsidRPr="007A67A5"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 Администрации муниципального района от 15.12.2015 №1133 «</w:t>
      </w:r>
      <w:r w:rsidRPr="007A67A5">
        <w:rPr>
          <w:rFonts w:ascii="Times New Roman" w:eastAsia="Arial Unicode MS" w:hAnsi="Times New Roman" w:cs="Times New Roman"/>
          <w:bCs/>
          <w:sz w:val="28"/>
          <w:szCs w:val="28"/>
          <w:lang w:bidi="ru-RU"/>
        </w:rPr>
        <w:t>Об утверждении Положения о порядке формирования муниципального задания на оказание муниципальных услуг (выполнение работ) муниципальными учреждениями Таймырского Долгано-Ненецкого муниципального района и финансового обеспечения выполнения муниципального задания и признании утратившими силу отдельных постановлений Администрации муниципального района</w:t>
      </w:r>
      <w:r w:rsidRPr="007A67A5">
        <w:rPr>
          <w:rFonts w:ascii="Times New Roman" w:eastAsia="Arial Unicode MS" w:hAnsi="Times New Roman" w:cs="Times New Roman"/>
          <w:sz w:val="28"/>
          <w:szCs w:val="28"/>
          <w:lang w:bidi="ru-RU"/>
        </w:rPr>
        <w:t>»;</w:t>
      </w:r>
    </w:p>
    <w:p w:rsidR="009A1FBF" w:rsidRPr="007A67A5" w:rsidRDefault="009A1FBF" w:rsidP="009A1F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bidi="ru-RU"/>
        </w:rPr>
      </w:pPr>
      <w:r w:rsidRPr="007A67A5">
        <w:rPr>
          <w:rFonts w:ascii="Times New Roman" w:eastAsia="Arial Unicode MS" w:hAnsi="Times New Roman" w:cs="Times New Roman"/>
          <w:b/>
          <w:sz w:val="28"/>
          <w:szCs w:val="28"/>
          <w:lang w:bidi="ru-RU"/>
        </w:rPr>
        <w:t>-</w:t>
      </w:r>
      <w:r w:rsidRPr="007A67A5"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 Постановлением Администрации муниципального района от 21.07.2010 </w:t>
      </w:r>
      <w:r w:rsidRPr="007A67A5">
        <w:rPr>
          <w:rFonts w:ascii="Times New Roman" w:eastAsia="Arial Unicode MS" w:hAnsi="Times New Roman" w:cs="Times New Roman"/>
          <w:sz w:val="28"/>
          <w:szCs w:val="28"/>
          <w:lang w:bidi="ru-RU"/>
        </w:rPr>
        <w:lastRenderedPageBreak/>
        <w:t xml:space="preserve">№ 539 «Об утверждении примерного положения об оплате труда работников муниципальных учреждений, подведомственных Управлению образования Администрации Таймырского </w:t>
      </w:r>
      <w:proofErr w:type="spellStart"/>
      <w:proofErr w:type="gramStart"/>
      <w:r w:rsidRPr="007A67A5">
        <w:rPr>
          <w:rFonts w:ascii="Times New Roman" w:eastAsia="Arial Unicode MS" w:hAnsi="Times New Roman" w:cs="Times New Roman"/>
          <w:sz w:val="28"/>
          <w:szCs w:val="28"/>
          <w:lang w:bidi="ru-RU"/>
        </w:rPr>
        <w:t>Долгано</w:t>
      </w:r>
      <w:proofErr w:type="spellEnd"/>
      <w:r w:rsidRPr="007A67A5"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 – Ненецкого</w:t>
      </w:r>
      <w:proofErr w:type="gramEnd"/>
      <w:r w:rsidRPr="007A67A5"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 муниципального района».</w:t>
      </w:r>
    </w:p>
    <w:p w:rsidR="009A1FBF" w:rsidRPr="00727E7F" w:rsidRDefault="009A1FBF" w:rsidP="009A1F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bidi="ru-RU"/>
        </w:rPr>
      </w:pPr>
      <w:r w:rsidRPr="00727E7F"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Реализация мероприятий 1.1.2 - 1.1.6, 1.1.8 - 1.1.9, 1.2.2 - 1.2.7, 1.2.11-1.2.19 осуществляется Управлением в соответствии с Постановлением Правительства Красноярского края от 30.09.2013 № 508-п «Об утверждении государственной Программы Красноярского края «Развитие образования». </w:t>
      </w:r>
    </w:p>
    <w:p w:rsidR="009A1FBF" w:rsidRPr="007A67A5" w:rsidRDefault="009A1FBF" w:rsidP="009A1F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7E7F">
        <w:rPr>
          <w:rFonts w:ascii="Times New Roman" w:eastAsia="Arial Unicode MS" w:hAnsi="Times New Roman" w:cs="Times New Roman"/>
          <w:sz w:val="28"/>
          <w:szCs w:val="28"/>
          <w:lang w:bidi="ru-RU"/>
        </w:rPr>
        <w:t>Реализация мероприятий 1.2.8, 1.2.9 осуществляется</w:t>
      </w:r>
      <w:r w:rsidRPr="00C13CCF"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 Управлением в соответствии с </w:t>
      </w:r>
      <w:r w:rsidRPr="00C13CCF">
        <w:rPr>
          <w:rFonts w:ascii="Times New Roman" w:hAnsi="Times New Roman" w:cs="Times New Roman"/>
          <w:sz w:val="28"/>
          <w:szCs w:val="28"/>
        </w:rPr>
        <w:t>Постановлением Правительства Красноярского края от 30.09.2013 № 510-п «Об утверждении государственной Программы Красноярского края «Развитие транспортной системы».</w:t>
      </w:r>
    </w:p>
    <w:p w:rsidR="009A1FBF" w:rsidRPr="007A67A5" w:rsidRDefault="009A1FBF" w:rsidP="009A1F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bidi="ru-RU"/>
        </w:rPr>
      </w:pPr>
      <w:r w:rsidRPr="007A67A5"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Реализация </w:t>
      </w:r>
      <w:hyperlink w:anchor="Par1357" w:history="1">
        <w:r w:rsidRPr="007A67A5">
          <w:rPr>
            <w:rFonts w:ascii="Times New Roman" w:eastAsia="Arial Unicode MS" w:hAnsi="Times New Roman" w:cs="Times New Roman"/>
            <w:sz w:val="28"/>
            <w:szCs w:val="28"/>
            <w:lang w:bidi="ru-RU"/>
          </w:rPr>
          <w:t>мероприятий 1.3.2 - 1.3.4, 1.3.7, 1.4.1</w:t>
        </w:r>
        <w:r>
          <w:rPr>
            <w:rFonts w:ascii="Times New Roman" w:eastAsia="Arial Unicode MS" w:hAnsi="Times New Roman" w:cs="Times New Roman"/>
            <w:sz w:val="28"/>
            <w:szCs w:val="28"/>
            <w:lang w:bidi="ru-RU"/>
          </w:rPr>
          <w:t xml:space="preserve"> </w:t>
        </w:r>
        <w:r w:rsidRPr="007A67A5">
          <w:rPr>
            <w:rFonts w:ascii="Times New Roman" w:eastAsia="Arial Unicode MS" w:hAnsi="Times New Roman" w:cs="Times New Roman"/>
            <w:sz w:val="28"/>
            <w:szCs w:val="28"/>
            <w:lang w:bidi="ru-RU"/>
          </w:rPr>
          <w:t>- 1.4.4</w:t>
        </w:r>
      </w:hyperlink>
      <w:r w:rsidRPr="007A67A5"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 осуществляется Управлением в соответствии </w:t>
      </w:r>
      <w:proofErr w:type="gramStart"/>
      <w:r w:rsidRPr="007A67A5">
        <w:rPr>
          <w:rFonts w:ascii="Times New Roman" w:eastAsia="Arial Unicode MS" w:hAnsi="Times New Roman" w:cs="Times New Roman"/>
          <w:sz w:val="28"/>
          <w:szCs w:val="28"/>
          <w:lang w:bidi="ru-RU"/>
        </w:rPr>
        <w:t>с</w:t>
      </w:r>
      <w:proofErr w:type="gramEnd"/>
      <w:r w:rsidRPr="007A67A5">
        <w:rPr>
          <w:rFonts w:ascii="Times New Roman" w:eastAsia="Arial Unicode MS" w:hAnsi="Times New Roman" w:cs="Times New Roman"/>
          <w:sz w:val="28"/>
          <w:szCs w:val="28"/>
          <w:lang w:bidi="ru-RU"/>
        </w:rPr>
        <w:t>:</w:t>
      </w:r>
    </w:p>
    <w:p w:rsidR="009A1FBF" w:rsidRPr="007A67A5" w:rsidRDefault="009A1FBF" w:rsidP="009A1F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bidi="ru-RU"/>
        </w:rPr>
      </w:pPr>
      <w:r w:rsidRPr="007A67A5">
        <w:rPr>
          <w:rFonts w:ascii="Times New Roman" w:eastAsia="Arial Unicode MS" w:hAnsi="Times New Roman" w:cs="Times New Roman"/>
          <w:b/>
          <w:sz w:val="28"/>
          <w:szCs w:val="28"/>
          <w:lang w:bidi="ru-RU"/>
        </w:rPr>
        <w:t xml:space="preserve">- </w:t>
      </w:r>
      <w:r w:rsidRPr="007A67A5"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Федеральным </w:t>
      </w:r>
      <w:hyperlink r:id="rId12" w:history="1">
        <w:r w:rsidRPr="007A67A5">
          <w:rPr>
            <w:rFonts w:ascii="Times New Roman" w:eastAsia="Arial Unicode MS" w:hAnsi="Times New Roman" w:cs="Times New Roman"/>
            <w:sz w:val="28"/>
            <w:szCs w:val="28"/>
            <w:lang w:bidi="ru-RU"/>
          </w:rPr>
          <w:t>законом</w:t>
        </w:r>
      </w:hyperlink>
      <w:r w:rsidRPr="007A67A5"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нужд», путем определения поставщиков (подрядчиков, исполнителей) на право заключения муниципального контракта (договора);</w:t>
      </w:r>
    </w:p>
    <w:p w:rsidR="009A1FBF" w:rsidRPr="007A67A5" w:rsidRDefault="009A1FBF" w:rsidP="009A1F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bidi="ru-RU"/>
        </w:rPr>
      </w:pPr>
      <w:r w:rsidRPr="007A67A5">
        <w:rPr>
          <w:rFonts w:ascii="Times New Roman" w:eastAsia="Arial Unicode MS" w:hAnsi="Times New Roman" w:cs="Times New Roman"/>
          <w:b/>
          <w:sz w:val="28"/>
          <w:szCs w:val="28"/>
          <w:lang w:bidi="ru-RU"/>
        </w:rPr>
        <w:t>-</w:t>
      </w:r>
      <w:r w:rsidRPr="007A67A5"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 приказами Управления о проведении муниципальных конкурсов, олимпиад, интенсивных школ, научно практической конференции и спортивных состязаний;</w:t>
      </w:r>
    </w:p>
    <w:p w:rsidR="009A1FBF" w:rsidRPr="007A67A5" w:rsidRDefault="009A1FBF" w:rsidP="009A1F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bidi="ru-RU"/>
        </w:rPr>
      </w:pPr>
      <w:r w:rsidRPr="007A67A5">
        <w:rPr>
          <w:rFonts w:ascii="Times New Roman" w:eastAsia="Arial Unicode MS" w:hAnsi="Times New Roman" w:cs="Times New Roman"/>
          <w:b/>
          <w:sz w:val="28"/>
          <w:szCs w:val="28"/>
          <w:lang w:bidi="ru-RU"/>
        </w:rPr>
        <w:t>-</w:t>
      </w:r>
      <w:r w:rsidRPr="007A67A5"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 приказами Управления об участии школьников в федеральных, всероссийских, региональных, краевых, конкурсах, олимпиадах, интенсивных школах и спортивных состязаниях;</w:t>
      </w:r>
    </w:p>
    <w:p w:rsidR="009A1FBF" w:rsidRPr="007A67A5" w:rsidRDefault="009A1FBF" w:rsidP="009A1F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bidi="ru-RU"/>
        </w:rPr>
      </w:pPr>
      <w:r w:rsidRPr="007A67A5">
        <w:rPr>
          <w:rFonts w:ascii="Times New Roman" w:eastAsia="Arial Unicode MS" w:hAnsi="Times New Roman" w:cs="Times New Roman"/>
          <w:b/>
          <w:sz w:val="28"/>
          <w:szCs w:val="28"/>
          <w:lang w:bidi="ru-RU"/>
        </w:rPr>
        <w:t xml:space="preserve">- </w:t>
      </w:r>
      <w:r w:rsidRPr="007A67A5"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приказами Управления о </w:t>
      </w:r>
      <w:r w:rsidRPr="007A67A5">
        <w:rPr>
          <w:rFonts w:ascii="Times New Roman" w:eastAsia="Times New Roman" w:hAnsi="Times New Roman" w:cs="Times New Roman"/>
          <w:sz w:val="28"/>
          <w:szCs w:val="28"/>
        </w:rPr>
        <w:t>реализации краткосрочных дополнительных общеобразовательных программ (общеразвивающих) на базе муниципальных организаций дополнительного образования для детей, проживающих на территории муниципального района, в период каникул.</w:t>
      </w:r>
      <w:r w:rsidRPr="007A67A5"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 </w:t>
      </w:r>
    </w:p>
    <w:p w:rsidR="009A1FBF" w:rsidRPr="007A67A5" w:rsidRDefault="009A1FBF" w:rsidP="009A1F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bidi="ru-RU"/>
        </w:rPr>
      </w:pPr>
      <w:r w:rsidRPr="007A67A5"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Реализация </w:t>
      </w:r>
      <w:hyperlink w:anchor="Par1357" w:history="1">
        <w:r w:rsidRPr="007A67A5">
          <w:rPr>
            <w:rFonts w:ascii="Times New Roman" w:eastAsia="Arial Unicode MS" w:hAnsi="Times New Roman" w:cs="Times New Roman"/>
            <w:sz w:val="28"/>
            <w:szCs w:val="28"/>
            <w:lang w:bidi="ru-RU"/>
          </w:rPr>
          <w:t xml:space="preserve">мероприятий 1.1.7, 1.2.10, 1.3.5 </w:t>
        </w:r>
      </w:hyperlink>
      <w:r w:rsidRPr="007A67A5"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осуществляется Управлением, Управлением развития инфраструктуры в соответствии с Федеральным </w:t>
      </w:r>
      <w:hyperlink r:id="rId13" w:history="1">
        <w:r w:rsidRPr="007A67A5">
          <w:rPr>
            <w:rFonts w:ascii="Times New Roman" w:eastAsia="Arial Unicode MS" w:hAnsi="Times New Roman" w:cs="Times New Roman"/>
            <w:sz w:val="28"/>
            <w:szCs w:val="28"/>
            <w:lang w:bidi="ru-RU"/>
          </w:rPr>
          <w:t>законом</w:t>
        </w:r>
      </w:hyperlink>
      <w:r w:rsidRPr="007A67A5"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нужд», путем определения поставщиков (подрядчиков, исполнителей) на право заключения муниципального контракта (договора).</w:t>
      </w:r>
    </w:p>
    <w:p w:rsidR="009A1FBF" w:rsidRPr="007A67A5" w:rsidRDefault="009A1FBF" w:rsidP="009A1F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bidi="ru-RU"/>
        </w:rPr>
      </w:pPr>
      <w:r w:rsidRPr="007A67A5">
        <w:rPr>
          <w:rFonts w:ascii="Times New Roman" w:hAnsi="Times New Roman" w:cs="Times New Roman"/>
          <w:sz w:val="28"/>
          <w:szCs w:val="28"/>
        </w:rPr>
        <w:t xml:space="preserve">Реализация мероприятия 1.2.20 </w:t>
      </w:r>
      <w:r w:rsidRPr="007A67A5"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осуществляется Управлением в соответствии </w:t>
      </w:r>
      <w:proofErr w:type="gramStart"/>
      <w:r w:rsidRPr="007A67A5">
        <w:rPr>
          <w:rFonts w:ascii="Times New Roman" w:eastAsia="Arial Unicode MS" w:hAnsi="Times New Roman" w:cs="Times New Roman"/>
          <w:sz w:val="28"/>
          <w:szCs w:val="28"/>
          <w:lang w:bidi="ru-RU"/>
        </w:rPr>
        <w:t>с</w:t>
      </w:r>
      <w:proofErr w:type="gramEnd"/>
      <w:r w:rsidRPr="007A67A5">
        <w:rPr>
          <w:rFonts w:ascii="Times New Roman" w:eastAsia="Arial Unicode MS" w:hAnsi="Times New Roman" w:cs="Times New Roman"/>
          <w:sz w:val="28"/>
          <w:szCs w:val="28"/>
          <w:lang w:bidi="ru-RU"/>
        </w:rPr>
        <w:t>:</w:t>
      </w:r>
    </w:p>
    <w:p w:rsidR="009A1FBF" w:rsidRPr="007A67A5" w:rsidRDefault="009A1FBF" w:rsidP="009A1FB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bidi="ru-RU"/>
        </w:rPr>
      </w:pPr>
      <w:r w:rsidRPr="007A67A5">
        <w:rPr>
          <w:rFonts w:ascii="Times New Roman" w:hAnsi="Times New Roman" w:cs="Times New Roman"/>
          <w:sz w:val="28"/>
          <w:szCs w:val="28"/>
        </w:rPr>
        <w:t xml:space="preserve">        </w:t>
      </w:r>
      <w:r w:rsidRPr="007A67A5"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- Федеральным </w:t>
      </w:r>
      <w:hyperlink r:id="rId14" w:history="1">
        <w:r w:rsidRPr="007A67A5">
          <w:rPr>
            <w:rFonts w:ascii="Times New Roman" w:eastAsia="Arial Unicode MS" w:hAnsi="Times New Roman" w:cs="Times New Roman"/>
            <w:sz w:val="28"/>
            <w:szCs w:val="28"/>
            <w:lang w:bidi="ru-RU"/>
          </w:rPr>
          <w:t>законом</w:t>
        </w:r>
      </w:hyperlink>
      <w:r w:rsidRPr="007A67A5"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 от 29.12.2012 № 273-ФЗ «Об образовании в Российской Федерации»;</w:t>
      </w:r>
    </w:p>
    <w:p w:rsidR="009A1FBF" w:rsidRPr="007A67A5" w:rsidRDefault="009A1FBF" w:rsidP="009A1FB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bidi="ru-RU"/>
        </w:rPr>
      </w:pPr>
      <w:r w:rsidRPr="007A67A5"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       - Постановлением Правительства </w:t>
      </w:r>
      <w:r w:rsidRPr="00727E7F"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Российской Федерации от 13.10.2020 </w:t>
      </w:r>
      <w:r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              </w:t>
      </w:r>
      <w:r w:rsidRPr="00727E7F"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№ 1681 «О целевом </w:t>
      </w:r>
      <w:proofErr w:type="gramStart"/>
      <w:r w:rsidRPr="00727E7F">
        <w:rPr>
          <w:rFonts w:ascii="Times New Roman" w:eastAsia="Arial Unicode MS" w:hAnsi="Times New Roman" w:cs="Times New Roman"/>
          <w:sz w:val="28"/>
          <w:szCs w:val="28"/>
          <w:lang w:bidi="ru-RU"/>
        </w:rPr>
        <w:t>обучении по</w:t>
      </w:r>
      <w:proofErr w:type="gramEnd"/>
      <w:r w:rsidRPr="00727E7F"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 образовательным программам среднего</w:t>
      </w:r>
      <w:r w:rsidRPr="007A67A5"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 профессионального и высшего образования» (вместе с «Положением о целевом обучении по образовательным программам среднего профессионального и высшего образования», «Правилами установления квоты приема на целевое обучение по образовательным программам высшего образования за счет бюджетных ассигнований федерального </w:t>
      </w:r>
      <w:r w:rsidRPr="00727E7F">
        <w:rPr>
          <w:rFonts w:ascii="Times New Roman" w:eastAsia="Arial Unicode MS" w:hAnsi="Times New Roman" w:cs="Times New Roman"/>
          <w:sz w:val="28"/>
          <w:szCs w:val="28"/>
          <w:lang w:bidi="ru-RU"/>
        </w:rPr>
        <w:t>бюджета»).</w:t>
      </w:r>
    </w:p>
    <w:p w:rsidR="009A1FBF" w:rsidRPr="007A67A5" w:rsidRDefault="009A1FBF" w:rsidP="009A1FBF">
      <w:pPr>
        <w:pStyle w:val="ConsPlusNormal"/>
        <w:ind w:hanging="2"/>
        <w:jc w:val="both"/>
        <w:rPr>
          <w:rFonts w:ascii="Times New Roman" w:hAnsi="Times New Roman"/>
          <w:sz w:val="28"/>
          <w:szCs w:val="28"/>
        </w:rPr>
      </w:pPr>
      <w:r w:rsidRPr="007A67A5">
        <w:rPr>
          <w:rFonts w:ascii="Times New Roman" w:hAnsi="Times New Roman"/>
          <w:sz w:val="28"/>
          <w:szCs w:val="28"/>
        </w:rPr>
        <w:tab/>
        <w:t xml:space="preserve">         Реализация мероприятия 1.3.6 осуществляется Управлением образования в соответствии </w:t>
      </w:r>
      <w:proofErr w:type="gramStart"/>
      <w:r w:rsidRPr="007A67A5">
        <w:rPr>
          <w:rFonts w:ascii="Times New Roman" w:hAnsi="Times New Roman"/>
          <w:sz w:val="28"/>
          <w:szCs w:val="28"/>
        </w:rPr>
        <w:t>с</w:t>
      </w:r>
      <w:proofErr w:type="gramEnd"/>
      <w:r w:rsidRPr="007A67A5">
        <w:rPr>
          <w:rFonts w:ascii="Times New Roman" w:hAnsi="Times New Roman"/>
          <w:sz w:val="28"/>
          <w:szCs w:val="28"/>
        </w:rPr>
        <w:t>:</w:t>
      </w:r>
    </w:p>
    <w:p w:rsidR="009A1FBF" w:rsidRPr="007A67A5" w:rsidRDefault="009A1FBF" w:rsidP="009A1FBF">
      <w:pPr>
        <w:pStyle w:val="ConsPlusNormal"/>
        <w:ind w:hanging="2"/>
        <w:jc w:val="both"/>
        <w:rPr>
          <w:rFonts w:ascii="Times New Roman" w:hAnsi="Times New Roman"/>
          <w:sz w:val="28"/>
          <w:szCs w:val="28"/>
        </w:rPr>
      </w:pPr>
      <w:r w:rsidRPr="007A67A5">
        <w:rPr>
          <w:rFonts w:ascii="Times New Roman" w:hAnsi="Times New Roman"/>
          <w:sz w:val="28"/>
          <w:szCs w:val="28"/>
        </w:rPr>
        <w:lastRenderedPageBreak/>
        <w:t xml:space="preserve">       -  Распоряжением Правительства Красноярского края от 18.09.2020 № 670-р; </w:t>
      </w:r>
      <w:r w:rsidRPr="007A67A5">
        <w:rPr>
          <w:rFonts w:ascii="Times New Roman" w:hAnsi="Times New Roman"/>
          <w:sz w:val="28"/>
          <w:szCs w:val="28"/>
        </w:rPr>
        <w:tab/>
      </w:r>
    </w:p>
    <w:p w:rsidR="00232BE7" w:rsidRDefault="009A1FBF" w:rsidP="009A1FBF">
      <w:pPr>
        <w:pStyle w:val="ConsPlusNormal"/>
        <w:ind w:hanging="2"/>
        <w:jc w:val="both"/>
        <w:rPr>
          <w:rFonts w:ascii="Times New Roman" w:hAnsi="Times New Roman"/>
          <w:sz w:val="28"/>
          <w:szCs w:val="28"/>
        </w:rPr>
      </w:pPr>
      <w:r w:rsidRPr="007A67A5">
        <w:rPr>
          <w:rFonts w:ascii="Times New Roman" w:hAnsi="Times New Roman"/>
          <w:sz w:val="28"/>
          <w:szCs w:val="28"/>
        </w:rPr>
        <w:t xml:space="preserve">       - Приказом министерства образования Красноярского края от 23.09.2020              № 434-11-05 «Об утверждении правил персонифицированного финансирования дополнительного образования детей в </w:t>
      </w:r>
      <w:r w:rsidRPr="00727E7F">
        <w:rPr>
          <w:rFonts w:ascii="Times New Roman" w:hAnsi="Times New Roman"/>
          <w:sz w:val="28"/>
          <w:szCs w:val="28"/>
        </w:rPr>
        <w:t>Красноярском крае»</w:t>
      </w:r>
      <w:r>
        <w:rPr>
          <w:rFonts w:ascii="Times New Roman" w:hAnsi="Times New Roman"/>
          <w:sz w:val="28"/>
          <w:szCs w:val="28"/>
        </w:rPr>
        <w:t>.</w:t>
      </w:r>
    </w:p>
    <w:p w:rsidR="009A1FBF" w:rsidRPr="00AE28C5" w:rsidRDefault="009A1FBF" w:rsidP="009A1FBF">
      <w:pPr>
        <w:pStyle w:val="ConsPlusNormal"/>
        <w:ind w:hanging="2"/>
        <w:jc w:val="both"/>
        <w:rPr>
          <w:rFonts w:ascii="Times New Roman" w:hAnsi="Times New Roman" w:cs="Times New Roman"/>
          <w:sz w:val="26"/>
          <w:szCs w:val="26"/>
        </w:rPr>
      </w:pPr>
    </w:p>
    <w:p w:rsidR="00695FB5" w:rsidRPr="00695FB5" w:rsidRDefault="00695FB5" w:rsidP="00695FB5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695FB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2.4. Управление подпрограммой и </w:t>
      </w:r>
      <w:proofErr w:type="gramStart"/>
      <w:r w:rsidRPr="00695FB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контроль за</w:t>
      </w:r>
      <w:proofErr w:type="gramEnd"/>
      <w:r w:rsidRPr="00695FB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ходом ее выполнения</w:t>
      </w:r>
    </w:p>
    <w:p w:rsidR="00695FB5" w:rsidRPr="00695FB5" w:rsidRDefault="00695FB5" w:rsidP="00695F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232BE7" w:rsidRPr="00AE28C5" w:rsidRDefault="00232BE7" w:rsidP="00232B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E28C5">
        <w:rPr>
          <w:rFonts w:ascii="Times New Roman" w:eastAsia="Calibri" w:hAnsi="Times New Roman" w:cs="Times New Roman"/>
          <w:sz w:val="26"/>
          <w:szCs w:val="26"/>
          <w:lang w:eastAsia="ru-RU"/>
        </w:rPr>
        <w:t>Текущее управление реализацией подпрограммы осуществляется Управлением.</w:t>
      </w:r>
    </w:p>
    <w:p w:rsidR="00232BE7" w:rsidRPr="00AE28C5" w:rsidRDefault="00232BE7" w:rsidP="00232B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E28C5">
        <w:rPr>
          <w:rFonts w:ascii="Times New Roman" w:eastAsia="Calibri" w:hAnsi="Times New Roman" w:cs="Times New Roman"/>
          <w:sz w:val="26"/>
          <w:szCs w:val="26"/>
          <w:lang w:eastAsia="ru-RU"/>
        </w:rPr>
        <w:t>Ответственность за реализацию подпрограммы, достижение конечного результата, целевое и эффективное использование финансовых средств, выделяемых на выполнение мероприятий Подпрограммы, несет Управление.</w:t>
      </w:r>
    </w:p>
    <w:p w:rsidR="00232BE7" w:rsidRPr="00AE28C5" w:rsidRDefault="00232BE7" w:rsidP="00232B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AE28C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Управление развития инфраструктуры за </w:t>
      </w:r>
      <w:r w:rsidRPr="00AE28C5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I</w:t>
      </w:r>
      <w:r w:rsidRPr="00AE28C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полугодие, за 9 месяцев не позднее 20 числа месяца, следующего за отчетным, по итогам года - ежегодно не позднее 10 февраля месяца, следующего за отчетным, направляет в Управление отчет об исполнении мероприятий подпрограммы по форме согласно </w:t>
      </w:r>
      <w:hyperlink r:id="rId15" w:history="1">
        <w:r w:rsidRPr="00AE28C5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приложениям 6</w:t>
        </w:r>
      </w:hyperlink>
      <w:r w:rsidRPr="00AE28C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- </w:t>
      </w:r>
      <w:hyperlink r:id="rId16" w:history="1">
        <w:r w:rsidRPr="00AE28C5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9</w:t>
        </w:r>
      </w:hyperlink>
      <w:r w:rsidRPr="00AE28C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 Порядку принятия решений о разработке муниципальных программ Таймырского Долгано-Ненецкого муниципального района, их формировании и реализации, утвержденному</w:t>
      </w:r>
      <w:proofErr w:type="gramEnd"/>
      <w:r w:rsidRPr="00AE28C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Постановлением Администрации муниципального района от 02.09.2013 № 608 (далее - Порядок).</w:t>
      </w:r>
    </w:p>
    <w:p w:rsidR="00232BE7" w:rsidRPr="00AE28C5" w:rsidRDefault="00232BE7" w:rsidP="00232B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E28C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Управлением формируется сводный отчет и предоставляется на согласование соисполнителям и в Финансовое управление Администрации муниципального района. Согласованный отчет представляется в Управление экономики Администрации муниципального района по формам и в сроки, установленные </w:t>
      </w:r>
      <w:hyperlink r:id="rId17" w:history="1">
        <w:r w:rsidRPr="00AE28C5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Порядком</w:t>
        </w:r>
      </w:hyperlink>
      <w:r w:rsidRPr="00AE28C5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232BE7" w:rsidRPr="00AE28C5" w:rsidRDefault="00232BE7" w:rsidP="00232BE7">
      <w:pPr>
        <w:widowControl w:val="0"/>
        <w:spacing w:after="0" w:line="280" w:lineRule="exact"/>
        <w:rPr>
          <w:rFonts w:ascii="Times New Roman" w:eastAsia="Times New Roman" w:hAnsi="Times New Roman" w:cs="Times New Roman"/>
          <w:sz w:val="26"/>
          <w:szCs w:val="26"/>
          <w:u w:val="single"/>
          <w:lang w:eastAsia="ru-RU" w:bidi="ru-RU"/>
        </w:rPr>
      </w:pPr>
    </w:p>
    <w:p w:rsidR="00232BE7" w:rsidRPr="00AE28C5" w:rsidRDefault="00232BE7" w:rsidP="00232BE7">
      <w:pPr>
        <w:widowControl w:val="0"/>
        <w:spacing w:after="0" w:line="280" w:lineRule="exact"/>
        <w:rPr>
          <w:rFonts w:ascii="Times New Roman" w:eastAsia="Times New Roman" w:hAnsi="Times New Roman" w:cs="Times New Roman"/>
          <w:sz w:val="26"/>
          <w:szCs w:val="26"/>
          <w:u w:val="single"/>
          <w:lang w:eastAsia="ru-RU" w:bidi="ru-RU"/>
        </w:rPr>
      </w:pPr>
    </w:p>
    <w:p w:rsidR="00232BE7" w:rsidRPr="00AE28C5" w:rsidRDefault="00232BE7" w:rsidP="00232BE7">
      <w:pPr>
        <w:widowControl w:val="0"/>
        <w:spacing w:after="0" w:line="280" w:lineRule="exact"/>
        <w:rPr>
          <w:rFonts w:ascii="Times New Roman" w:eastAsia="Times New Roman" w:hAnsi="Times New Roman" w:cs="Times New Roman"/>
          <w:sz w:val="26"/>
          <w:szCs w:val="26"/>
          <w:u w:val="single"/>
          <w:lang w:eastAsia="ru-RU" w:bidi="ru-RU"/>
        </w:rPr>
      </w:pPr>
    </w:p>
    <w:p w:rsidR="00695FB5" w:rsidRPr="00695FB5" w:rsidRDefault="00695FB5" w:rsidP="00695FB5">
      <w:pPr>
        <w:widowControl w:val="0"/>
        <w:spacing w:after="0" w:line="280" w:lineRule="exact"/>
        <w:rPr>
          <w:rFonts w:ascii="Times New Roman" w:eastAsia="Times New Roman" w:hAnsi="Times New Roman" w:cs="Times New Roman"/>
          <w:sz w:val="26"/>
          <w:szCs w:val="26"/>
          <w:u w:val="single"/>
          <w:lang w:eastAsia="ru-RU" w:bidi="ru-RU"/>
        </w:rPr>
      </w:pPr>
    </w:p>
    <w:p w:rsidR="0092774D" w:rsidRPr="0056567D" w:rsidRDefault="0092774D" w:rsidP="0092774D">
      <w:pPr>
        <w:widowControl w:val="0"/>
        <w:spacing w:after="0" w:line="326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ectPr w:rsidR="0092774D" w:rsidRPr="0056567D" w:rsidSect="00A3404E">
          <w:pgSz w:w="11909" w:h="16840"/>
          <w:pgMar w:top="993" w:right="816" w:bottom="993" w:left="1440" w:header="0" w:footer="3" w:gutter="0"/>
          <w:cols w:space="720"/>
          <w:noEndnote/>
          <w:docGrid w:linePitch="360"/>
        </w:sectPr>
      </w:pPr>
    </w:p>
    <w:p w:rsidR="006F569A" w:rsidRPr="0056567D" w:rsidRDefault="006F569A" w:rsidP="0092774D">
      <w:pPr>
        <w:widowControl w:val="0"/>
        <w:spacing w:after="0" w:line="182" w:lineRule="exact"/>
        <w:jc w:val="right"/>
        <w:rPr>
          <w:rFonts w:ascii="Times New Roman" w:eastAsia="Times New Roman" w:hAnsi="Times New Roman" w:cs="Times New Roman"/>
          <w:color w:val="000000"/>
          <w:sz w:val="14"/>
          <w:szCs w:val="14"/>
          <w:lang w:eastAsia="ru-RU" w:bidi="ru-RU"/>
        </w:rPr>
      </w:pPr>
    </w:p>
    <w:p w:rsidR="0092774D" w:rsidRPr="0056567D" w:rsidRDefault="0092774D" w:rsidP="0092774D">
      <w:pPr>
        <w:widowControl w:val="0"/>
        <w:spacing w:after="0" w:line="182" w:lineRule="exact"/>
        <w:jc w:val="right"/>
        <w:rPr>
          <w:rFonts w:ascii="Times New Roman" w:eastAsia="Times New Roman" w:hAnsi="Times New Roman" w:cs="Times New Roman"/>
          <w:color w:val="000000"/>
          <w:sz w:val="14"/>
          <w:szCs w:val="14"/>
          <w:lang w:eastAsia="ru-RU" w:bidi="ru-RU"/>
        </w:rPr>
      </w:pPr>
      <w:r w:rsidRPr="0056567D">
        <w:rPr>
          <w:rFonts w:ascii="Times New Roman" w:eastAsia="Times New Roman" w:hAnsi="Times New Roman" w:cs="Times New Roman"/>
          <w:color w:val="000000"/>
          <w:sz w:val="14"/>
          <w:szCs w:val="14"/>
          <w:lang w:eastAsia="ru-RU" w:bidi="ru-RU"/>
        </w:rPr>
        <w:t>Приложение</w:t>
      </w:r>
    </w:p>
    <w:p w:rsidR="0092774D" w:rsidRPr="0056567D" w:rsidRDefault="0092774D" w:rsidP="0092774D">
      <w:pPr>
        <w:widowControl w:val="0"/>
        <w:spacing w:after="0" w:line="182" w:lineRule="exact"/>
        <w:jc w:val="right"/>
        <w:rPr>
          <w:rFonts w:ascii="Times New Roman" w:eastAsia="Times New Roman" w:hAnsi="Times New Roman" w:cs="Times New Roman"/>
          <w:color w:val="000000"/>
          <w:sz w:val="14"/>
          <w:szCs w:val="14"/>
          <w:lang w:eastAsia="ru-RU" w:bidi="ru-RU"/>
        </w:rPr>
      </w:pPr>
      <w:r w:rsidRPr="0056567D">
        <w:rPr>
          <w:rFonts w:ascii="Times New Roman" w:eastAsia="Times New Roman" w:hAnsi="Times New Roman" w:cs="Times New Roman"/>
          <w:color w:val="000000"/>
          <w:sz w:val="14"/>
          <w:szCs w:val="14"/>
          <w:lang w:eastAsia="ru-RU" w:bidi="ru-RU"/>
        </w:rPr>
        <w:t xml:space="preserve"> к Паспорту подпрограммы </w:t>
      </w:r>
    </w:p>
    <w:p w:rsidR="0092774D" w:rsidRPr="0056567D" w:rsidRDefault="0092774D" w:rsidP="0092774D">
      <w:pPr>
        <w:widowControl w:val="0"/>
        <w:spacing w:after="0" w:line="182" w:lineRule="exact"/>
        <w:jc w:val="right"/>
        <w:rPr>
          <w:rFonts w:ascii="Times New Roman" w:eastAsia="Times New Roman" w:hAnsi="Times New Roman" w:cs="Times New Roman"/>
          <w:color w:val="000000"/>
          <w:sz w:val="14"/>
          <w:szCs w:val="14"/>
          <w:lang w:eastAsia="ru-RU" w:bidi="ru-RU"/>
        </w:rPr>
      </w:pPr>
      <w:r w:rsidRPr="0056567D">
        <w:rPr>
          <w:rFonts w:ascii="Times New Roman" w:eastAsia="Times New Roman" w:hAnsi="Times New Roman" w:cs="Times New Roman"/>
          <w:color w:val="000000"/>
          <w:sz w:val="14"/>
          <w:szCs w:val="14"/>
          <w:lang w:eastAsia="ru-RU" w:bidi="ru-RU"/>
        </w:rPr>
        <w:t>«Развитие дошкольного, общего и дополнительного образования»</w:t>
      </w:r>
    </w:p>
    <w:p w:rsidR="0092774D" w:rsidRPr="0056567D" w:rsidRDefault="0092774D" w:rsidP="0092774D">
      <w:pPr>
        <w:widowControl w:val="0"/>
        <w:spacing w:after="0" w:line="182" w:lineRule="exact"/>
        <w:jc w:val="right"/>
        <w:rPr>
          <w:rFonts w:ascii="Times New Roman" w:eastAsia="Times New Roman" w:hAnsi="Times New Roman" w:cs="Times New Roman"/>
          <w:b/>
          <w:color w:val="000000"/>
          <w:sz w:val="14"/>
          <w:szCs w:val="14"/>
          <w:lang w:eastAsia="ru-RU" w:bidi="ru-RU"/>
        </w:rPr>
      </w:pPr>
    </w:p>
    <w:p w:rsidR="006F569A" w:rsidRPr="0056567D" w:rsidRDefault="006F569A" w:rsidP="0092774D">
      <w:pPr>
        <w:widowControl w:val="0"/>
        <w:spacing w:after="0" w:line="182" w:lineRule="exact"/>
        <w:jc w:val="right"/>
        <w:rPr>
          <w:rFonts w:ascii="Times New Roman" w:eastAsia="Times New Roman" w:hAnsi="Times New Roman" w:cs="Times New Roman"/>
          <w:b/>
          <w:color w:val="000000"/>
          <w:sz w:val="14"/>
          <w:szCs w:val="14"/>
          <w:lang w:eastAsia="ru-RU" w:bidi="ru-RU"/>
        </w:rPr>
      </w:pPr>
    </w:p>
    <w:p w:rsidR="006F569A" w:rsidRPr="0056567D" w:rsidRDefault="006F569A" w:rsidP="0092774D">
      <w:pPr>
        <w:widowControl w:val="0"/>
        <w:spacing w:after="0" w:line="182" w:lineRule="exact"/>
        <w:jc w:val="right"/>
        <w:rPr>
          <w:rFonts w:ascii="Times New Roman" w:eastAsia="Times New Roman" w:hAnsi="Times New Roman" w:cs="Times New Roman"/>
          <w:b/>
          <w:color w:val="000000"/>
          <w:sz w:val="14"/>
          <w:szCs w:val="14"/>
          <w:lang w:eastAsia="ru-RU" w:bidi="ru-RU"/>
        </w:rPr>
      </w:pPr>
    </w:p>
    <w:p w:rsidR="0092774D" w:rsidRPr="0056567D" w:rsidRDefault="0092774D" w:rsidP="0092774D">
      <w:pPr>
        <w:widowControl w:val="0"/>
        <w:spacing w:after="0" w:line="140" w:lineRule="exact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 w:bidi="ru-RU"/>
        </w:rPr>
      </w:pPr>
      <w:r w:rsidRPr="0056567D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 w:bidi="ru-RU"/>
        </w:rPr>
        <w:t>Перечень целевых индикаторов подпрограммы</w:t>
      </w:r>
    </w:p>
    <w:p w:rsidR="006F569A" w:rsidRPr="0056567D" w:rsidRDefault="006F569A" w:rsidP="0092774D">
      <w:pPr>
        <w:widowControl w:val="0"/>
        <w:spacing w:after="0" w:line="140" w:lineRule="exact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</w:pPr>
    </w:p>
    <w:p w:rsidR="006F569A" w:rsidRPr="0056567D" w:rsidRDefault="006F569A" w:rsidP="0092774D">
      <w:pPr>
        <w:widowControl w:val="0"/>
        <w:spacing w:after="0" w:line="140" w:lineRule="exact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94"/>
        <w:gridCol w:w="3368"/>
        <w:gridCol w:w="1225"/>
        <w:gridCol w:w="2440"/>
        <w:gridCol w:w="1699"/>
        <w:gridCol w:w="1699"/>
        <w:gridCol w:w="1699"/>
        <w:gridCol w:w="1722"/>
        <w:gridCol w:w="1696"/>
      </w:tblGrid>
      <w:tr w:rsidR="00EA2E89" w:rsidRPr="00EA2E89" w:rsidTr="000C0DCC">
        <w:trPr>
          <w:trHeight w:val="255"/>
        </w:trPr>
        <w:tc>
          <w:tcPr>
            <w:tcW w:w="2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0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Цель, целевые индикаторы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Ед. измерения</w:t>
            </w:r>
          </w:p>
        </w:tc>
        <w:tc>
          <w:tcPr>
            <w:tcW w:w="7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информации</w:t>
            </w:r>
          </w:p>
        </w:tc>
        <w:tc>
          <w:tcPr>
            <w:tcW w:w="2621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 реализации программы</w:t>
            </w:r>
          </w:p>
        </w:tc>
      </w:tr>
      <w:tr w:rsidR="00EA2E89" w:rsidRPr="00EA2E89" w:rsidTr="000C0DCC">
        <w:trPr>
          <w:trHeight w:val="300"/>
        </w:trPr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2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A2E89" w:rsidRPr="00EA2E89" w:rsidTr="000C0DCC">
        <w:trPr>
          <w:trHeight w:val="300"/>
        </w:trPr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5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5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5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</w:t>
            </w:r>
          </w:p>
        </w:tc>
      </w:tr>
      <w:tr w:rsidR="00EA2E89" w:rsidRPr="00EA2E89" w:rsidTr="000C0DCC">
        <w:trPr>
          <w:trHeight w:val="540"/>
        </w:trPr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A2E89" w:rsidRPr="00EA2E89" w:rsidTr="000C0DCC">
        <w:trPr>
          <w:trHeight w:val="525"/>
        </w:trPr>
        <w:tc>
          <w:tcPr>
            <w:tcW w:w="44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Цель: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E89" w:rsidRPr="00EA2E89" w:rsidRDefault="00EA2E89" w:rsidP="00EA2E89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  <w:r w:rsidRPr="00EA2E89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A2E89" w:rsidRPr="00EA2E89" w:rsidTr="000C0DCC">
        <w:trPr>
          <w:trHeight w:val="4080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10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Целевой индикатор 1.</w:t>
            </w: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proofErr w:type="gramStart"/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детей в возрасте от 2 месяцев до 6 лет, получающих дошкольную образовательную услугу и (или) услугу по их содержанию в муниципальных образовательных организациях, в общей численности детей в возрасте от 2 месяцев до 6 лет, получающих дошкольную образовательную услугу и (или) услугу по их содержанию в муниципальных образовательных организациях и детей в возрасте от 2 месяцев до 6 лет</w:t>
            </w:r>
            <w:proofErr w:type="gramEnd"/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gramStart"/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нуждающихся в получении места в дошкольных организациях</w:t>
            </w:r>
            <w:proofErr w:type="gramEnd"/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84,54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83,97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85,77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86,67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87,62</w:t>
            </w:r>
          </w:p>
        </w:tc>
      </w:tr>
      <w:tr w:rsidR="00EA2E89" w:rsidRPr="00EA2E89" w:rsidTr="000C0DCC">
        <w:trPr>
          <w:trHeight w:val="3765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1.2</w:t>
            </w:r>
          </w:p>
        </w:tc>
        <w:tc>
          <w:tcPr>
            <w:tcW w:w="10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Целевой индикатор 2.</w:t>
            </w: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proofErr w:type="gramStart"/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детей в возрасте от 1,5 до 3 лет, получающих дошкольную образовательную услугу и (или) услугу по их содержанию в муниципальных образовательных организациях, в общей численности детей в возрасте от 1,5 до 3 лет, получающих дошкольную образовательную услугу и (или) услугу по их содержанию в муниципальных образовательных организациях и детей в возрасте от 1,5 до 3 лет, состоящих в списках</w:t>
            </w:r>
            <w:proofErr w:type="gramEnd"/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очередников (заявившихся)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83,36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86,30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87,28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88,02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88,80</w:t>
            </w:r>
          </w:p>
        </w:tc>
      </w:tr>
      <w:tr w:rsidR="00EA2E89" w:rsidRPr="00EA2E89" w:rsidTr="000C0DCC">
        <w:trPr>
          <w:trHeight w:val="2400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Целевой индикатор 3.</w:t>
            </w: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Доля существующей потребности дошкольных образовательных организаций в проведении отдельных видов ремонтных работ капитального характера и работ по благоустройству территорий, в общей потребности в проведении данных видов работ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59,26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55,56</w:t>
            </w:r>
          </w:p>
        </w:tc>
      </w:tr>
      <w:tr w:rsidR="00EA2E89" w:rsidRPr="00EA2E89" w:rsidTr="000C0DCC">
        <w:trPr>
          <w:trHeight w:val="2790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Целевой индикатор 4.</w:t>
            </w: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Доля выпускников муниципальных общеобразовательных организаций, получивших аттестат о среднем образовании, в численности выпускников допущенных к итоговой аттестации по образовательным программам среднего общего образования  муниципальных общеобразовательных организаций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93,75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94,79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94,81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95,45</w:t>
            </w:r>
          </w:p>
        </w:tc>
      </w:tr>
      <w:tr w:rsidR="00EA2E89" w:rsidRPr="00EA2E89" w:rsidTr="000C0DCC">
        <w:trPr>
          <w:trHeight w:val="2730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1.5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Целевой индикатор 5.</w:t>
            </w: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Доля выпускников муниципальных общеобразовательных организаций, сдавших единый государственный экзамен по русскому языку и математике, в общей численности выпускников муниципальных общеобразовательных организаций, сдававших единый государственный экзамен по данным предметам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94,64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93,83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97,67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97,67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97,69</w:t>
            </w:r>
          </w:p>
        </w:tc>
      </w:tr>
      <w:tr w:rsidR="00EA2E89" w:rsidRPr="00EA2E89" w:rsidTr="000C0DCC">
        <w:trPr>
          <w:trHeight w:val="1920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10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Целевой индикатор 6.</w:t>
            </w: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Доля педагогических работников, охваченных различными формами непрерывного профессионального сопровождения, от общей численности педагогических работников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77,25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85,00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83,33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83,89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84,44</w:t>
            </w:r>
          </w:p>
        </w:tc>
      </w:tr>
      <w:tr w:rsidR="00EA2E89" w:rsidRPr="00EA2E89" w:rsidTr="000C0DCC">
        <w:trPr>
          <w:trHeight w:val="2400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89" w:rsidRPr="00EA2E89" w:rsidRDefault="00EA2E89" w:rsidP="00EA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Целевой индикатор 7.</w:t>
            </w: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Доля существующей потребности общеобразовательных организаций в проведении отдельных видов ремонтных работ капитального характера и работ по благоустройству территорий, в общей потребности в проведении данных видов работ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56,52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43,48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34,78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30,43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23,91</w:t>
            </w:r>
          </w:p>
        </w:tc>
      </w:tr>
      <w:tr w:rsidR="00EA2E89" w:rsidRPr="00EA2E89" w:rsidTr="000C0DCC">
        <w:trPr>
          <w:trHeight w:val="2280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89" w:rsidRPr="00EA2E89" w:rsidRDefault="00EA2E89" w:rsidP="00EA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Целевой индикатор 8.</w:t>
            </w: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Доля детей, включенных в инженерно-технологическое образование, старшего дошкольного возраста, школьного, а также детей, обучающихся в муниципальных образовательных организациях дополнительного </w:t>
            </w:r>
            <w:r w:rsidR="00494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образования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41,84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43,01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40,08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40,14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40,14</w:t>
            </w:r>
          </w:p>
        </w:tc>
      </w:tr>
      <w:tr w:rsidR="00EA2E89" w:rsidRPr="00EA2E89" w:rsidTr="000C0DCC">
        <w:trPr>
          <w:trHeight w:val="1260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89" w:rsidRPr="00EA2E89" w:rsidRDefault="00EA2E89" w:rsidP="00EA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Целевой индикатор 9.</w:t>
            </w: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Доля обучающихся, включенных в олимпиадное и исследовательское движение школьников, в общем количестве обучающихся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60,98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62,12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62,21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62,20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62,20</w:t>
            </w:r>
          </w:p>
        </w:tc>
      </w:tr>
      <w:tr w:rsidR="00EA2E89" w:rsidRPr="00EA2E89" w:rsidTr="000C0DCC">
        <w:trPr>
          <w:trHeight w:val="1590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1.10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E89" w:rsidRPr="00EA2E89" w:rsidRDefault="00EA2E89" w:rsidP="00EA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Целевой индикатор 10.</w:t>
            </w: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Количество обучающихся, участвующих во всероссийских и региональных мероприятиях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Мониторинг Управления количества учащихся, принявших участие во всероссийских и региональных мероприятиях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</w:t>
            </w:r>
          </w:p>
        </w:tc>
      </w:tr>
      <w:tr w:rsidR="00EA2E89" w:rsidRPr="00EA2E89" w:rsidTr="000C0DCC">
        <w:trPr>
          <w:trHeight w:val="1425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Целевой индикатор 11.</w:t>
            </w: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Доля школьников 5-11 классов общеобразовательных организаций муниципального района, охваченных северным многоборьем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8,59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8,94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9,26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9,29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9,32</w:t>
            </w:r>
          </w:p>
        </w:tc>
      </w:tr>
      <w:tr w:rsidR="00EA2E89" w:rsidRPr="00EA2E89" w:rsidTr="000C0DCC">
        <w:trPr>
          <w:trHeight w:val="1725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1.12</w:t>
            </w:r>
          </w:p>
        </w:tc>
        <w:tc>
          <w:tcPr>
            <w:tcW w:w="103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Целевой индикатор 12. </w:t>
            </w: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Доля детей, охваченных системой персонифицированного финансирования дополнительного образования от общего числа детей, проживающих на территории муниципального района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11,27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E89" w:rsidRPr="00EA2E89" w:rsidRDefault="00EA2E89" w:rsidP="00EA2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11,55</w:t>
            </w:r>
          </w:p>
        </w:tc>
      </w:tr>
      <w:tr w:rsidR="000C0DCC" w:rsidRPr="00EA2E89" w:rsidTr="000C0DCC">
        <w:trPr>
          <w:trHeight w:val="1725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0DCC" w:rsidRPr="00EA2E89" w:rsidRDefault="000C0DCC" w:rsidP="000C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1.13</w:t>
            </w:r>
          </w:p>
        </w:tc>
        <w:tc>
          <w:tcPr>
            <w:tcW w:w="103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C0DCC" w:rsidRPr="00EA2E89" w:rsidRDefault="000C0DCC" w:rsidP="000C0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Целевой индикатор 13.</w:t>
            </w: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Количество заключенных договоров о целевом </w:t>
            </w:r>
            <w:proofErr w:type="gramStart"/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обучении по</w:t>
            </w:r>
            <w:proofErr w:type="gramEnd"/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образовательным программам высшего образования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0DCC" w:rsidRPr="00EA2E89" w:rsidRDefault="000C0DCC" w:rsidP="000C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0DCC" w:rsidRPr="00EA2E89" w:rsidRDefault="000C0DCC" w:rsidP="000C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Мониторинг Управления о заключённых </w:t>
            </w:r>
            <w:proofErr w:type="gramStart"/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договорах</w:t>
            </w:r>
            <w:proofErr w:type="gramEnd"/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 целевом обучении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0DCC" w:rsidRPr="00EA2E89" w:rsidRDefault="000C0DCC" w:rsidP="000C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0DCC" w:rsidRPr="00EA2E89" w:rsidRDefault="000C0DCC" w:rsidP="000C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0DCC" w:rsidRPr="00EA2E89" w:rsidRDefault="000C0DCC" w:rsidP="000C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0DCC" w:rsidRPr="00EA2E89" w:rsidRDefault="000C0DCC" w:rsidP="000C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0DCC" w:rsidRPr="00EA2E89" w:rsidRDefault="000C0DCC" w:rsidP="000C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2E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B25B97" w:rsidRPr="00EA2E89" w:rsidTr="00BC31E8">
        <w:trPr>
          <w:trHeight w:val="1200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B97" w:rsidRPr="00EA2E89" w:rsidRDefault="00B25B97" w:rsidP="00B25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1.14</w:t>
            </w:r>
          </w:p>
        </w:tc>
        <w:tc>
          <w:tcPr>
            <w:tcW w:w="10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B97" w:rsidRDefault="00B25B97" w:rsidP="00B25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Целевой индикатор 14.</w:t>
            </w:r>
          </w:p>
          <w:p w:rsidR="00B25B97" w:rsidRPr="00EA2E89" w:rsidRDefault="00B25B97" w:rsidP="00B25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26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детей, обучающихся по краткосрочным дополнительным общеобразовательным программам (общеразвивающим) в интенсивных школах</w:t>
            </w:r>
            <w:r w:rsidRPr="00EA2E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B97" w:rsidRPr="00EA2E89" w:rsidRDefault="00B25B97" w:rsidP="00B25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B97" w:rsidRPr="00EA2E89" w:rsidRDefault="00B25B97" w:rsidP="00B25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5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Мониторинг Управления о реализации краткосрочных дополнительных общеобразовательных программ (общеразвивающих) на базе муниципальных организаций дополнительного образования для детей, проживающих на территории муниципального района, в период каникул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5B97" w:rsidRDefault="00B25B97" w:rsidP="00B25B9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25B97" w:rsidRDefault="00B25B97" w:rsidP="00B25B9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25B97" w:rsidRDefault="00B25B97" w:rsidP="00B25B9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25B97" w:rsidRDefault="00B25B97" w:rsidP="00B25B97">
            <w:pPr>
              <w:jc w:val="center"/>
            </w:pPr>
            <w:r w:rsidRPr="008C72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5B97" w:rsidRDefault="00B25B97" w:rsidP="00B25B9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25B97" w:rsidRDefault="00B25B97" w:rsidP="00B25B9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25B97" w:rsidRDefault="00B25B97" w:rsidP="00B25B9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25B97" w:rsidRDefault="00B25B97" w:rsidP="00B25B97">
            <w:pPr>
              <w:jc w:val="center"/>
            </w:pPr>
            <w:r w:rsidRPr="008C72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5B97" w:rsidRDefault="00B25B97" w:rsidP="00B25B9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25B97" w:rsidRDefault="00B25B97" w:rsidP="00B25B9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25B97" w:rsidRDefault="00B25B97" w:rsidP="00B25B9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25B97" w:rsidRDefault="00B25B97" w:rsidP="00B25B9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B97" w:rsidRPr="00EA2E89" w:rsidRDefault="00B25B97" w:rsidP="00B25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B97" w:rsidRPr="00EA2E89" w:rsidRDefault="00B25B97" w:rsidP="00B25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</w:t>
            </w:r>
          </w:p>
        </w:tc>
      </w:tr>
    </w:tbl>
    <w:p w:rsidR="0092774D" w:rsidRPr="0056567D" w:rsidRDefault="0092774D" w:rsidP="0092774D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92774D" w:rsidRPr="0056567D">
          <w:pgSz w:w="16840" w:h="11909" w:orient="landscape"/>
          <w:pgMar w:top="360" w:right="454" w:bottom="360" w:left="360" w:header="0" w:footer="3" w:gutter="0"/>
          <w:cols w:space="720"/>
          <w:noEndnote/>
          <w:docGrid w:linePitch="360"/>
        </w:sectPr>
      </w:pPr>
    </w:p>
    <w:p w:rsidR="0092774D" w:rsidRPr="00F24AA5" w:rsidRDefault="0092774D" w:rsidP="0092774D">
      <w:pPr>
        <w:widowControl w:val="0"/>
        <w:spacing w:after="0"/>
        <w:jc w:val="right"/>
        <w:rPr>
          <w:rFonts w:ascii="Times New Roman" w:eastAsia="Times New Roman" w:hAnsi="Times New Roman" w:cs="Times New Roman"/>
          <w:color w:val="000000"/>
          <w:sz w:val="14"/>
          <w:szCs w:val="14"/>
          <w:lang w:eastAsia="ru-RU" w:bidi="ru-RU"/>
        </w:rPr>
      </w:pPr>
      <w:r w:rsidRPr="00F24AA5">
        <w:rPr>
          <w:rFonts w:ascii="Times New Roman" w:eastAsia="Times New Roman" w:hAnsi="Times New Roman" w:cs="Times New Roman"/>
          <w:color w:val="000000"/>
          <w:sz w:val="14"/>
          <w:szCs w:val="14"/>
          <w:lang w:eastAsia="ru-RU" w:bidi="ru-RU"/>
        </w:rPr>
        <w:lastRenderedPageBreak/>
        <w:t>Приложение 1</w:t>
      </w:r>
    </w:p>
    <w:p w:rsidR="0092774D" w:rsidRPr="00F24AA5" w:rsidRDefault="0092774D" w:rsidP="0092774D">
      <w:pPr>
        <w:widowControl w:val="0"/>
        <w:spacing w:after="0"/>
        <w:jc w:val="right"/>
        <w:rPr>
          <w:rFonts w:ascii="Times New Roman" w:eastAsia="Times New Roman" w:hAnsi="Times New Roman" w:cs="Times New Roman"/>
          <w:color w:val="000000"/>
          <w:sz w:val="14"/>
          <w:szCs w:val="14"/>
          <w:lang w:eastAsia="ru-RU" w:bidi="ru-RU"/>
        </w:rPr>
      </w:pPr>
      <w:r w:rsidRPr="00F24AA5">
        <w:rPr>
          <w:rFonts w:ascii="Times New Roman" w:eastAsia="Times New Roman" w:hAnsi="Times New Roman" w:cs="Times New Roman"/>
          <w:color w:val="000000"/>
          <w:sz w:val="14"/>
          <w:szCs w:val="14"/>
          <w:lang w:eastAsia="ru-RU" w:bidi="ru-RU"/>
        </w:rPr>
        <w:t xml:space="preserve"> к подпрограмме</w:t>
      </w:r>
    </w:p>
    <w:p w:rsidR="0092774D" w:rsidRPr="0056567D" w:rsidRDefault="0092774D" w:rsidP="0092774D">
      <w:pPr>
        <w:widowControl w:val="0"/>
        <w:spacing w:after="0"/>
        <w:jc w:val="right"/>
        <w:rPr>
          <w:rFonts w:ascii="Times New Roman" w:eastAsia="Times New Roman" w:hAnsi="Times New Roman" w:cs="Times New Roman"/>
          <w:color w:val="000000"/>
          <w:sz w:val="14"/>
          <w:szCs w:val="14"/>
          <w:lang w:eastAsia="ru-RU" w:bidi="ru-RU"/>
        </w:rPr>
      </w:pPr>
      <w:r w:rsidRPr="00F24AA5">
        <w:rPr>
          <w:rFonts w:ascii="Times New Roman" w:eastAsia="Times New Roman" w:hAnsi="Times New Roman" w:cs="Times New Roman"/>
          <w:color w:val="000000"/>
          <w:sz w:val="14"/>
          <w:szCs w:val="14"/>
          <w:lang w:eastAsia="ru-RU" w:bidi="ru-RU"/>
        </w:rPr>
        <w:t>"Развитие дошкольного, общего и дополнительного образования»</w:t>
      </w:r>
    </w:p>
    <w:p w:rsidR="0092774D" w:rsidRPr="0056567D" w:rsidRDefault="0092774D" w:rsidP="0092774D">
      <w:pPr>
        <w:widowControl w:val="0"/>
        <w:spacing w:after="0" w:line="125" w:lineRule="exact"/>
        <w:jc w:val="right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 w:bidi="ru-RU"/>
        </w:rPr>
      </w:pPr>
    </w:p>
    <w:p w:rsidR="0092774D" w:rsidRPr="0056567D" w:rsidRDefault="0092774D" w:rsidP="0092774D">
      <w:pPr>
        <w:widowControl w:val="0"/>
        <w:spacing w:after="0" w:line="100" w:lineRule="exact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 w:bidi="ru-RU"/>
        </w:rPr>
      </w:pPr>
    </w:p>
    <w:p w:rsidR="0092774D" w:rsidRPr="0056567D" w:rsidRDefault="0062076F" w:rsidP="0092774D">
      <w:pPr>
        <w:widowControl w:val="0"/>
        <w:spacing w:after="0" w:line="100" w:lineRule="exact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 w:bidi="ru-RU"/>
        </w:rPr>
      </w:pPr>
      <w:r w:rsidRPr="0056567D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 w:bidi="ru-RU"/>
        </w:rPr>
        <w:t>П</w:t>
      </w:r>
      <w:r w:rsidR="0092774D" w:rsidRPr="0056567D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 w:bidi="ru-RU"/>
        </w:rPr>
        <w:t>еречень мероприятий подпрограммы</w:t>
      </w:r>
    </w:p>
    <w:p w:rsidR="0092774D" w:rsidRPr="0056567D" w:rsidRDefault="0092774D" w:rsidP="0092774D">
      <w:pPr>
        <w:widowControl w:val="0"/>
        <w:spacing w:after="0" w:line="100" w:lineRule="exact"/>
        <w:jc w:val="right"/>
        <w:rPr>
          <w:rFonts w:ascii="Times New Roman" w:eastAsia="Times New Roman" w:hAnsi="Times New Roman" w:cs="Times New Roman"/>
          <w:color w:val="000000"/>
          <w:sz w:val="10"/>
          <w:szCs w:val="10"/>
          <w:lang w:eastAsia="ru-RU" w:bidi="ru-RU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2248"/>
        <w:gridCol w:w="1511"/>
        <w:gridCol w:w="644"/>
        <w:gridCol w:w="621"/>
        <w:gridCol w:w="1282"/>
        <w:gridCol w:w="486"/>
        <w:gridCol w:w="1161"/>
        <w:gridCol w:w="1161"/>
        <w:gridCol w:w="1161"/>
        <w:gridCol w:w="1161"/>
        <w:gridCol w:w="1161"/>
        <w:gridCol w:w="1251"/>
        <w:gridCol w:w="2075"/>
      </w:tblGrid>
      <w:tr w:rsidR="00BC31E8" w:rsidRPr="00F24AA5" w:rsidTr="00F24AA5">
        <w:trPr>
          <w:trHeight w:val="76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программы, подпрограммы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(тыс. руб.), годы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(в натуральном выражении)</w:t>
            </w:r>
          </w:p>
        </w:tc>
      </w:tr>
      <w:tr w:rsidR="00BC31E8" w:rsidRPr="00F24AA5" w:rsidTr="00F24AA5">
        <w:trPr>
          <w:trHeight w:val="5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Рз</w:t>
            </w:r>
            <w:proofErr w:type="spellEnd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proofErr w:type="gramStart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на период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765"/>
        </w:trPr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Цель: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</w:t>
            </w:r>
          </w:p>
        </w:tc>
      </w:tr>
      <w:tr w:rsidR="00BC31E8" w:rsidRPr="00F24AA5" w:rsidTr="00F24AA5">
        <w:trPr>
          <w:trHeight w:val="510"/>
        </w:trPr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Задача № 1.Сохранение и улучшение условий для получения общедоступного бесплатного дошкольного образования</w:t>
            </w:r>
          </w:p>
        </w:tc>
      </w:tr>
      <w:tr w:rsidR="00BC31E8" w:rsidRPr="00F24AA5" w:rsidTr="00F24AA5">
        <w:trPr>
          <w:trHeight w:val="48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Мероприятие 1.1.1 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Обеспечение деятельности (оказание услуг) подведомственных организаций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36 671,91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25 716,36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30 152,99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30 152,99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30 152,99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152 847,24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Услуги дошкольного образования в муниципальных дошкольных образовательных организациях получат: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2019 году - 2 252 ребенка;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2020 году - 2 075 ребенка;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2021- 2023 годах - 2 095 ребенка ежегодно.</w:t>
            </w:r>
          </w:p>
        </w:tc>
      </w:tr>
      <w:tr w:rsidR="00BC31E8" w:rsidRPr="00F24AA5" w:rsidTr="00F24AA5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43 339,33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47 669,54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40 374,94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40 375,34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40 375,34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212 134,49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177,64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1 068,21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160 486,55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176 719,72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182 545,42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182 545,42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182 545,42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884 842,53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6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Мероприятие 1.1.2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организациях, за исключением обеспечения деятельности административно-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хозяйственного, учебно-вспомогательного персонала и иных категорий работников общеобразовательных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02.1.00.75880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46 089,27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36 975,48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37 117,98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45 170,37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45 170,37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210 523,47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2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Услуги дошкольного образования в муниципальных дошкольных образовательных организациях получат: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2019 году - 1 939 детей;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2020 году - 1 959 детей;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2021 - 2023 годах  - 1 739 детей ежегодно.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Ежегодно услуги  дошкольного образования в муниципальных  общеобразовательных организациях получат: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2019 году - 2020 году - 313 детей;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в 2021 - 2023 годах  - 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426 детей ежегодно.</w:t>
            </w:r>
          </w:p>
        </w:tc>
      </w:tr>
      <w:tr w:rsidR="00BC31E8" w:rsidRPr="00F24AA5" w:rsidTr="00F24AA5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02.1.00.75880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772,84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3 397,95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02.1.00.75880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201 022,43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196 212,32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191 262,89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186 836,09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186 836,09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962 169,82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02.1.00.75880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58 315,95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57 276,69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62 320,18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69 644,76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69 644,76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317 202,34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02.1.00.75880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1 570,26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1 466,46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1 479,30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1 475,03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1 475,03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7 466,08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02.1.00.75880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99,47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45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Мероприятие 1.1.3 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общеобразовательных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02.1.00.74080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27 148,72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19 911,30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28 499,39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28 499,39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28 499,39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132 558,19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02.1.00.74080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1 615,14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979,20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7 455,18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02.1.00.74080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81 956,66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85 391,37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88 462,03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87 060,73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87 060,73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429 931,52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02.1.00.74080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6,26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02.1.00.74080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28 927,58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33 748,95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43 764,91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43 764,91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43 764,91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193 971,26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02.1.00.74080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927,11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3 320,70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02.1.00.74080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13,72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02.1.00.74080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424,50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Мероприятие 1.1.4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02.1.00.75540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61,96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215,33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взимания родительской платы в муниципальных дошкольных образовательных организациях будут содержаться соответствующие категории детей: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2019 году - 50 детей;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2020 году - 44 ребенка;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2021 - 2023 годах - 31  ребенок ежегодно.</w:t>
            </w:r>
          </w:p>
        </w:tc>
      </w:tr>
      <w:tr w:rsidR="00BC31E8" w:rsidRPr="00F24AA5" w:rsidTr="00F24AA5">
        <w:trPr>
          <w:trHeight w:val="8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02.1.00.75540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672,73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684,52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684,52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684,52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3 441,46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67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Мероприятием 1.1.5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Предоставление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02.1.00.75560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440,40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731,64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 на оплату части родительской платы за содержание детей в муниципальных образовательных организациях ежегодно получат: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2019 - 2020 годах -  977 чел.;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в 2021 - 2023 годах -  361 чел.  </w:t>
            </w:r>
          </w:p>
        </w:tc>
      </w:tr>
      <w:tr w:rsidR="00BC31E8" w:rsidRPr="00F24AA5" w:rsidTr="00F24AA5">
        <w:trPr>
          <w:trHeight w:val="6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02.1.00.75560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9 405,70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4 721,50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1 718,92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1 718,92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1 718,92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19 283,96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178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Мероприятие 1.1.6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Субвенция на исполнение государственных полномочий по предоставлению ежемесячно родителям (законным представителям) социальных выплат (компенсации) на оплату части родительской платы за присмотр и уход за детьми в муниципальных образовательных организациях, реализующих образовательную программу дошкольного 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образования и находящихся на территории муниципального района; </w:t>
            </w:r>
            <w:proofErr w:type="gramStart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детей, у которых один из родителей (законных представителей) является инвалидом I или II группы или признан до 1 января 2010 года инвалидом, имеющим ограничение способности к трудовой деятельности III, II степени, до очередного переосвидетельствования и не работает; детей, у которых один из родителей является участником ликвидации последствий катастрофы на Чернобыльской АЭС;</w:t>
            </w:r>
            <w:proofErr w:type="gramEnd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детей, проживающих в семьях, среднедушевой доход которых ниже величины прожиточного минимума, установленного для соответствующей группы территорий края на душу населения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02.1.00.05290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взимания родительской платы в муниципальных дошкольных образовательных учреждениях (группах) будут содержаться 100% детей соответствующей категории.</w:t>
            </w:r>
          </w:p>
        </w:tc>
      </w:tr>
      <w:tr w:rsidR="00BC31E8" w:rsidRPr="00F24AA5" w:rsidTr="00F24AA5">
        <w:trPr>
          <w:trHeight w:val="19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02.1.00.05290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2 248,70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1 488,20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2 800,30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2 800,30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2 800,30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12 137,80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9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Мероприятие 1.1.7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Приведение зданий муниципальных  дошкольных образовательных организаций в соответствие с требованиями действующего законодательства в области пожарной безопасности, строительных и </w:t>
            </w:r>
            <w:proofErr w:type="spellStart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санитарно</w:t>
            </w:r>
            <w:proofErr w:type="spellEnd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гигиенических  нормам и правил, в том числе обеспечение исходно-разрешительной документации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Проведение 5 отдельных видов ремонтных работ капитального характера и работ по благоустройству территорий:                                           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в 2019 году  -  4 вида; 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в 2020 году  -  0 видов; 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в 2021 году  -  0 видов; 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в 2022 году  -  0 видов; 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в 2023 году  -  1 вид. </w:t>
            </w:r>
          </w:p>
        </w:tc>
      </w:tr>
      <w:tr w:rsidR="00BC31E8" w:rsidRPr="00F24AA5" w:rsidTr="00F24AA5">
        <w:trPr>
          <w:trHeight w:val="9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24 803,85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24 803,85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12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развития инфраструктуры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25 080,00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27 947,62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53 027,62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18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Мероприятие 1.1.8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Реализация мероприятий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 в рамках подпрограммы  «Развитие дошкольного, общего и дополнительного образования» государственной программы Красноярского края  «Развитие образования»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02.1.00.L0271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2019 году - создание условий для получения детьми с ограниченными возможностями здоровья и детьми-инвалидами качественного образования в одной дошкольной образовательной организации.  </w:t>
            </w:r>
          </w:p>
        </w:tc>
      </w:tr>
      <w:tr w:rsidR="00BC31E8" w:rsidRPr="00F24AA5" w:rsidTr="00F24AA5">
        <w:trPr>
          <w:trHeight w:val="14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Мероприятие 1.1.9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proofErr w:type="spellStart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расходов </w:t>
            </w:r>
            <w:proofErr w:type="gramStart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реализацию мероприятий по созданию в дошкольных образовательных организациях условий для получения детьми с ограниченными возможностями</w:t>
            </w:r>
            <w:proofErr w:type="gramEnd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здоровья и детьми-инвалидами качественного образования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02.1.00.L0271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C31E8" w:rsidRPr="00F24AA5" w:rsidTr="00F24AA5">
        <w:trPr>
          <w:trHeight w:val="765"/>
        </w:trPr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Задача № 2. Сохранение в системе общего образования равных возможностей для современного начального общего, основного общего и среднего общего образования</w:t>
            </w:r>
          </w:p>
        </w:tc>
      </w:tr>
      <w:tr w:rsidR="00BC31E8" w:rsidRPr="00F24AA5" w:rsidTr="00F24AA5">
        <w:trPr>
          <w:trHeight w:val="49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Мероприятие 1.2.1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Обеспечение деятельности (оказание услуг) подведомственных организаций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238 473,36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278 497,16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308 263,40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308 824,51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308 824,51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1 442 882,94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Услуги общего образования в муниципальных  общеобразовательных организациях получат: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2019 году - 4 968 учащихся;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2020 году - 5 010 учащихся;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2021 году - 4 910 учащихся;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2022 году - 5 000 учащихся;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в 2023 году - 5 100 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учащихся.</w:t>
            </w:r>
          </w:p>
        </w:tc>
      </w:tr>
      <w:tr w:rsidR="00BC31E8" w:rsidRPr="00F24AA5" w:rsidTr="00F24AA5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222 140,64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292 081,17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296 098,10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289 345,65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297 831,58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1 397 497,14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02.1.00.0202</w:t>
            </w:r>
            <w:proofErr w:type="gramStart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3 625,88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1 416,84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5 042,72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85,70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3 557,48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1 625,72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1 356,37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1 204,81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1 204,81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8 949,19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33,45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78 399,05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96 234,94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111 441,34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110 941,79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110 941,79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507 958,91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189 474,70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236 093,65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199 915,78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204 158,44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204 158,44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1 033 801,01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943,72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299,75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2 242,47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952,33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02.1.00.0203</w:t>
            </w:r>
            <w:proofErr w:type="gramStart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7 220,36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574,38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7 794,74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7 861,72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7 797,05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8 396,26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8 396,26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8 396,26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40 847,55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1 297,17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572,38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3 344,65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158,65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84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Мероприятие 1.2.2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общеобразовательных организаций, участвующих в 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реализации общеобразовательных программ в соответствии с федеральными образовательными стандартами</w:t>
            </w:r>
            <w:proofErr w:type="gramEnd"/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02.1.00.75640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605 499,10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635 708,50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662 907,88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665 121,37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665 121,37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3 234 358,22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Услуги общего образования в муниципальных общеобразовательных организациях получат: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в 2019 году - 4 968 учащихся, в </w:t>
            </w:r>
            <w:proofErr w:type="spellStart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 210 - дети с ограниченными возможностями здоровья, обучающиеся по адаптированным образовательным программам;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в 2020 году  - 5 010 учащихся; учащихся, в </w:t>
            </w:r>
            <w:proofErr w:type="spellStart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258 - дети с ограниченными возможностями здоровья, обучающиеся по адаптированным образовательным программам;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в 2021  году - 4 910 учащихся, в </w:t>
            </w:r>
            <w:proofErr w:type="spellStart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277 - дети с ограниченными возможностями здоровья, обучающиеся по адаптированным образовательным программам;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 2022  году - 5 000 учащихся, в </w:t>
            </w:r>
            <w:proofErr w:type="spellStart"/>
            <w:proofErr w:type="gramStart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spellEnd"/>
            <w:proofErr w:type="gramEnd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277 - дети с ограниченными возможностями здоровья, обучающиеся по адаптированным образовательным программам;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в 2023  году - 5 100 учащихся, в </w:t>
            </w:r>
            <w:proofErr w:type="spellStart"/>
            <w:proofErr w:type="gramStart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spellEnd"/>
            <w:proofErr w:type="gramEnd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277 - дети с ограниченными возможностями здоровья, обучающиеся по адаптированным образовательным программам</w:t>
            </w:r>
          </w:p>
        </w:tc>
      </w:tr>
      <w:tr w:rsidR="00BC31E8" w:rsidRPr="00F24AA5" w:rsidTr="00F24AA5">
        <w:trPr>
          <w:trHeight w:val="8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02.1.00.75640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29 192,48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30 076,86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31 584,96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29 381,47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29 381,47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149 617,24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8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02.1.00.75640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52 578,10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62 461,90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61 819,90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61 819,90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61 819,90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300 499,70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8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02.1.00.75640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92,34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1 032,96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84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Мероприятие 1.2.3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общеобразовательных организаций, участвующих в реализации общеобразовательных программ в соответствии с федеральными образовательными стандартами</w:t>
            </w:r>
            <w:proofErr w:type="gramEnd"/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02.1.00.74090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222 399,36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226 858,81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256 333,47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255 231,42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255 231,42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1 216 054,48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Услуги общего образования в муниципальных  общеобразовательных организациях получат: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2019 году - 4 968 учащихся;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2020 году - 5 010 учащихся;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2021 году - 4 910 учащихся;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2022 году - 5 000 учащихся;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2023 году - 5 100 учащихся.</w:t>
            </w:r>
          </w:p>
        </w:tc>
      </w:tr>
      <w:tr w:rsidR="00BC31E8" w:rsidRPr="00F24AA5" w:rsidTr="00F24AA5">
        <w:trPr>
          <w:trHeight w:val="8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02.1.00.74090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10 677,76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11 933,95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11 712,48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11 712,48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11 712,48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57 749,15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8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02.1.00.74090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153,68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8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02.1.00.74090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306,67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1 391,10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112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Мероприятие 1.2.4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Субвенция бюджету муниципального образования на выплаты дополнительного ежемесячного денежного вознаграждения за выполнение функции классного руководителя педагогам муниципальных общеобразовательных организаций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02.1.00.05320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10 390,10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10 123,70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10 338,60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10 338,60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10 338,60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51 529,60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Ежегодно 165 педагога общеобразовательных организаций получат денежное вознаграждение за выполнение функций классного руководителя в 1 - 5  классах.</w:t>
            </w:r>
          </w:p>
        </w:tc>
      </w:tr>
      <w:tr w:rsidR="00BC31E8" w:rsidRPr="00F24AA5" w:rsidTr="00F24AA5">
        <w:trPr>
          <w:trHeight w:val="11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02.1.00.53030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19 936,20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60 371,10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60 371,10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60 371,10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201 049,50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Ежегодно 315 педагога общеобразовательных организаций получат денежное вознаграждение за выполнение функций классного руководителя.</w:t>
            </w:r>
          </w:p>
        </w:tc>
      </w:tr>
      <w:tr w:rsidR="00BC31E8" w:rsidRPr="00F24AA5" w:rsidTr="00F24AA5">
        <w:trPr>
          <w:trHeight w:val="26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Мероприятие 1.2.5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Субвенции  бюджетам муниципальных образований на обеспечение одеждой, обувью и мягким инвентарем обучающихся из числа коренных малочисленных народов Севера и из семей, среднедушевой доход которых ниже величины прожиточного минимума, установленной по соответствующей группе территорий края на душу населения, проживающих в интернатах муниципальных общеобразовательных организаций, расположенных в муниципальном районе, за исключением обучающихся с ограниченными возможностями здоровья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19 804,10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19 590,58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20 717,60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20 717,60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20 717,60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101 547,48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Социальную поддержку получат: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2019 - 2020 годах - 715 учащихся;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2021 - 2023 годах - 652 учащихся.</w:t>
            </w:r>
          </w:p>
        </w:tc>
      </w:tr>
      <w:tr w:rsidR="00BC31E8" w:rsidRPr="00F24AA5" w:rsidTr="00F24AA5">
        <w:trPr>
          <w:trHeight w:val="14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Мероприятие 1.2.6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Субсидии бюджетам муниципальных образований на развитие инфраструктуры общеобразовательных организаций в рамках 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подпрограммы  «Развитие дошкольного, общего и дополнительного образования» государственной программы Красноярского края  «Развитие образования»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02.1.00.S5630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2 332,20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2 430,00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3 480,00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3 480,00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3 480,00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15 202,20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Ежегодно устранение предписаний контролирующих органов в одной муниципальной общеобразовательной организации.</w:t>
            </w:r>
          </w:p>
        </w:tc>
      </w:tr>
      <w:tr w:rsidR="00BC31E8" w:rsidRPr="00F24AA5" w:rsidTr="00F24AA5">
        <w:trPr>
          <w:trHeight w:val="14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Мероприятие 1.2.7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proofErr w:type="spellStart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расходов на развитие инфраструктуры общеобразовательных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02.1.00.S5630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24,54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153,31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14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Мероприятие 1.2.8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Субсидии бюджетам муниципальных образований на проведение мероприятий, направленных на обеспечение безопасного участия детей в дорожном движении, в рамках подпрограммы «Повышение безопасности дорожного движения» государственной программы Красноярского края «Развитие транспортной системы»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02.1.R3.73980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11,60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22,60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безопасного участия детей в дорожном движении.</w:t>
            </w:r>
          </w:p>
        </w:tc>
      </w:tr>
      <w:tr w:rsidR="00BC31E8" w:rsidRPr="00F24AA5" w:rsidTr="00F24AA5">
        <w:trPr>
          <w:trHeight w:val="88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Мероприятие 1.2.9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proofErr w:type="spellStart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расходов на проведение мероприятий, направленных на обеспечение безопасного участия детей в дорожном движении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02.1.R3.73980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2,39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8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02.1.00.S3980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82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Мероприятие 1.2.10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 w:type="page"/>
              <w:t xml:space="preserve">Приведение зданий муниципальных общеобразовательных организаций в соответствие с требованиями действующего 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законодательства в области пожарной безопасности, строительных и </w:t>
            </w:r>
            <w:proofErr w:type="spellStart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санитарно</w:t>
            </w:r>
            <w:proofErr w:type="spellEnd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гигиенических  нормам и правил, в том числе обеспечение исходно-разрешительной документации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5 008,65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2 894,65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11 392,49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13 525,25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5 245,26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38 066,30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Проведение 22 отдельных видов ремонтных работ капитального характера и работ по благоустройству территорий:                                           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 w:type="page"/>
              <w:t xml:space="preserve">в 2019 году  - 7 видов; 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 w:type="page"/>
              <w:t xml:space="preserve">в 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2020 году  - 6 видов; 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 w:type="page"/>
              <w:t>в 2021 году  - 4 вида;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 w:type="page"/>
              <w:t>в 2022 году -  2 вида;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 w:type="page"/>
              <w:t>в 2023 году  - 3 вида.</w:t>
            </w:r>
          </w:p>
        </w:tc>
      </w:tr>
      <w:tr w:rsidR="00BC31E8" w:rsidRPr="00F24AA5" w:rsidTr="00F24AA5">
        <w:trPr>
          <w:trHeight w:val="8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2 590,58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3 492,41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6 082,99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8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02.1.00.0203</w:t>
            </w:r>
            <w:proofErr w:type="gramStart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5 395,76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5 395,76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12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развития инфраструктуры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16 991,39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48 728,47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34 878,47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32 135,60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33 315,46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166 049,39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12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развития инфраструктуры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3 908,84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3 908,84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14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Мероприятие 1.2.11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Субвенции  бюджетам муниципальных образований на обеспечение питанием, одеждой, обувью, мягким и жестким инвентарем обучающихся с ограниченными возможностями здоровья, проживающих в интернатах муниципальных общеобразовательных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02.1.00.75920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4 596,51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4 778,60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4 778,60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4 778,60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18 932,31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Ежегодно получат социальную поддержку 26 учащихся.</w:t>
            </w:r>
          </w:p>
        </w:tc>
      </w:tr>
      <w:tr w:rsidR="00BC31E8" w:rsidRPr="00F24AA5" w:rsidTr="00F24AA5">
        <w:trPr>
          <w:trHeight w:val="93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Мероприятие 1.2.12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Субсидии бюджетам муниципальных образований края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02.1.00.S5980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5 280,00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Обновление материально-технической базы в 9 муниципальных общеобразовательных организациях: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в 2020 году - 2 ед.; 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в 2021 году - 2 </w:t>
            </w:r>
            <w:proofErr w:type="spellStart"/>
            <w:proofErr w:type="gramStart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2022 году - 4 ед.;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2023 году - 1 ед.</w:t>
            </w:r>
          </w:p>
        </w:tc>
      </w:tr>
      <w:tr w:rsidR="00BC31E8" w:rsidRPr="00F24AA5" w:rsidTr="00F24AA5">
        <w:trPr>
          <w:trHeight w:val="16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02.1.Е</w:t>
            </w:r>
            <w:proofErr w:type="gramStart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proofErr w:type="gramEnd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.51690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4 120,45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4 120,45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93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Мероприятие 1.2.13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proofErr w:type="spellStart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расходов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02.1.00.S5980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26,67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53,34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14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02.1.Е</w:t>
            </w:r>
            <w:proofErr w:type="gramStart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proofErr w:type="gramEnd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.51690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41,70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41,70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15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Мероприятие 1.2.14                                                                                                     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Субсидии бюджетам муниципальных образований края на создание и обеспечение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функционирования центров образования </w:t>
            </w:r>
            <w:proofErr w:type="gramStart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естественно-научной</w:t>
            </w:r>
            <w:proofErr w:type="gramEnd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технологической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направленностей в общеобразовательных организациях, расположенных в сельской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местности и малых городах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02.1.Е</w:t>
            </w:r>
            <w:proofErr w:type="gramStart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proofErr w:type="gramEnd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.51690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13 571,27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15 704,25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10 814,48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40 090,00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154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Мероприятие 1.2.15                                                                                                       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proofErr w:type="spellStart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расходов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02.1.Е</w:t>
            </w:r>
            <w:proofErr w:type="gramStart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proofErr w:type="gramEnd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.51690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405,20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14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Мероприятие 1.2.16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Субсидии бюджетам муниципальных образований края  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02.1.Е</w:t>
            </w:r>
            <w:proofErr w:type="gramStart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proofErr w:type="gramEnd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.52100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4 618,08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4 618,08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Обновление материально-технической базы в 6 муниципальных общеобразовательных организациях: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в 2020 году - 1 ед.; 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в 2021 году - 0 </w:t>
            </w:r>
            <w:proofErr w:type="spellStart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</w:t>
            </w:r>
            <w:proofErr w:type="spellEnd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 2022 году - 2 ед.;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2023 году - 3 ед.</w:t>
            </w:r>
          </w:p>
        </w:tc>
      </w:tr>
      <w:tr w:rsidR="00BC31E8" w:rsidRPr="00F24AA5" w:rsidTr="00F24AA5">
        <w:trPr>
          <w:trHeight w:val="14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Мероприятие 1.2.17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proofErr w:type="spellStart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расходов  на внедрение целевой модели цифровой образовательной среды в общеобразовательных организациях и профессиональных образовательных организациях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02.1.Е</w:t>
            </w:r>
            <w:proofErr w:type="gramStart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proofErr w:type="gramEnd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.52100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14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Мероприятие 1.2.18                                                                                             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Субсидии бюджетам муниципальных образований края на обеспечение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02.1.Е</w:t>
            </w:r>
            <w:proofErr w:type="gramStart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proofErr w:type="gramEnd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.52100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5 796,21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8 930,24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14 726,45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14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Мероприятие 1.2.19                                                                                          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proofErr w:type="spellStart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расходов на 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02.1.Е</w:t>
            </w:r>
            <w:proofErr w:type="gramStart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proofErr w:type="gramEnd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.52100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148,90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15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Мероприятие 1.2.20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Реализация проектов подготовки педагогических работников и иных (других) работников, обеспечивающих деятельность муниципальных 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образовательных организаций, в рамках целевого </w:t>
            </w:r>
            <w:proofErr w:type="gramStart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обучения по</w:t>
            </w:r>
            <w:proofErr w:type="gramEnd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образовательным программам высшего образования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заключенных договоров: 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2020 году - 1 договор;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2021 году  - 2 договора;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2022 году -  2 договора;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в 2023 году -  2 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договора.</w:t>
            </w:r>
          </w:p>
        </w:tc>
      </w:tr>
      <w:tr w:rsidR="00BC31E8" w:rsidRPr="00F24AA5" w:rsidTr="00F24AA5">
        <w:trPr>
          <w:trHeight w:val="705"/>
        </w:trPr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Задача № 3. Создание условий для устойчивого развития системы дополнительного образования </w:t>
            </w:r>
          </w:p>
        </w:tc>
      </w:tr>
      <w:tr w:rsidR="00BC31E8" w:rsidRPr="00F24AA5" w:rsidTr="00F24AA5">
        <w:trPr>
          <w:trHeight w:val="60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Мероприятие 1.3.1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Обеспечение стабильного функционирования и развития муниципальных организаций дополнительного образования детей, подведомственных Управлению образования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119 005,10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91 264,43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210 269,53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Услуги дополнительного образования в учреждениях дополнительного образования детей получат: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2019 году - 1 953 детей;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2020 году - 1 971 детей;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2021 году - 1 131 ребенок;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2022 году - 1 111 детей;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2023 году - 1 091 ребенок.</w:t>
            </w:r>
          </w:p>
        </w:tc>
      </w:tr>
      <w:tr w:rsidR="00BC31E8" w:rsidRPr="00F24AA5" w:rsidTr="00F24AA5">
        <w:trPr>
          <w:trHeight w:val="6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26 997,95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18 912,13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45 910,08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6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02.1.00.0204</w:t>
            </w:r>
            <w:proofErr w:type="gramStart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677,98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677,98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6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149,17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6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59 166,74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140 784,85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140 784,85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140 784,85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481 521,29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6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318,17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6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448,25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6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36,90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6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909,39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9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Мероприятие 1.3.2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Материально-техническое оснащение муниципальных образовательных организаций для работы с одаренными детьми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02.1.00.07320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1 028,36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1 738,54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887,86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887,86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887,86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5 430,48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 технической базы муниципальных образовательных организаций района для работы с одаренными и талантливыми детьми.</w:t>
            </w:r>
          </w:p>
        </w:tc>
      </w:tr>
      <w:tr w:rsidR="00BC31E8" w:rsidRPr="00F24AA5" w:rsidTr="00F24AA5">
        <w:trPr>
          <w:trHeight w:val="9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2 412,90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9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15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Мероприятие 1.3.3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Проведение  профильных смен  «Робототехника» и  «</w:t>
            </w:r>
            <w:proofErr w:type="spellStart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Легоконструирование</w:t>
            </w:r>
            <w:proofErr w:type="spellEnd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02.1.00.07320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Ежегодное проведение в </w:t>
            </w:r>
            <w:proofErr w:type="spellStart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Start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.Х</w:t>
            </w:r>
            <w:proofErr w:type="gramEnd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атанга</w:t>
            </w:r>
            <w:proofErr w:type="spellEnd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профильной смены по робототехнике и </w:t>
            </w:r>
            <w:proofErr w:type="spellStart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легоконструированию</w:t>
            </w:r>
            <w:proofErr w:type="spellEnd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общим охватом не менее 25 обучающихся.</w:t>
            </w:r>
          </w:p>
        </w:tc>
      </w:tr>
      <w:tr w:rsidR="00BC31E8" w:rsidRPr="00F24AA5" w:rsidTr="00F24AA5">
        <w:trPr>
          <w:trHeight w:val="142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Мероприятие 1.3.4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Развитие северного многоборья в общеобразовательных организациях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73,23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747,57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Охват школьников 5-11 классов общеобразовательных организаций муниципального района северным многоборьем составит: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2019 году - 245 школьников;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2020 году - 260 школьников;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2021 году - 256 школьников;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2022 году - 262 школьника;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2023 году - 268 школьников.</w:t>
            </w:r>
          </w:p>
        </w:tc>
      </w:tr>
      <w:tr w:rsidR="00BC31E8" w:rsidRPr="00F24AA5" w:rsidTr="00F24AA5">
        <w:trPr>
          <w:trHeight w:val="14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1 048,16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158,28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1 206,44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14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916,56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916,56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916,56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2 749,68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141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Мероприятие 1.3.5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Приведение зданий организаций дополнительного образования детей в соответствие с требованиями действующего законодательства в области пожарной безопасности, строительных и </w:t>
            </w:r>
            <w:proofErr w:type="spellStart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санитарно</w:t>
            </w:r>
            <w:proofErr w:type="spellEnd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гигиенических  нормам и правил, в том числе обеспечение исходно-разрешительной документации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388,64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2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2019 году проведение ремонтных работ капитального характера в 1 образовательной организации дополнительного образования детей.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</w:p>
        </w:tc>
      </w:tr>
      <w:tr w:rsidR="00BC31E8" w:rsidRPr="00F24AA5" w:rsidTr="00F24AA5">
        <w:trPr>
          <w:trHeight w:val="18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развития инфраструктуры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18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Мероприятие 1.3.6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Обеспечение </w:t>
            </w:r>
            <w:proofErr w:type="gramStart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28 323,72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28 323,72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28 323,72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84 971,16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Обучается по  сертификатам дополнительного образования в статусе персонифицированного финансирования: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2021 году - 780 детей;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2022 году - 800 детей;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2023 году - 820 детей</w:t>
            </w:r>
          </w:p>
        </w:tc>
      </w:tr>
      <w:tr w:rsidR="00BC31E8" w:rsidRPr="00F24AA5" w:rsidTr="00F24AA5">
        <w:trPr>
          <w:trHeight w:val="18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Мероприятие 1.3.7                                                                                                                                                                Реализация краткосрочных дополнительных общеобразовательных программ (общеразвивающих) на базе муниципальных организаций дополнительного образования для детей, проживающих на территории муниципального района, в период каникул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Ежегодное </w:t>
            </w:r>
            <w:proofErr w:type="gramStart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обучение</w:t>
            </w:r>
            <w:proofErr w:type="gramEnd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по краткосрочным дополнительным общеобразовательным программам в формате профильных смен с общим охватом не менее 75 детей.</w:t>
            </w:r>
          </w:p>
        </w:tc>
      </w:tr>
      <w:tr w:rsidR="00BC31E8" w:rsidRPr="00F24AA5" w:rsidTr="00F24AA5">
        <w:trPr>
          <w:trHeight w:val="720"/>
        </w:trPr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Задача № 4. Содействие выявлению и поддержке одаренных детей</w:t>
            </w:r>
          </w:p>
        </w:tc>
      </w:tr>
      <w:tr w:rsidR="00BC31E8" w:rsidRPr="00F24AA5" w:rsidTr="00F24AA5">
        <w:trPr>
          <w:trHeight w:val="6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Мероприятие 1.4.1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Проведение муниципального этапа всероссийской олимпиады школьников и муниципального этапа научно-практической конференции проектных и исследовательских работ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02.1.00.07320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278,32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Охват детей,  участвующих в олимпиадном и исследовательском движении школьников составит: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2019 году -  3 089 школьников;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2020 году -  3 100 школьников;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2021 году -  3 047 школьников;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2022 году -  3 110  школьников;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2023 году  - 3 172 школьника.</w:t>
            </w:r>
          </w:p>
        </w:tc>
      </w:tr>
      <w:tr w:rsidR="00BC31E8" w:rsidRPr="00F24AA5" w:rsidTr="00F24AA5">
        <w:trPr>
          <w:trHeight w:val="6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02.1.00.07320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6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02.1.00.07320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611,13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6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02.1.00.07320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6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1 313,48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84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Мероприятие 1.4.2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Персональные выплаты педагогическим работникам за работу с одаренными детьми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02.1.00.07320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Ежегодно 5 педагогов-победителей муниципального конкурса по работе с одаренными детьми получат персональную выплату.</w:t>
            </w:r>
          </w:p>
        </w:tc>
      </w:tr>
      <w:tr w:rsidR="00BC31E8" w:rsidRPr="00F24AA5" w:rsidTr="00F24AA5">
        <w:trPr>
          <w:trHeight w:val="8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02.1.00.07320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37,42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8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37,42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149,68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85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Мероприятие 1.4.3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Разовая стипендия учащимся образовательных организаций за значительные достижения в интеллектуальной, творческой, спортивной, общественной деятельности.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02.1.00.07320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Ежегодно 10 талантливых учащихся получат </w:t>
            </w:r>
            <w:proofErr w:type="spellStart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единоразовую</w:t>
            </w:r>
            <w:proofErr w:type="spellEnd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выплату по итогам муниципального конкурса.</w:t>
            </w:r>
          </w:p>
        </w:tc>
      </w:tr>
      <w:tr w:rsidR="00BC31E8" w:rsidRPr="00F24AA5" w:rsidTr="00F24AA5">
        <w:trPr>
          <w:trHeight w:val="8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02.1.00.07320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8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72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Мероприятие 1.4.4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Выезд учащихся на мероприятия федерального и регионального уровней</w:t>
            </w:r>
            <w:proofErr w:type="gramEnd"/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02.1.00.07330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583,27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454,40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454,40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454,40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2 029,03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Охват учащихся, участвующих в мероприятиях федерального и  регионального уровней составит: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2019 году - 59 школьников;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2020 году - 18 школьников;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2021 году - 59 школьников;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2022 году - 59 школьников;</w:t>
            </w: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2023 году - 59 школьников.</w:t>
            </w:r>
          </w:p>
        </w:tc>
      </w:tr>
      <w:tr w:rsidR="00BC31E8" w:rsidRPr="00F24AA5" w:rsidTr="00F24AA5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02.1.00.07330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2 230,94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110,46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1 662,04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1 662,04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1 662,04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7 327,52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02.1.00.07330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72,80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02.1.00.07330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162,35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02.1.00.02120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162,40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C31E8" w:rsidRPr="00F24AA5" w:rsidTr="00F24AA5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ГРБС: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C31E8" w:rsidRPr="00F24AA5" w:rsidTr="00F24AA5">
        <w:trPr>
          <w:trHeight w:val="14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ГРБС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2 586 459,10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2 833 232,97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2 973 086,54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2 980 833,66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2 979 266,16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14 352 878,43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C31E8" w:rsidRPr="00F24AA5" w:rsidTr="00F24AA5">
        <w:trPr>
          <w:trHeight w:val="13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ГРБС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развития инфраструктуры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42 071,39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52 637,31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34 878,47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32 135,60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61 263,08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1E8" w:rsidRPr="00F24AA5" w:rsidRDefault="00BC31E8" w:rsidP="00BC3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222 985,85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1E8" w:rsidRPr="00F24AA5" w:rsidRDefault="00BC31E8" w:rsidP="00BC31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4A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62076F" w:rsidRPr="0056567D" w:rsidRDefault="0062076F" w:rsidP="0062076F">
      <w:pPr>
        <w:widowControl w:val="0"/>
        <w:tabs>
          <w:tab w:val="left" w:pos="899"/>
        </w:tabs>
        <w:spacing w:after="0" w:line="216" w:lineRule="exact"/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</w:pPr>
    </w:p>
    <w:p w:rsidR="0092774D" w:rsidRPr="0056567D" w:rsidRDefault="0092774D" w:rsidP="00BC31E8">
      <w:pPr>
        <w:widowControl w:val="0"/>
        <w:spacing w:after="0" w:line="216" w:lineRule="exact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</w:pPr>
    </w:p>
    <w:p w:rsidR="00BC31E8" w:rsidRPr="00C07530" w:rsidRDefault="00BC31E8" w:rsidP="0092774D">
      <w:pPr>
        <w:widowControl w:val="0"/>
        <w:spacing w:after="0" w:line="216" w:lineRule="exact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</w:pPr>
    </w:p>
    <w:p w:rsidR="0092774D" w:rsidRPr="00C07530" w:rsidRDefault="00055141" w:rsidP="0092774D">
      <w:pPr>
        <w:widowControl w:val="0"/>
        <w:spacing w:after="0" w:line="216" w:lineRule="exact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</w:pPr>
      <w:r w:rsidRPr="00C07530"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  <w:t>Прило</w:t>
      </w:r>
      <w:r w:rsidR="0092774D" w:rsidRPr="00C07530"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  <w:t xml:space="preserve">жение 2 </w:t>
      </w:r>
    </w:p>
    <w:p w:rsidR="0092774D" w:rsidRPr="00C07530" w:rsidRDefault="0092774D" w:rsidP="0092774D">
      <w:pPr>
        <w:widowControl w:val="0"/>
        <w:spacing w:after="0" w:line="216" w:lineRule="exact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</w:pPr>
      <w:r w:rsidRPr="00C07530"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  <w:t>к подпрограмме</w:t>
      </w:r>
    </w:p>
    <w:p w:rsidR="0092774D" w:rsidRPr="0056567D" w:rsidRDefault="0092774D" w:rsidP="0092774D">
      <w:pPr>
        <w:widowControl w:val="0"/>
        <w:spacing w:after="0" w:line="216" w:lineRule="exact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</w:pPr>
      <w:r w:rsidRPr="00C07530"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  <w:t>«Развитие дошкольного, общего и дополнительного образования»</w:t>
      </w:r>
    </w:p>
    <w:p w:rsidR="0092774D" w:rsidRPr="0056567D" w:rsidRDefault="0092774D" w:rsidP="0092774D">
      <w:pPr>
        <w:widowControl w:val="0"/>
        <w:spacing w:after="0" w:line="216" w:lineRule="exact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</w:pPr>
    </w:p>
    <w:p w:rsidR="0092774D" w:rsidRPr="0056567D" w:rsidRDefault="0092774D" w:rsidP="0092774D">
      <w:pPr>
        <w:widowControl w:val="0"/>
        <w:spacing w:after="0" w:line="16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 w:bidi="ru-RU"/>
        </w:rPr>
      </w:pPr>
      <w:r w:rsidRPr="0056567D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 w:bidi="ru-RU"/>
        </w:rPr>
        <w:t>Ресурсное обеспечение подпрограммы</w:t>
      </w:r>
    </w:p>
    <w:p w:rsidR="0092774D" w:rsidRPr="0056567D" w:rsidRDefault="0092774D" w:rsidP="0092774D">
      <w:pPr>
        <w:widowControl w:val="0"/>
        <w:spacing w:after="0" w:line="16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 w:bidi="ru-RU"/>
        </w:rPr>
      </w:pPr>
    </w:p>
    <w:p w:rsidR="0062076F" w:rsidRPr="0056567D" w:rsidRDefault="0062076F" w:rsidP="0092774D">
      <w:pPr>
        <w:widowControl w:val="0"/>
        <w:spacing w:after="0" w:line="16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 w:bidi="ru-RU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356"/>
        <w:gridCol w:w="2922"/>
        <w:gridCol w:w="1981"/>
        <w:gridCol w:w="1839"/>
        <w:gridCol w:w="1697"/>
        <w:gridCol w:w="1559"/>
        <w:gridCol w:w="1559"/>
        <w:gridCol w:w="1521"/>
        <w:gridCol w:w="1489"/>
      </w:tblGrid>
      <w:tr w:rsidR="00C07530" w:rsidRPr="00C07530" w:rsidTr="00C07530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530" w:rsidRPr="00C07530" w:rsidRDefault="00C07530" w:rsidP="00C07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5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2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530" w:rsidRPr="00C07530" w:rsidRDefault="00C07530" w:rsidP="00C07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5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подпрограммы муниципальной программы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530" w:rsidRPr="00C07530" w:rsidRDefault="00C07530" w:rsidP="00C07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5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6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7530" w:rsidRPr="00C07530" w:rsidRDefault="00C07530" w:rsidP="00C07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5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расходов (тыс. руб.), годы</w:t>
            </w:r>
          </w:p>
        </w:tc>
      </w:tr>
      <w:tr w:rsidR="00C07530" w:rsidRPr="00C07530" w:rsidTr="00C07530">
        <w:trPr>
          <w:trHeight w:val="7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7530" w:rsidRPr="00C07530" w:rsidRDefault="00C07530" w:rsidP="00C07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7530" w:rsidRPr="00C07530" w:rsidRDefault="00C07530" w:rsidP="00C07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7530" w:rsidRPr="00C07530" w:rsidRDefault="00C07530" w:rsidP="00C07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530" w:rsidRPr="00C07530" w:rsidRDefault="00C07530" w:rsidP="00C07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5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530" w:rsidRPr="00C07530" w:rsidRDefault="00C07530" w:rsidP="00C07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5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530" w:rsidRPr="00C07530" w:rsidRDefault="00C07530" w:rsidP="00C07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5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530" w:rsidRPr="00C07530" w:rsidRDefault="00C07530" w:rsidP="00C07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5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530" w:rsidRPr="00C07530" w:rsidRDefault="00C07530" w:rsidP="00C07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5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530" w:rsidRPr="00C07530" w:rsidRDefault="00C07530" w:rsidP="00C07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5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 на период</w:t>
            </w:r>
          </w:p>
        </w:tc>
      </w:tr>
      <w:tr w:rsidR="00C07530" w:rsidRPr="00C07530" w:rsidTr="00C07530">
        <w:trPr>
          <w:trHeight w:val="499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530" w:rsidRPr="00C07530" w:rsidRDefault="00C07530" w:rsidP="00C07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5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1</w:t>
            </w:r>
          </w:p>
        </w:tc>
        <w:tc>
          <w:tcPr>
            <w:tcW w:w="2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530" w:rsidRPr="00C07530" w:rsidRDefault="00C07530" w:rsidP="00C075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5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«Развитие дошкольного, общего и дополнительного образования»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530" w:rsidRPr="00C07530" w:rsidRDefault="00C07530" w:rsidP="00C07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5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Всего                    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530" w:rsidRPr="00C07530" w:rsidRDefault="00C07530" w:rsidP="00C07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5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2 628 530,49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530" w:rsidRPr="00C07530" w:rsidRDefault="00C07530" w:rsidP="00C07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5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2 885 870,28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530" w:rsidRPr="00C07530" w:rsidRDefault="00C07530" w:rsidP="00C07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5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3 007 965,01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530" w:rsidRPr="00C07530" w:rsidRDefault="00C07530" w:rsidP="00C07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5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3 012 969,26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530" w:rsidRPr="00C07530" w:rsidRDefault="00C07530" w:rsidP="00C07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5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3 040 529,24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530" w:rsidRPr="00C07530" w:rsidRDefault="00C07530" w:rsidP="00C07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5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14 575 864,28</w:t>
            </w:r>
          </w:p>
        </w:tc>
      </w:tr>
      <w:tr w:rsidR="00C07530" w:rsidRPr="00C07530" w:rsidTr="00C07530">
        <w:trPr>
          <w:trHeight w:val="4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530" w:rsidRPr="00C07530" w:rsidRDefault="00C07530" w:rsidP="00C07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530" w:rsidRPr="00C07530" w:rsidRDefault="00C07530" w:rsidP="00C075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530" w:rsidRPr="00C07530" w:rsidRDefault="00C07530" w:rsidP="00C075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5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том числе:             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530" w:rsidRPr="00C07530" w:rsidRDefault="00C07530" w:rsidP="00C07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5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530" w:rsidRPr="00C07530" w:rsidRDefault="00C07530" w:rsidP="00C07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5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530" w:rsidRPr="00C07530" w:rsidRDefault="00C07530" w:rsidP="00C07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5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530" w:rsidRPr="00C07530" w:rsidRDefault="00C07530" w:rsidP="00C07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5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530" w:rsidRPr="00C07530" w:rsidRDefault="00C07530" w:rsidP="00C07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5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530" w:rsidRPr="00C07530" w:rsidRDefault="00C07530" w:rsidP="00C07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5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07530" w:rsidRPr="00C07530" w:rsidTr="00C07530">
        <w:trPr>
          <w:trHeight w:val="4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530" w:rsidRPr="00C07530" w:rsidRDefault="00C07530" w:rsidP="00C07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530" w:rsidRPr="00C07530" w:rsidRDefault="00C07530" w:rsidP="00C075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530" w:rsidRPr="00C07530" w:rsidRDefault="00C07530" w:rsidP="00C075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5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федеральный бюджет 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530" w:rsidRPr="00C07530" w:rsidRDefault="00C07530" w:rsidP="00C07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5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530" w:rsidRPr="00C07530" w:rsidRDefault="00C07530" w:rsidP="00C07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5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28 237,81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530" w:rsidRPr="00C07530" w:rsidRDefault="00C07530" w:rsidP="00C07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5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73 263,76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530" w:rsidRPr="00C07530" w:rsidRDefault="00C07530" w:rsidP="00C07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5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80 796,54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530" w:rsidRPr="00C07530" w:rsidRDefault="00C07530" w:rsidP="00C07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5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79 128,59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530" w:rsidRPr="00C07530" w:rsidRDefault="00C07530" w:rsidP="00C07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5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262 176,70</w:t>
            </w:r>
          </w:p>
        </w:tc>
      </w:tr>
      <w:tr w:rsidR="00C07530" w:rsidRPr="00C07530" w:rsidTr="00C07530">
        <w:trPr>
          <w:trHeight w:val="4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530" w:rsidRPr="00C07530" w:rsidRDefault="00C07530" w:rsidP="00C07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530" w:rsidRPr="00C07530" w:rsidRDefault="00C07530" w:rsidP="00C075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530" w:rsidRPr="00C07530" w:rsidRDefault="00C07530" w:rsidP="00C075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5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краевой бюджет           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530" w:rsidRPr="00C07530" w:rsidRDefault="00C07530" w:rsidP="00C07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5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1 415 174,10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530" w:rsidRPr="00C07530" w:rsidRDefault="00C07530" w:rsidP="00C07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5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1 448 454,98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530" w:rsidRPr="00C07530" w:rsidRDefault="00C07530" w:rsidP="00C07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5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1 528 461,14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530" w:rsidRPr="00C07530" w:rsidRDefault="00C07530" w:rsidP="00C07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5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1 534 655,86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530" w:rsidRPr="00C07530" w:rsidRDefault="00C07530" w:rsidP="00C07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5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1 534 568,07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530" w:rsidRPr="00C07530" w:rsidRDefault="00C07530" w:rsidP="00C07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5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7 461 314,15</w:t>
            </w:r>
          </w:p>
        </w:tc>
      </w:tr>
      <w:tr w:rsidR="00C07530" w:rsidRPr="00C07530" w:rsidTr="00C07530">
        <w:trPr>
          <w:trHeight w:val="4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530" w:rsidRPr="00C07530" w:rsidRDefault="00C07530" w:rsidP="00C07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530" w:rsidRPr="00C07530" w:rsidRDefault="00C07530" w:rsidP="00C075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530" w:rsidRPr="00C07530" w:rsidRDefault="00C07530" w:rsidP="00C075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5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районный  бюджет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530" w:rsidRPr="00C07530" w:rsidRDefault="00C07530" w:rsidP="00C07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5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1 212 606,39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530" w:rsidRPr="00C07530" w:rsidRDefault="00C07530" w:rsidP="00C07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5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1 409 177,49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530" w:rsidRPr="00C07530" w:rsidRDefault="00C07530" w:rsidP="00C07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5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1 406 240,11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530" w:rsidRPr="00C07530" w:rsidRDefault="00C07530" w:rsidP="00C07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5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1 397 516,86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530" w:rsidRPr="00C07530" w:rsidRDefault="00C07530" w:rsidP="00C07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5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1 426 832,58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530" w:rsidRPr="00C07530" w:rsidRDefault="00C07530" w:rsidP="00C07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5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6 852 373,43</w:t>
            </w:r>
          </w:p>
        </w:tc>
      </w:tr>
    </w:tbl>
    <w:p w:rsidR="0062076F" w:rsidRPr="0056567D" w:rsidRDefault="0062076F" w:rsidP="0092774D">
      <w:pPr>
        <w:widowControl w:val="0"/>
        <w:spacing w:after="0" w:line="16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 w:bidi="ru-RU"/>
        </w:rPr>
      </w:pPr>
    </w:p>
    <w:p w:rsidR="0092774D" w:rsidRPr="0056567D" w:rsidRDefault="0092774D" w:rsidP="0092774D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92774D" w:rsidRPr="0056567D" w:rsidRDefault="0092774D" w:rsidP="0092774D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92774D" w:rsidRPr="0056567D" w:rsidSect="00A3404E">
          <w:pgSz w:w="16840" w:h="11909" w:orient="landscape"/>
          <w:pgMar w:top="564" w:right="680" w:bottom="564" w:left="360" w:header="0" w:footer="3" w:gutter="0"/>
          <w:cols w:space="720"/>
          <w:noEndnote/>
          <w:docGrid w:linePitch="360"/>
        </w:sectPr>
      </w:pPr>
    </w:p>
    <w:p w:rsidR="0092774D" w:rsidRPr="0056567D" w:rsidRDefault="0092774D" w:rsidP="0092774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</w:pPr>
      <w:r w:rsidRPr="0056567D"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  <w:lastRenderedPageBreak/>
        <w:t>Приложение 5</w:t>
      </w:r>
    </w:p>
    <w:p w:rsidR="0092774D" w:rsidRPr="0056567D" w:rsidRDefault="0092774D" w:rsidP="0092774D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56567D"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92774D" w:rsidRPr="0056567D" w:rsidRDefault="0092774D" w:rsidP="0092774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</w:pPr>
      <w:r w:rsidRPr="0056567D"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  <w:t>«Развитие образования</w:t>
      </w:r>
    </w:p>
    <w:p w:rsidR="0092774D" w:rsidRPr="0056567D" w:rsidRDefault="0092774D" w:rsidP="0092774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</w:pPr>
      <w:r w:rsidRPr="0056567D"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  <w:t>Таймырского Долгано-Ненецкого</w:t>
      </w:r>
    </w:p>
    <w:p w:rsidR="0092774D" w:rsidRPr="0056567D" w:rsidRDefault="0092774D" w:rsidP="0092774D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56567D">
        <w:rPr>
          <w:rFonts w:ascii="Times New Roman" w:hAnsi="Times New Roman" w:cs="Times New Roman"/>
          <w:sz w:val="20"/>
          <w:szCs w:val="20"/>
        </w:rPr>
        <w:t>муниципального района»</w:t>
      </w:r>
    </w:p>
    <w:p w:rsidR="0092774D" w:rsidRPr="0056567D" w:rsidRDefault="0092774D" w:rsidP="0092774D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92774D" w:rsidRPr="0056567D" w:rsidRDefault="0092774D" w:rsidP="009277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2774D" w:rsidRPr="0056567D" w:rsidRDefault="0092774D" w:rsidP="0092774D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56567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1. Паспорт подпрограммы</w:t>
      </w:r>
    </w:p>
    <w:p w:rsidR="0092774D" w:rsidRPr="0056567D" w:rsidRDefault="0092774D" w:rsidP="0092774D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085"/>
        <w:gridCol w:w="6486"/>
      </w:tblGrid>
      <w:tr w:rsidR="0092774D" w:rsidRPr="0056567D" w:rsidTr="00A3404E">
        <w:tc>
          <w:tcPr>
            <w:tcW w:w="3085" w:type="dxa"/>
          </w:tcPr>
          <w:p w:rsidR="0092774D" w:rsidRPr="0056567D" w:rsidRDefault="0092774D" w:rsidP="0092774D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6567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6486" w:type="dxa"/>
          </w:tcPr>
          <w:p w:rsidR="0092774D" w:rsidRPr="0056567D" w:rsidRDefault="0092774D" w:rsidP="009277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67D">
              <w:rPr>
                <w:rFonts w:ascii="Times New Roman" w:hAnsi="Times New Roman" w:cs="Times New Roman"/>
                <w:sz w:val="26"/>
                <w:szCs w:val="26"/>
              </w:rPr>
              <w:t>«Укрепление здоровья учащихся общеобразовательных школ» (далее – подпрограмма)</w:t>
            </w:r>
          </w:p>
        </w:tc>
      </w:tr>
      <w:tr w:rsidR="0092774D" w:rsidRPr="0056567D" w:rsidTr="00A3404E">
        <w:tc>
          <w:tcPr>
            <w:tcW w:w="3085" w:type="dxa"/>
          </w:tcPr>
          <w:p w:rsidR="0092774D" w:rsidRPr="0056567D" w:rsidRDefault="0092774D" w:rsidP="0092774D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6567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486" w:type="dxa"/>
          </w:tcPr>
          <w:p w:rsidR="0092774D" w:rsidRPr="0056567D" w:rsidRDefault="0092774D" w:rsidP="0092774D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6567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«Развитие образования Таймырского Долгано-Ненецкого муниципального района» (далее – программа)</w:t>
            </w:r>
          </w:p>
        </w:tc>
      </w:tr>
      <w:tr w:rsidR="0092774D" w:rsidRPr="0056567D" w:rsidTr="00A3404E">
        <w:tc>
          <w:tcPr>
            <w:tcW w:w="3085" w:type="dxa"/>
          </w:tcPr>
          <w:p w:rsidR="0092774D" w:rsidRPr="0056567D" w:rsidRDefault="0092774D" w:rsidP="009277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67D">
              <w:rPr>
                <w:rFonts w:ascii="Times New Roman" w:hAnsi="Times New Roman" w:cs="Times New Roman"/>
                <w:sz w:val="26"/>
                <w:szCs w:val="26"/>
              </w:rPr>
              <w:t>Главный распорядитель бюджетных средств (далее - исполнитель подпрограммы)</w:t>
            </w:r>
          </w:p>
        </w:tc>
        <w:tc>
          <w:tcPr>
            <w:tcW w:w="6486" w:type="dxa"/>
          </w:tcPr>
          <w:p w:rsidR="0092774D" w:rsidRPr="0056567D" w:rsidRDefault="0092774D" w:rsidP="0092774D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6567D">
              <w:rPr>
                <w:rFonts w:ascii="Times New Roman" w:hAnsi="Times New Roman"/>
                <w:color w:val="000000"/>
                <w:sz w:val="26"/>
                <w:szCs w:val="26"/>
              </w:rPr>
              <w:t>Управление образования Администрации Таймырского Долгано-Ненецкого муниципального района</w:t>
            </w:r>
            <w:r w:rsidRPr="0056567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(далее – Управление)</w:t>
            </w:r>
          </w:p>
        </w:tc>
      </w:tr>
      <w:tr w:rsidR="0092774D" w:rsidRPr="0056567D" w:rsidTr="00A3404E">
        <w:trPr>
          <w:trHeight w:val="2540"/>
        </w:trPr>
        <w:tc>
          <w:tcPr>
            <w:tcW w:w="3085" w:type="dxa"/>
          </w:tcPr>
          <w:p w:rsidR="0092774D" w:rsidRPr="0056567D" w:rsidRDefault="0092774D" w:rsidP="009277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67D">
              <w:rPr>
                <w:rFonts w:ascii="Times New Roman" w:hAnsi="Times New Roman" w:cs="Times New Roman"/>
                <w:sz w:val="26"/>
                <w:szCs w:val="26"/>
              </w:rPr>
              <w:t xml:space="preserve">Цель и задачи подпрограммы </w:t>
            </w:r>
          </w:p>
        </w:tc>
        <w:tc>
          <w:tcPr>
            <w:tcW w:w="6486" w:type="dxa"/>
          </w:tcPr>
          <w:p w:rsidR="005A14BD" w:rsidRPr="00723BD2" w:rsidRDefault="005A14BD" w:rsidP="005A14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3BD2">
              <w:rPr>
                <w:rFonts w:ascii="Times New Roman" w:hAnsi="Times New Roman" w:cs="Times New Roman"/>
                <w:sz w:val="28"/>
                <w:szCs w:val="28"/>
              </w:rPr>
              <w:t>Цель: Обеспечение отдыха и оздоровления учащихся в каникулярное время, обеспечение доступности и качества школьного питания.</w:t>
            </w:r>
          </w:p>
          <w:p w:rsidR="005A14BD" w:rsidRPr="00723BD2" w:rsidRDefault="005A14BD" w:rsidP="005A14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3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Задачи:</w:t>
            </w:r>
          </w:p>
          <w:p w:rsidR="005A14BD" w:rsidRPr="00723BD2" w:rsidRDefault="005A14BD" w:rsidP="005A14BD">
            <w:pPr>
              <w:numPr>
                <w:ilvl w:val="0"/>
                <w:numId w:val="26"/>
              </w:numPr>
              <w:tabs>
                <w:tab w:val="left" w:pos="471"/>
              </w:tabs>
              <w:autoSpaceDE w:val="0"/>
              <w:autoSpaceDN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3BD2">
              <w:rPr>
                <w:rFonts w:ascii="Times New Roman" w:hAnsi="Times New Roman" w:cs="Times New Roman"/>
                <w:sz w:val="28"/>
                <w:szCs w:val="28"/>
              </w:rPr>
              <w:t>1. Организация отдыха и оздоровления детей в период летних каникул на территории муниципального района.</w:t>
            </w:r>
          </w:p>
          <w:p w:rsidR="005A14BD" w:rsidRPr="00723BD2" w:rsidRDefault="005A14BD" w:rsidP="005A14BD">
            <w:pPr>
              <w:numPr>
                <w:ilvl w:val="0"/>
                <w:numId w:val="26"/>
              </w:numPr>
              <w:tabs>
                <w:tab w:val="left" w:pos="459"/>
              </w:tabs>
              <w:autoSpaceDE w:val="0"/>
              <w:autoSpaceDN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3BD2">
              <w:rPr>
                <w:rFonts w:ascii="Times New Roman" w:hAnsi="Times New Roman" w:cs="Times New Roman"/>
                <w:sz w:val="28"/>
                <w:szCs w:val="28"/>
              </w:rPr>
              <w:t>2.Организация реализации мероприятий, обеспечивающих отдых и оздоровление детей в период летних каникул за пределами муниципального района.</w:t>
            </w:r>
          </w:p>
          <w:p w:rsidR="0092774D" w:rsidRPr="0056567D" w:rsidRDefault="005A14BD" w:rsidP="005A14BD">
            <w:pPr>
              <w:numPr>
                <w:ilvl w:val="0"/>
                <w:numId w:val="26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3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23BD2">
              <w:rPr>
                <w:rFonts w:ascii="Times New Roman" w:hAnsi="Times New Roman" w:cs="Times New Roman"/>
                <w:sz w:val="28"/>
                <w:szCs w:val="28"/>
              </w:rPr>
              <w:t>3.Организация реализации мероприятий, обеспечивающих доступность и качество школьного питания учащихся общеобразовательных организаций.</w:t>
            </w:r>
          </w:p>
        </w:tc>
      </w:tr>
      <w:tr w:rsidR="00EF0AE7" w:rsidRPr="0056567D" w:rsidTr="00A3404E">
        <w:tc>
          <w:tcPr>
            <w:tcW w:w="3085" w:type="dxa"/>
          </w:tcPr>
          <w:p w:rsidR="00EF0AE7" w:rsidRPr="0056567D" w:rsidRDefault="00EF0AE7" w:rsidP="00EF0AE7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6567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Целевые индикаторы</w:t>
            </w:r>
          </w:p>
        </w:tc>
        <w:tc>
          <w:tcPr>
            <w:tcW w:w="6486" w:type="dxa"/>
          </w:tcPr>
          <w:p w:rsidR="00EF0AE7" w:rsidRPr="00504487" w:rsidRDefault="00EF0AE7" w:rsidP="00EF0A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4487">
              <w:rPr>
                <w:rFonts w:ascii="Times New Roman" w:hAnsi="Times New Roman" w:cs="Times New Roman"/>
                <w:sz w:val="28"/>
                <w:szCs w:val="28"/>
              </w:rPr>
              <w:t xml:space="preserve">К 2022 году: </w:t>
            </w:r>
          </w:p>
          <w:p w:rsidR="00EF0AE7" w:rsidRPr="00504487" w:rsidRDefault="00EF0AE7" w:rsidP="00EF0A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4487">
              <w:rPr>
                <w:rFonts w:ascii="Times New Roman" w:hAnsi="Times New Roman" w:cs="Times New Roman"/>
                <w:sz w:val="28"/>
                <w:szCs w:val="28"/>
              </w:rPr>
              <w:t>количество детей школьного возраста, охваченных организованным отдыхом и оздоровлением в лагерях с дневным пребыванием, составит 324 чел. и к 2024 году сохранится на достигнутом уровне;</w:t>
            </w:r>
          </w:p>
          <w:p w:rsidR="00EF0AE7" w:rsidRPr="009A56C7" w:rsidRDefault="00EF0AE7" w:rsidP="00EF0A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56C7">
              <w:rPr>
                <w:rFonts w:ascii="Times New Roman" w:hAnsi="Times New Roman" w:cs="Times New Roman"/>
                <w:sz w:val="28"/>
                <w:szCs w:val="28"/>
              </w:rPr>
              <w:t>количество детей школьного возраста, охваченных организованным отдыхом и оздоровлением в выездных оздоровительных лагерях, составит 327 чел. и к 2024 году сохранится на достигнутом уровне;</w:t>
            </w:r>
          </w:p>
          <w:p w:rsidR="00EF0AE7" w:rsidRPr="00504487" w:rsidRDefault="00EF0AE7" w:rsidP="00EF0A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44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доля общеобразовательных организаций, использующих в рационе питания детей продукты, </w:t>
            </w:r>
            <w:r w:rsidRPr="0050448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обогащенные витаминами и микронутриентами, составит 100,0%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2024 году </w:t>
            </w:r>
            <w:r w:rsidRPr="00504487">
              <w:rPr>
                <w:rFonts w:ascii="Times New Roman" w:eastAsia="Times New Roman" w:hAnsi="Times New Roman" w:cs="Times New Roman"/>
                <w:sz w:val="28"/>
                <w:szCs w:val="28"/>
              </w:rPr>
              <w:t>сохранится на достигнутом уровне.</w:t>
            </w:r>
          </w:p>
          <w:p w:rsidR="00EF0AE7" w:rsidRPr="00504487" w:rsidRDefault="00EF0AE7" w:rsidP="00EF0A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4487">
              <w:rPr>
                <w:rFonts w:ascii="Times New Roman" w:hAnsi="Times New Roman" w:cs="Times New Roman"/>
                <w:sz w:val="28"/>
                <w:szCs w:val="28"/>
              </w:rPr>
              <w:t>К 2024 году:</w:t>
            </w:r>
          </w:p>
          <w:p w:rsidR="00EF0AE7" w:rsidRPr="00504487" w:rsidRDefault="00EF0AE7" w:rsidP="00EF0A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4487">
              <w:rPr>
                <w:rFonts w:ascii="Times New Roman" w:hAnsi="Times New Roman" w:cs="Times New Roman"/>
                <w:sz w:val="28"/>
                <w:szCs w:val="28"/>
              </w:rPr>
              <w:t>доля детей школьного возраста, охваченных социальным питанием в общеобразовательных учреждениях муниципального района, составит 81,10%.</w:t>
            </w:r>
          </w:p>
          <w:p w:rsidR="00EF0AE7" w:rsidRPr="00504487" w:rsidRDefault="00BC31E8" w:rsidP="00EF0A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ar508" w:history="1">
              <w:r w:rsidR="00EF0AE7" w:rsidRPr="00504487">
                <w:rPr>
                  <w:rFonts w:ascii="Times New Roman" w:hAnsi="Times New Roman" w:cs="Times New Roman"/>
                  <w:sz w:val="28"/>
                  <w:szCs w:val="28"/>
                </w:rPr>
                <w:t>Перечень</w:t>
              </w:r>
            </w:hyperlink>
            <w:r w:rsidR="00EF0AE7" w:rsidRPr="00504487">
              <w:rPr>
                <w:rFonts w:ascii="Times New Roman" w:hAnsi="Times New Roman" w:cs="Times New Roman"/>
                <w:sz w:val="28"/>
                <w:szCs w:val="28"/>
              </w:rPr>
              <w:t xml:space="preserve"> целевых индикаторов подпрограммы с расшифровкой плановых значений по годам ее реализации представлены в приложении к Паспорту подпрограммы</w:t>
            </w:r>
          </w:p>
        </w:tc>
      </w:tr>
      <w:tr w:rsidR="00EF0AE7" w:rsidRPr="0056567D" w:rsidTr="00A3404E">
        <w:tc>
          <w:tcPr>
            <w:tcW w:w="3085" w:type="dxa"/>
          </w:tcPr>
          <w:p w:rsidR="00EF0AE7" w:rsidRPr="0056567D" w:rsidRDefault="00EF0AE7" w:rsidP="00EF0AE7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6567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Сроки реализации подпрограммы</w:t>
            </w:r>
          </w:p>
        </w:tc>
        <w:tc>
          <w:tcPr>
            <w:tcW w:w="6486" w:type="dxa"/>
          </w:tcPr>
          <w:p w:rsidR="00EF0AE7" w:rsidRPr="0056567D" w:rsidRDefault="00EF0AE7" w:rsidP="00EF0AE7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2019 – 2023</w:t>
            </w:r>
            <w:r w:rsidRPr="0056567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годы</w:t>
            </w:r>
          </w:p>
        </w:tc>
      </w:tr>
      <w:tr w:rsidR="00EF0AE7" w:rsidRPr="0056567D" w:rsidTr="008D24A0">
        <w:tc>
          <w:tcPr>
            <w:tcW w:w="3085" w:type="dxa"/>
          </w:tcPr>
          <w:p w:rsidR="00EF0AE7" w:rsidRPr="0056567D" w:rsidRDefault="00EF0AE7" w:rsidP="00EF0AE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67D">
              <w:rPr>
                <w:rFonts w:ascii="Times New Roman" w:hAnsi="Times New Roman" w:cs="Times New Roman"/>
                <w:sz w:val="26"/>
                <w:szCs w:val="26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486" w:type="dxa"/>
          </w:tcPr>
          <w:p w:rsidR="00EF0AE7" w:rsidRPr="00BF5CB1" w:rsidRDefault="00EF0AE7" w:rsidP="00EF0AE7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BF5CB1">
              <w:rPr>
                <w:rFonts w:ascii="Times New Roman" w:hAnsi="Times New Roman"/>
                <w:sz w:val="28"/>
                <w:szCs w:val="28"/>
              </w:rPr>
              <w:t>Объём бюджетных ассигнований на реализацию Подпрограммы составит, всего – 1 472 078,54 тыс. рублей, в том числе:</w:t>
            </w:r>
          </w:p>
          <w:p w:rsidR="00EF0AE7" w:rsidRPr="00BF5CB1" w:rsidRDefault="00EF0AE7" w:rsidP="00EF0AE7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BF5CB1">
              <w:rPr>
                <w:rFonts w:ascii="Times New Roman" w:hAnsi="Times New Roman"/>
                <w:sz w:val="28"/>
                <w:szCs w:val="28"/>
              </w:rPr>
              <w:t>2019 год – 265 871,67 тыс. рублей;</w:t>
            </w:r>
          </w:p>
          <w:p w:rsidR="00EF0AE7" w:rsidRPr="00BF5CB1" w:rsidRDefault="00EF0AE7" w:rsidP="00EF0AE7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BF5CB1">
              <w:rPr>
                <w:rFonts w:ascii="Times New Roman" w:hAnsi="Times New Roman"/>
                <w:sz w:val="28"/>
                <w:szCs w:val="28"/>
              </w:rPr>
              <w:t>2020 год – 168 929,30 тыс. рублей;</w:t>
            </w:r>
          </w:p>
          <w:p w:rsidR="00EF0AE7" w:rsidRPr="00BF5CB1" w:rsidRDefault="00EF0AE7" w:rsidP="00EF0AE7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BF5CB1">
              <w:rPr>
                <w:rFonts w:ascii="Times New Roman" w:hAnsi="Times New Roman"/>
                <w:sz w:val="28"/>
                <w:szCs w:val="28"/>
              </w:rPr>
              <w:t>2021 год – 332 234,07 тыс. рублей;</w:t>
            </w:r>
          </w:p>
          <w:p w:rsidR="00EF0AE7" w:rsidRPr="00BF5CB1" w:rsidRDefault="00EF0AE7" w:rsidP="00EF0AE7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BF5CB1">
              <w:rPr>
                <w:rFonts w:ascii="Times New Roman" w:hAnsi="Times New Roman"/>
                <w:sz w:val="28"/>
                <w:szCs w:val="28"/>
              </w:rPr>
              <w:t>2022 год – 349 798,27 тыс. рублей;</w:t>
            </w:r>
          </w:p>
          <w:p w:rsidR="00EF0AE7" w:rsidRPr="00BF5CB1" w:rsidRDefault="00EF0AE7" w:rsidP="00EF0AE7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BF5CB1">
              <w:rPr>
                <w:rFonts w:ascii="Times New Roman" w:hAnsi="Times New Roman"/>
                <w:sz w:val="28"/>
                <w:szCs w:val="28"/>
              </w:rPr>
              <w:t>2023 год – 355 245,23 тыс. рублей;</w:t>
            </w:r>
          </w:p>
          <w:p w:rsidR="00EF0AE7" w:rsidRPr="00BF5CB1" w:rsidRDefault="00EF0AE7" w:rsidP="00EF0AE7">
            <w:pPr>
              <w:widowControl w:val="0"/>
              <w:autoSpaceDE w:val="0"/>
              <w:autoSpaceDN w:val="0"/>
              <w:adjustRightInd w:val="0"/>
              <w:ind w:right="42"/>
              <w:rPr>
                <w:rFonts w:ascii="Times New Roman" w:hAnsi="Times New Roman" w:cs="Times New Roman"/>
                <w:sz w:val="28"/>
                <w:szCs w:val="28"/>
              </w:rPr>
            </w:pPr>
            <w:r w:rsidRPr="00BF5CB1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    </w:t>
            </w:r>
          </w:p>
          <w:p w:rsidR="00EF0AE7" w:rsidRPr="00BF5CB1" w:rsidRDefault="00EF0AE7" w:rsidP="00EF0AE7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BF5CB1">
              <w:rPr>
                <w:rFonts w:ascii="Times New Roman" w:hAnsi="Times New Roman"/>
                <w:sz w:val="28"/>
                <w:szCs w:val="28"/>
              </w:rPr>
              <w:t>средств федерального бюджета – 164 149,09 тыс. рублей, в том числе:</w:t>
            </w:r>
          </w:p>
          <w:p w:rsidR="00EF0AE7" w:rsidRPr="00BF5CB1" w:rsidRDefault="00EF0AE7" w:rsidP="00EF0AE7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BF5CB1">
              <w:rPr>
                <w:rFonts w:ascii="Times New Roman" w:hAnsi="Times New Roman"/>
                <w:sz w:val="28"/>
                <w:szCs w:val="28"/>
              </w:rPr>
              <w:t>2019 год – 0,00 тыс. рублей;</w:t>
            </w:r>
          </w:p>
          <w:p w:rsidR="00EF0AE7" w:rsidRPr="00BF5CB1" w:rsidRDefault="00EF0AE7" w:rsidP="00EF0AE7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BF5CB1">
              <w:rPr>
                <w:rFonts w:ascii="Times New Roman" w:hAnsi="Times New Roman"/>
                <w:sz w:val="28"/>
                <w:szCs w:val="28"/>
              </w:rPr>
              <w:t>2020 год – 10 247,22 тыс. рублей;</w:t>
            </w:r>
          </w:p>
          <w:p w:rsidR="00EF0AE7" w:rsidRPr="00BF5CB1" w:rsidRDefault="00EF0AE7" w:rsidP="00EF0AE7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BF5CB1">
              <w:rPr>
                <w:rFonts w:ascii="Times New Roman" w:hAnsi="Times New Roman"/>
                <w:sz w:val="28"/>
                <w:szCs w:val="28"/>
              </w:rPr>
              <w:t>2021 год – 45 634,82 тыс. рублей;</w:t>
            </w:r>
          </w:p>
          <w:p w:rsidR="00EF0AE7" w:rsidRPr="00BF5CB1" w:rsidRDefault="00EF0AE7" w:rsidP="00EF0AE7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BF5CB1">
              <w:rPr>
                <w:rFonts w:ascii="Times New Roman" w:hAnsi="Times New Roman"/>
                <w:sz w:val="28"/>
                <w:szCs w:val="28"/>
              </w:rPr>
              <w:t>2022 год – 54 410,28 тыс. рублей;</w:t>
            </w:r>
          </w:p>
          <w:p w:rsidR="00EF0AE7" w:rsidRPr="00BF5CB1" w:rsidRDefault="00EF0AE7" w:rsidP="00EF0AE7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BF5CB1">
              <w:rPr>
                <w:rFonts w:ascii="Times New Roman" w:hAnsi="Times New Roman"/>
                <w:sz w:val="28"/>
                <w:szCs w:val="28"/>
              </w:rPr>
              <w:t>2023 год – 53 856,77 тыс. рублей;</w:t>
            </w:r>
          </w:p>
          <w:p w:rsidR="00EF0AE7" w:rsidRPr="00BF5CB1" w:rsidRDefault="00EF0AE7" w:rsidP="00EF0AE7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BF5CB1">
              <w:rPr>
                <w:rFonts w:ascii="Times New Roman" w:hAnsi="Times New Roman"/>
                <w:sz w:val="28"/>
                <w:szCs w:val="28"/>
              </w:rPr>
              <w:t>сре</w:t>
            </w:r>
            <w:proofErr w:type="gramStart"/>
            <w:r w:rsidRPr="00BF5CB1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Pr="00BF5CB1">
              <w:rPr>
                <w:rFonts w:ascii="Times New Roman" w:hAnsi="Times New Roman"/>
                <w:sz w:val="28"/>
                <w:szCs w:val="28"/>
              </w:rPr>
              <w:t>аевого бюджета – 467 029,57 тыс. рублей, в том числе:</w:t>
            </w:r>
          </w:p>
          <w:p w:rsidR="00EF0AE7" w:rsidRPr="00BF5CB1" w:rsidRDefault="00EF0AE7" w:rsidP="00EF0AE7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BF5CB1">
              <w:rPr>
                <w:rFonts w:ascii="Times New Roman" w:hAnsi="Times New Roman"/>
                <w:sz w:val="28"/>
                <w:szCs w:val="28"/>
              </w:rPr>
              <w:t>2019 год – 68 077,50 тыс. рублей;</w:t>
            </w:r>
          </w:p>
          <w:p w:rsidR="00EF0AE7" w:rsidRPr="00BF5CB1" w:rsidRDefault="00EF0AE7" w:rsidP="00EF0AE7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BF5CB1">
              <w:rPr>
                <w:rFonts w:ascii="Times New Roman" w:hAnsi="Times New Roman"/>
                <w:sz w:val="28"/>
                <w:szCs w:val="28"/>
              </w:rPr>
              <w:t>2020 год – 56 778,64 тыс. рублей;</w:t>
            </w:r>
          </w:p>
          <w:p w:rsidR="00EF0AE7" w:rsidRPr="00BF5CB1" w:rsidRDefault="00EF0AE7" w:rsidP="00EF0AE7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BF5CB1">
              <w:rPr>
                <w:rFonts w:ascii="Times New Roman" w:hAnsi="Times New Roman"/>
                <w:sz w:val="28"/>
                <w:szCs w:val="28"/>
              </w:rPr>
              <w:t>2021 год – 106 846,28 тыс. рублей;</w:t>
            </w:r>
          </w:p>
          <w:p w:rsidR="00EF0AE7" w:rsidRPr="00BF5CB1" w:rsidRDefault="00EF0AE7" w:rsidP="00EF0AE7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BF5CB1">
              <w:rPr>
                <w:rFonts w:ascii="Times New Roman" w:hAnsi="Times New Roman"/>
                <w:sz w:val="28"/>
                <w:szCs w:val="28"/>
              </w:rPr>
              <w:t>2022 год – 114 569,22 тыс. рублей;</w:t>
            </w:r>
          </w:p>
          <w:p w:rsidR="00EF0AE7" w:rsidRPr="00BF5CB1" w:rsidRDefault="00EF0AE7" w:rsidP="00EF0AE7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BF5CB1">
              <w:rPr>
                <w:rFonts w:ascii="Times New Roman" w:hAnsi="Times New Roman"/>
                <w:sz w:val="28"/>
                <w:szCs w:val="28"/>
              </w:rPr>
              <w:t>2023 год – 120 757,93 тыс. рублей;</w:t>
            </w:r>
          </w:p>
          <w:p w:rsidR="00EF0AE7" w:rsidRPr="00BF5CB1" w:rsidRDefault="00EF0AE7" w:rsidP="00EF0AE7">
            <w:pPr>
              <w:widowControl w:val="0"/>
              <w:autoSpaceDE w:val="0"/>
              <w:autoSpaceDN w:val="0"/>
              <w:adjustRightInd w:val="0"/>
              <w:ind w:right="42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BF5CB1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районного бюджета – 840 899,88 тыс. рублей, в том числе:                                              </w:t>
            </w:r>
          </w:p>
          <w:p w:rsidR="00EF0AE7" w:rsidRPr="00BF5CB1" w:rsidRDefault="00EF0AE7" w:rsidP="00EF0AE7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BF5CB1">
              <w:rPr>
                <w:rFonts w:ascii="Times New Roman" w:hAnsi="Times New Roman"/>
                <w:sz w:val="28"/>
                <w:szCs w:val="28"/>
              </w:rPr>
              <w:t>2019 год – 197 794,17 тыс. рублей;</w:t>
            </w:r>
          </w:p>
          <w:p w:rsidR="00EF0AE7" w:rsidRPr="00BF5CB1" w:rsidRDefault="00EF0AE7" w:rsidP="00EF0AE7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BF5CB1">
              <w:rPr>
                <w:rFonts w:ascii="Times New Roman" w:hAnsi="Times New Roman"/>
                <w:sz w:val="28"/>
                <w:szCs w:val="28"/>
              </w:rPr>
              <w:t>2020 год – 101 903,44 тыс. рублей;</w:t>
            </w:r>
          </w:p>
          <w:p w:rsidR="00EF0AE7" w:rsidRPr="00BF5CB1" w:rsidRDefault="00EF0AE7" w:rsidP="00EF0AE7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BF5CB1">
              <w:rPr>
                <w:rFonts w:ascii="Times New Roman" w:hAnsi="Times New Roman"/>
                <w:sz w:val="28"/>
                <w:szCs w:val="28"/>
              </w:rPr>
              <w:t>2021 год – 179 752,97 тыс. рублей;</w:t>
            </w:r>
          </w:p>
          <w:p w:rsidR="00EF0AE7" w:rsidRPr="00BF5CB1" w:rsidRDefault="00EF0AE7" w:rsidP="00EF0AE7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BF5CB1">
              <w:rPr>
                <w:rFonts w:ascii="Times New Roman" w:hAnsi="Times New Roman"/>
                <w:sz w:val="28"/>
                <w:szCs w:val="28"/>
              </w:rPr>
              <w:t>2022 год – 180 818,77 тыс. рублей;</w:t>
            </w:r>
          </w:p>
          <w:p w:rsidR="00EF0AE7" w:rsidRPr="003C6399" w:rsidRDefault="00EF0AE7" w:rsidP="00EF0AE7">
            <w:pPr>
              <w:pStyle w:val="ConsPlusNormal"/>
              <w:rPr>
                <w:rFonts w:ascii="Times New Roman" w:hAnsi="Times New Roman"/>
                <w:b/>
                <w:sz w:val="26"/>
                <w:szCs w:val="26"/>
              </w:rPr>
            </w:pPr>
            <w:r w:rsidRPr="00BF5CB1">
              <w:rPr>
                <w:rFonts w:ascii="Times New Roman" w:hAnsi="Times New Roman"/>
                <w:sz w:val="28"/>
                <w:szCs w:val="28"/>
              </w:rPr>
              <w:t>2023 год – 180 630,53 тыс. рублей</w:t>
            </w:r>
          </w:p>
        </w:tc>
      </w:tr>
    </w:tbl>
    <w:p w:rsidR="0092774D" w:rsidRPr="0056567D" w:rsidRDefault="0092774D" w:rsidP="0092774D">
      <w:pPr>
        <w:widowControl w:val="0"/>
        <w:tabs>
          <w:tab w:val="left" w:pos="3278"/>
        </w:tabs>
        <w:spacing w:after="0" w:line="280" w:lineRule="exac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</w:p>
    <w:p w:rsidR="0092774D" w:rsidRPr="0056567D" w:rsidRDefault="0092774D" w:rsidP="00927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56567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lastRenderedPageBreak/>
        <w:t>2.1. Мероприятия подпрограммы</w:t>
      </w:r>
    </w:p>
    <w:p w:rsidR="0092774D" w:rsidRPr="0056567D" w:rsidRDefault="0092774D" w:rsidP="00927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92774D" w:rsidRPr="0056567D" w:rsidRDefault="0092774D" w:rsidP="009277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</w:pPr>
      <w:r w:rsidRPr="0056567D"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  <w:t>Перечень мероприятий подпрограммы представлен в приложении 1 к подпрограмме.</w:t>
      </w:r>
    </w:p>
    <w:p w:rsidR="0092774D" w:rsidRPr="0056567D" w:rsidRDefault="0092774D" w:rsidP="009277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</w:pPr>
    </w:p>
    <w:p w:rsidR="0092774D" w:rsidRPr="0056567D" w:rsidRDefault="0092774D" w:rsidP="00927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56567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2.2. Ресурсное обеспечение подпрограммы с указанием источников финансирования</w:t>
      </w:r>
    </w:p>
    <w:p w:rsidR="0092774D" w:rsidRPr="0056567D" w:rsidRDefault="0092774D" w:rsidP="009277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color w:val="FF0000"/>
          <w:sz w:val="26"/>
          <w:szCs w:val="26"/>
          <w:lang w:eastAsia="ru-RU" w:bidi="ru-RU"/>
        </w:rPr>
      </w:pPr>
      <w:r w:rsidRPr="0056567D"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  <w:t>Ресурсное обеспечение подпрограммы с указанием источников финансирования представлены в приложении 2 к подпрограмме</w:t>
      </w:r>
      <w:r w:rsidRPr="0056567D">
        <w:rPr>
          <w:rFonts w:ascii="Times New Roman" w:eastAsia="Arial Unicode MS" w:hAnsi="Times New Roman" w:cs="Times New Roman"/>
          <w:color w:val="FF0000"/>
          <w:sz w:val="26"/>
          <w:szCs w:val="26"/>
          <w:lang w:eastAsia="ru-RU" w:bidi="ru-RU"/>
        </w:rPr>
        <w:t>.</w:t>
      </w:r>
    </w:p>
    <w:p w:rsidR="0092774D" w:rsidRPr="0056567D" w:rsidRDefault="0092774D" w:rsidP="0092774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92774D" w:rsidRPr="0056567D" w:rsidRDefault="0092774D" w:rsidP="0092774D">
      <w:pPr>
        <w:widowControl w:val="0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ind w:hanging="426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56567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Механизм реализации подпрограммы</w:t>
      </w:r>
    </w:p>
    <w:p w:rsidR="0092774D" w:rsidRPr="0056567D" w:rsidRDefault="0092774D" w:rsidP="0092774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FF0000"/>
          <w:sz w:val="26"/>
          <w:szCs w:val="26"/>
          <w:lang w:eastAsia="ru-RU"/>
        </w:rPr>
      </w:pPr>
    </w:p>
    <w:p w:rsidR="000919D7" w:rsidRPr="00AE28C5" w:rsidRDefault="000919D7" w:rsidP="000919D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Реализация мероприятий 2.1.1 - 2.1.3, 2.2.1, 2.2.2 осуществляется Управлением в соответствии </w:t>
      </w:r>
      <w:proofErr w:type="gramStart"/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с</w:t>
      </w:r>
      <w:proofErr w:type="gramEnd"/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:</w:t>
      </w:r>
    </w:p>
    <w:p w:rsidR="000919D7" w:rsidRPr="00AE28C5" w:rsidRDefault="000919D7" w:rsidP="000919D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b/>
          <w:sz w:val="26"/>
          <w:szCs w:val="26"/>
          <w:lang w:eastAsia="ru-RU" w:bidi="ru-RU"/>
        </w:rPr>
        <w:t xml:space="preserve">- </w:t>
      </w: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Федеральным </w:t>
      </w:r>
      <w:hyperlink r:id="rId18" w:history="1">
        <w:r w:rsidRPr="00AE28C5">
          <w:rPr>
            <w:rFonts w:ascii="Times New Roman" w:eastAsia="Arial Unicode MS" w:hAnsi="Times New Roman" w:cs="Times New Roman"/>
            <w:sz w:val="26"/>
            <w:szCs w:val="26"/>
            <w:lang w:eastAsia="ru-RU" w:bidi="ru-RU"/>
          </w:rPr>
          <w:t>законом</w:t>
        </w:r>
      </w:hyperlink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нужд», путем определения поставщиков (подрядчиков, исполнителей) на право заключения муниципального контракта (договора);</w:t>
      </w:r>
    </w:p>
    <w:p w:rsidR="000919D7" w:rsidRPr="00AE28C5" w:rsidRDefault="000919D7" w:rsidP="000919D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- Законом Красноярского края № 5-1533 от 19.04.2018 «О наделении органов местного самоуправления муниципальных районов и городских округов края государственными полномочиями по организации и обеспечению отдыха и оздоровления детей»;</w:t>
      </w:r>
    </w:p>
    <w:p w:rsidR="000919D7" w:rsidRPr="00AE28C5" w:rsidRDefault="000919D7" w:rsidP="000919D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b/>
          <w:sz w:val="26"/>
          <w:szCs w:val="26"/>
          <w:lang w:eastAsia="ru-RU" w:bidi="ru-RU"/>
        </w:rPr>
        <w:t>-</w:t>
      </w: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 Постановлением Правительства Красноярского края от 30.09.2013 № 508-п «Об утверждении государственной Программы Красноярского края «Развитие образования»;</w:t>
      </w:r>
    </w:p>
    <w:p w:rsidR="000919D7" w:rsidRPr="00AE28C5" w:rsidRDefault="000919D7" w:rsidP="000919D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b/>
          <w:sz w:val="26"/>
          <w:szCs w:val="26"/>
          <w:lang w:eastAsia="ru-RU" w:bidi="ru-RU"/>
        </w:rPr>
        <w:t>-</w:t>
      </w: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 нормативными правовыми актами Администрации муниципального района об организации отдыха детей в дни каникул, утверждаемыми ежегодно;</w:t>
      </w:r>
    </w:p>
    <w:p w:rsidR="000919D7" w:rsidRPr="00AE28C5" w:rsidRDefault="000919D7" w:rsidP="000919D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Реализация мероприятий 2.3.1, 2.3.2, 2.3.3, 2.3.4, </w:t>
      </w:r>
      <w:r w:rsidR="00800D5D"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2.3.5 осуществляется</w:t>
      </w: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 Управлением в соответствии </w:t>
      </w:r>
      <w:proofErr w:type="gramStart"/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с</w:t>
      </w:r>
      <w:proofErr w:type="gramEnd"/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:</w:t>
      </w:r>
    </w:p>
    <w:p w:rsidR="000919D7" w:rsidRPr="00AE28C5" w:rsidRDefault="000919D7" w:rsidP="000919D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b/>
          <w:sz w:val="26"/>
          <w:szCs w:val="26"/>
          <w:lang w:eastAsia="ru-RU" w:bidi="ru-RU"/>
        </w:rPr>
        <w:t xml:space="preserve">- </w:t>
      </w: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Федеральным </w:t>
      </w:r>
      <w:hyperlink r:id="rId19" w:history="1">
        <w:r w:rsidRPr="00AE28C5">
          <w:rPr>
            <w:rFonts w:ascii="Times New Roman" w:eastAsia="Arial Unicode MS" w:hAnsi="Times New Roman" w:cs="Times New Roman"/>
            <w:sz w:val="26"/>
            <w:szCs w:val="26"/>
            <w:lang w:eastAsia="ru-RU" w:bidi="ru-RU"/>
          </w:rPr>
          <w:t>законом</w:t>
        </w:r>
      </w:hyperlink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нужд», путем определения поставщиков (подрядчиков, исполнителей) на право заключения муниципального контракта (договора);</w:t>
      </w:r>
    </w:p>
    <w:p w:rsidR="000919D7" w:rsidRPr="00AE28C5" w:rsidRDefault="000919D7" w:rsidP="000919D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- Законом края от 18 декабря 2008 года № 7-2670 «О наделении органов местного самоуправления Таймырского Долгано-Ненецкого муниципального района и поселений, входящих в его состав, государственными полномочиями по социальной поддержке отдельных категорий граждан, проживающих в Таймырском Долгано-Ненецком муниципальном районе Красноярского края, а также по государственной регистрации актов гражданского состояния»;</w:t>
      </w:r>
    </w:p>
    <w:p w:rsidR="000919D7" w:rsidRPr="00AE28C5" w:rsidRDefault="000919D7" w:rsidP="000919D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proofErr w:type="gramStart"/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- Закон края от 27 декабря 2005 года № 17-4377 «О наделении органов местного самоуправления муниципальных районов и городских округов края государственными полномочиями по обеспечению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платы»;</w:t>
      </w:r>
      <w:proofErr w:type="gramEnd"/>
    </w:p>
    <w:p w:rsidR="000919D7" w:rsidRPr="00AE28C5" w:rsidRDefault="000919D7" w:rsidP="000919D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- Постановления Правительства Красноярского края от 07 апреля 2009 г. № 170-п «Об утверждении порядков предоставления мер социальной поддержки гражданам, проживающим в Таймырском Долгано-Ненецком муниципальном </w:t>
      </w:r>
      <w:r w:rsidRPr="00AE28C5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lastRenderedPageBreak/>
        <w:t>районе Красноярского края, в области образования».</w:t>
      </w:r>
    </w:p>
    <w:p w:rsidR="0092774D" w:rsidRPr="0056567D" w:rsidRDefault="0092774D" w:rsidP="009277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</w:pPr>
    </w:p>
    <w:p w:rsidR="0092774D" w:rsidRPr="0056567D" w:rsidRDefault="0092774D" w:rsidP="0092774D">
      <w:pPr>
        <w:widowControl w:val="0"/>
        <w:numPr>
          <w:ilvl w:val="1"/>
          <w:numId w:val="28"/>
        </w:num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56567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Управление подпрограммой и </w:t>
      </w:r>
      <w:proofErr w:type="gramStart"/>
      <w:r w:rsidRPr="0056567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контроль за</w:t>
      </w:r>
      <w:proofErr w:type="gramEnd"/>
      <w:r w:rsidRPr="0056567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ходом ее выполнения</w:t>
      </w:r>
    </w:p>
    <w:p w:rsidR="0092774D" w:rsidRPr="0056567D" w:rsidRDefault="0092774D" w:rsidP="0092774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0919D7" w:rsidRPr="00AE28C5" w:rsidRDefault="000919D7" w:rsidP="000919D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E28C5">
        <w:rPr>
          <w:rFonts w:ascii="Times New Roman" w:eastAsia="Calibri" w:hAnsi="Times New Roman" w:cs="Times New Roman"/>
          <w:sz w:val="26"/>
          <w:szCs w:val="26"/>
          <w:lang w:eastAsia="ru-RU"/>
        </w:rPr>
        <w:t>Текущее управление реализацией подпрограммы осуществляется Управлением.</w:t>
      </w:r>
    </w:p>
    <w:p w:rsidR="000919D7" w:rsidRPr="00AE28C5" w:rsidRDefault="000919D7" w:rsidP="000919D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E28C5">
        <w:rPr>
          <w:rFonts w:ascii="Times New Roman" w:eastAsia="Calibri" w:hAnsi="Times New Roman" w:cs="Times New Roman"/>
          <w:sz w:val="26"/>
          <w:szCs w:val="26"/>
          <w:lang w:eastAsia="ru-RU"/>
        </w:rPr>
        <w:t>Ответственность за реализацию подпрограммы, достижение конечного результата, целевое и эффективное использование финансовых средств, выделяемых на выполнение мероприятий Подпрограммы, несет Управление.</w:t>
      </w:r>
    </w:p>
    <w:p w:rsidR="000919D7" w:rsidRPr="00AE28C5" w:rsidRDefault="000919D7" w:rsidP="000919D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AE28C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Управление развития инфраструктуры за </w:t>
      </w:r>
      <w:r w:rsidRPr="00AE28C5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I</w:t>
      </w:r>
      <w:r w:rsidRPr="00AE28C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полугодие, за 9 месяцев не позднее 20 числа месяца, следующего за отчетным, по итогам года - ежегодно не позднее 10 февраля месяца, следующего за отчетным, направляет в Управление отчет об исполнении мероприятий подпрограммы по форме согласно </w:t>
      </w:r>
      <w:hyperlink r:id="rId20" w:history="1">
        <w:r w:rsidRPr="00AE28C5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приложениям 6</w:t>
        </w:r>
      </w:hyperlink>
      <w:r w:rsidRPr="00AE28C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- </w:t>
      </w:r>
      <w:hyperlink r:id="rId21" w:history="1">
        <w:r w:rsidRPr="00AE28C5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9</w:t>
        </w:r>
      </w:hyperlink>
      <w:r w:rsidRPr="00AE28C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 Порядку принятия решений о разработке муниципальных программ Таймырского Долгано-Ненецкого муниципального района, их формировании и реализации, утвержденному</w:t>
      </w:r>
      <w:proofErr w:type="gramEnd"/>
      <w:r w:rsidRPr="00AE28C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Постановлением Администрации муниципального района от 02.09.2013 № 608 (далее - Порядок).</w:t>
      </w:r>
    </w:p>
    <w:p w:rsidR="000919D7" w:rsidRPr="00AE28C5" w:rsidRDefault="000919D7" w:rsidP="000919D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E28C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Управлением формируется сводный отчет и предоставляется на согласование соисполнителям и в Финансовое управление Администрации муниципального района. Согласованный отчет представляется в Управление экономики Администрации муниципального района по формам и в сроки, установленные </w:t>
      </w:r>
      <w:hyperlink r:id="rId22" w:history="1">
        <w:r w:rsidRPr="00AE28C5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Порядком</w:t>
        </w:r>
      </w:hyperlink>
      <w:r w:rsidRPr="00AE28C5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92774D" w:rsidRPr="0056567D" w:rsidRDefault="0092774D" w:rsidP="0092774D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sectPr w:rsidR="0092774D" w:rsidRPr="0056567D" w:rsidSect="00A3404E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92774D" w:rsidRPr="0056567D" w:rsidRDefault="0092774D" w:rsidP="0092774D">
      <w:pPr>
        <w:widowControl w:val="0"/>
        <w:spacing w:after="0" w:line="182" w:lineRule="exact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</w:pPr>
      <w:r w:rsidRPr="0056567D"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  <w:lastRenderedPageBreak/>
        <w:t xml:space="preserve">Приложение </w:t>
      </w:r>
    </w:p>
    <w:p w:rsidR="0092774D" w:rsidRPr="0056567D" w:rsidRDefault="0092774D" w:rsidP="0092774D">
      <w:pPr>
        <w:widowControl w:val="0"/>
        <w:spacing w:after="0" w:line="182" w:lineRule="exact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</w:pPr>
      <w:r w:rsidRPr="0056567D"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  <w:t xml:space="preserve">к Паспорту подпрограммы </w:t>
      </w:r>
    </w:p>
    <w:p w:rsidR="0092774D" w:rsidRPr="0056567D" w:rsidRDefault="0092774D" w:rsidP="0092774D">
      <w:pPr>
        <w:widowControl w:val="0"/>
        <w:spacing w:after="0" w:line="182" w:lineRule="exact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</w:pPr>
      <w:r w:rsidRPr="0056567D"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  <w:t>«Укрепление здоровья учащихся общеобразовательных школ»</w:t>
      </w:r>
    </w:p>
    <w:p w:rsidR="0092774D" w:rsidRPr="0056567D" w:rsidRDefault="0092774D" w:rsidP="0092774D">
      <w:pPr>
        <w:widowControl w:val="0"/>
        <w:spacing w:after="0" w:line="182" w:lineRule="exact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</w:pPr>
    </w:p>
    <w:p w:rsidR="0092774D" w:rsidRPr="0056567D" w:rsidRDefault="0092774D" w:rsidP="0092774D">
      <w:pPr>
        <w:widowControl w:val="0"/>
        <w:spacing w:after="0" w:line="140" w:lineRule="exact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 w:bidi="ru-RU"/>
        </w:rPr>
      </w:pPr>
      <w:r w:rsidRPr="0056567D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 w:bidi="ru-RU"/>
        </w:rPr>
        <w:t>Перечень целевых индикаторов подпрограммы</w:t>
      </w:r>
    </w:p>
    <w:p w:rsidR="0092774D" w:rsidRPr="0056567D" w:rsidRDefault="0092774D" w:rsidP="0092774D">
      <w:pPr>
        <w:widowControl w:val="0"/>
        <w:spacing w:after="0" w:line="140" w:lineRule="exact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</w:pPr>
    </w:p>
    <w:p w:rsidR="0092774D" w:rsidRPr="0056567D" w:rsidRDefault="0092774D" w:rsidP="0092774D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16"/>
          <w:szCs w:val="16"/>
          <w:lang w:eastAsia="ru-RU" w:bidi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139"/>
        <w:gridCol w:w="3730"/>
        <w:gridCol w:w="1224"/>
        <w:gridCol w:w="2194"/>
        <w:gridCol w:w="1516"/>
        <w:gridCol w:w="1516"/>
        <w:gridCol w:w="1529"/>
        <w:gridCol w:w="1532"/>
        <w:gridCol w:w="1516"/>
      </w:tblGrid>
      <w:tr w:rsidR="007707A4" w:rsidRPr="000631BE" w:rsidTr="00A0263E">
        <w:trPr>
          <w:trHeight w:val="300"/>
        </w:trPr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7A4" w:rsidRPr="000631BE" w:rsidRDefault="007707A4" w:rsidP="0077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1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0631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0631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7A4" w:rsidRPr="000631BE" w:rsidRDefault="007707A4" w:rsidP="0077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1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Цель, целевые индикаторы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7A4" w:rsidRPr="000631BE" w:rsidRDefault="007707A4" w:rsidP="0077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1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Ед. измерения</w:t>
            </w:r>
          </w:p>
        </w:tc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7A4" w:rsidRPr="000631BE" w:rsidRDefault="007707A4" w:rsidP="0077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1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Источник информации</w:t>
            </w:r>
          </w:p>
        </w:tc>
        <w:tc>
          <w:tcPr>
            <w:tcW w:w="2393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7A4" w:rsidRPr="000631BE" w:rsidRDefault="007707A4" w:rsidP="0077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1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Годы реализации программы</w:t>
            </w:r>
          </w:p>
        </w:tc>
      </w:tr>
      <w:tr w:rsidR="007707A4" w:rsidRPr="000631BE" w:rsidTr="00A0263E">
        <w:trPr>
          <w:trHeight w:val="300"/>
        </w:trPr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7A4" w:rsidRPr="000631BE" w:rsidRDefault="007707A4" w:rsidP="007707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7A4" w:rsidRPr="000631BE" w:rsidRDefault="007707A4" w:rsidP="007707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7A4" w:rsidRPr="000631BE" w:rsidRDefault="007707A4" w:rsidP="007707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7A4" w:rsidRPr="000631BE" w:rsidRDefault="007707A4" w:rsidP="007707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93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7A4" w:rsidRPr="000631BE" w:rsidRDefault="007707A4" w:rsidP="007707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707A4" w:rsidRPr="000631BE" w:rsidTr="00A0263E">
        <w:trPr>
          <w:trHeight w:val="720"/>
        </w:trPr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7A4" w:rsidRPr="000631BE" w:rsidRDefault="007707A4" w:rsidP="007707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7A4" w:rsidRPr="000631BE" w:rsidRDefault="007707A4" w:rsidP="007707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7A4" w:rsidRPr="000631BE" w:rsidRDefault="007707A4" w:rsidP="007707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7A4" w:rsidRPr="000631BE" w:rsidRDefault="007707A4" w:rsidP="007707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7A4" w:rsidRPr="000631BE" w:rsidRDefault="007707A4" w:rsidP="0077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1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4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7A4" w:rsidRPr="000631BE" w:rsidRDefault="007707A4" w:rsidP="0077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1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4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7A4" w:rsidRPr="000631BE" w:rsidRDefault="007707A4" w:rsidP="0077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1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4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7A4" w:rsidRPr="000631BE" w:rsidRDefault="007707A4" w:rsidP="0077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1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4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7A4" w:rsidRPr="000631BE" w:rsidRDefault="007707A4" w:rsidP="0077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1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</w:t>
            </w:r>
          </w:p>
        </w:tc>
      </w:tr>
      <w:tr w:rsidR="007707A4" w:rsidRPr="000631BE" w:rsidTr="00A0263E">
        <w:trPr>
          <w:trHeight w:val="255"/>
        </w:trPr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7A4" w:rsidRPr="000631BE" w:rsidRDefault="007707A4" w:rsidP="007707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7A4" w:rsidRPr="000631BE" w:rsidRDefault="007707A4" w:rsidP="007707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7A4" w:rsidRPr="000631BE" w:rsidRDefault="007707A4" w:rsidP="007707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7A4" w:rsidRPr="000631BE" w:rsidRDefault="007707A4" w:rsidP="007707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7A4" w:rsidRPr="000631BE" w:rsidRDefault="007707A4" w:rsidP="007707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7A4" w:rsidRPr="000631BE" w:rsidRDefault="007707A4" w:rsidP="007707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7A4" w:rsidRPr="000631BE" w:rsidRDefault="007707A4" w:rsidP="007707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7A4" w:rsidRPr="000631BE" w:rsidRDefault="007707A4" w:rsidP="007707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7A4" w:rsidRPr="000631BE" w:rsidRDefault="007707A4" w:rsidP="007707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707A4" w:rsidRPr="000631BE" w:rsidTr="007707A4">
        <w:trPr>
          <w:trHeight w:val="540"/>
        </w:trPr>
        <w:tc>
          <w:tcPr>
            <w:tcW w:w="45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7A4" w:rsidRPr="000631BE" w:rsidRDefault="007707A4" w:rsidP="007707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1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Цель: Обеспечение отдыха и оздоровления учащихся в каникулярное время, обеспечение доступности школьного питания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7A4" w:rsidRPr="000631BE" w:rsidRDefault="007707A4" w:rsidP="007707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1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07A4" w:rsidRPr="000631BE" w:rsidTr="00A0263E">
        <w:trPr>
          <w:trHeight w:val="2505"/>
        </w:trPr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7A4" w:rsidRPr="000631BE" w:rsidRDefault="007707A4" w:rsidP="0077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1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7A4" w:rsidRPr="000631BE" w:rsidRDefault="007707A4" w:rsidP="007707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1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Целевой индикатор 1.</w:t>
            </w:r>
            <w:r w:rsidRPr="000631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Количество детей школьного возраста, охваченных организованным отдыхом и оздоровлением в лагерях с дневным пребыванием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7A4" w:rsidRPr="000631BE" w:rsidRDefault="007707A4" w:rsidP="0077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1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чел.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7A4" w:rsidRPr="000631BE" w:rsidRDefault="007707A4" w:rsidP="0077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1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Мониторинг Управления количества детей школьного возраста, охваченных организованным отдыхом и</w:t>
            </w:r>
            <w:r w:rsidRPr="000631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оздоровлением в лагерях с дневным пребыванием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7A4" w:rsidRPr="000631BE" w:rsidRDefault="007707A4" w:rsidP="0077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1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7A4" w:rsidRPr="000631BE" w:rsidRDefault="007707A4" w:rsidP="0077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1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7A4" w:rsidRPr="000631BE" w:rsidRDefault="007707A4" w:rsidP="0077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1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7A4" w:rsidRPr="000631BE" w:rsidRDefault="007707A4" w:rsidP="0077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1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7A4" w:rsidRPr="000631BE" w:rsidRDefault="007707A4" w:rsidP="0077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1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324</w:t>
            </w:r>
          </w:p>
        </w:tc>
      </w:tr>
      <w:tr w:rsidR="007707A4" w:rsidRPr="000631BE" w:rsidTr="00A0263E">
        <w:trPr>
          <w:trHeight w:val="2775"/>
        </w:trPr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7A4" w:rsidRPr="000631BE" w:rsidRDefault="007707A4" w:rsidP="0077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1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7A4" w:rsidRPr="000631BE" w:rsidRDefault="007707A4" w:rsidP="007707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1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Целевой индикатор 2.</w:t>
            </w:r>
            <w:r w:rsidRPr="000631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Количество детей школьного возраста, охваченных организованным отдыхом и оздоровлением в выездных оздоровительных лагерях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7A4" w:rsidRPr="000631BE" w:rsidRDefault="007707A4" w:rsidP="0077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1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чел.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7A4" w:rsidRPr="000631BE" w:rsidRDefault="007707A4" w:rsidP="0077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1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Мониторинг Управления количества детей школьного возраста, охваченных организованным отдыхом и оздоровлением в выездных</w:t>
            </w:r>
            <w:r w:rsidRPr="000631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оздоровительных лагерях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7A4" w:rsidRPr="000631BE" w:rsidRDefault="007707A4" w:rsidP="0077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1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406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7A4" w:rsidRPr="000631BE" w:rsidRDefault="007707A4" w:rsidP="0077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1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7A4" w:rsidRPr="000631BE" w:rsidRDefault="007707A4" w:rsidP="0077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1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7A4" w:rsidRPr="000631BE" w:rsidRDefault="007707A4" w:rsidP="0077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1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327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7A4" w:rsidRPr="000631BE" w:rsidRDefault="007707A4" w:rsidP="0077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1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327</w:t>
            </w:r>
          </w:p>
        </w:tc>
      </w:tr>
      <w:tr w:rsidR="007707A4" w:rsidRPr="000631BE" w:rsidTr="00A0263E">
        <w:trPr>
          <w:trHeight w:val="1440"/>
        </w:trPr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7A4" w:rsidRPr="000631BE" w:rsidRDefault="007707A4" w:rsidP="0077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1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2.3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7A4" w:rsidRPr="000631BE" w:rsidRDefault="007707A4" w:rsidP="007707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1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Целевой индикатор 3.</w:t>
            </w:r>
            <w:r w:rsidRPr="000631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Доля детей школьного возраста, охваченных социальным питанием в общеобразовательных организациях муниципального района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7A4" w:rsidRPr="000631BE" w:rsidRDefault="007707A4" w:rsidP="0077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1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7A4" w:rsidRPr="000631BE" w:rsidRDefault="007707A4" w:rsidP="0077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1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7A4" w:rsidRPr="000631BE" w:rsidRDefault="007707A4" w:rsidP="0077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1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52,42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7A4" w:rsidRPr="000631BE" w:rsidRDefault="007707A4" w:rsidP="0077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1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75,59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7A4" w:rsidRPr="000631BE" w:rsidRDefault="007707A4" w:rsidP="0077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1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80,32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7A4" w:rsidRPr="000631BE" w:rsidRDefault="007707A4" w:rsidP="0077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1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80,72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7A4" w:rsidRPr="000631BE" w:rsidRDefault="007707A4" w:rsidP="0077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1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81,1</w:t>
            </w:r>
          </w:p>
        </w:tc>
      </w:tr>
      <w:tr w:rsidR="00A0263E" w:rsidRPr="000631BE" w:rsidTr="00A0263E">
        <w:trPr>
          <w:trHeight w:val="1440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63E" w:rsidRPr="000631BE" w:rsidRDefault="00A0263E" w:rsidP="00A02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2.4</w:t>
            </w:r>
          </w:p>
        </w:tc>
        <w:tc>
          <w:tcPr>
            <w:tcW w:w="1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63E" w:rsidRDefault="00A0263E" w:rsidP="00A026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1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Целевой индикатор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  <w:r w:rsidRPr="000631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  <w:p w:rsidR="00A0263E" w:rsidRPr="000631BE" w:rsidRDefault="00A0263E" w:rsidP="00A026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26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Доля общеобразовательных организаций муниципального района, использующих в рационе питания детей продукты, обогащенные витаминами и микронутриентами</w:t>
            </w:r>
            <w:r w:rsidRPr="000631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63E" w:rsidRPr="000631BE" w:rsidRDefault="00A0263E" w:rsidP="00A02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1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63E" w:rsidRPr="000631BE" w:rsidRDefault="00A0263E" w:rsidP="00A02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1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63E" w:rsidRPr="000631BE" w:rsidRDefault="00012B31" w:rsidP="00A02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63E" w:rsidRPr="000631BE" w:rsidRDefault="00012B31" w:rsidP="00A02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63E" w:rsidRPr="000631BE" w:rsidRDefault="00012B31" w:rsidP="00A02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63E" w:rsidRPr="000631BE" w:rsidRDefault="00012B31" w:rsidP="00A02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63E" w:rsidRPr="000631BE" w:rsidRDefault="00012B31" w:rsidP="00A02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</w:tbl>
    <w:p w:rsidR="0092774D" w:rsidRPr="0056567D" w:rsidRDefault="0092774D" w:rsidP="0092774D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92774D" w:rsidRPr="0056567D">
          <w:type w:val="continuous"/>
          <w:pgSz w:w="16840" w:h="11909" w:orient="landscape"/>
          <w:pgMar w:top="473" w:right="800" w:bottom="473" w:left="360" w:header="0" w:footer="3" w:gutter="0"/>
          <w:cols w:space="720"/>
          <w:noEndnote/>
          <w:docGrid w:linePitch="360"/>
        </w:sectPr>
      </w:pPr>
    </w:p>
    <w:p w:rsidR="0092774D" w:rsidRPr="00D44CA6" w:rsidRDefault="0092774D" w:rsidP="0092774D">
      <w:pPr>
        <w:widowControl w:val="0"/>
        <w:spacing w:after="0"/>
        <w:jc w:val="right"/>
        <w:rPr>
          <w:rFonts w:ascii="Times New Roman" w:eastAsia="Times New Roman" w:hAnsi="Times New Roman" w:cs="Times New Roman"/>
          <w:color w:val="000000"/>
          <w:sz w:val="14"/>
          <w:szCs w:val="14"/>
          <w:lang w:eastAsia="ru-RU" w:bidi="ru-RU"/>
        </w:rPr>
      </w:pPr>
      <w:r w:rsidRPr="00D44CA6">
        <w:rPr>
          <w:rFonts w:ascii="Times New Roman" w:eastAsia="Times New Roman" w:hAnsi="Times New Roman" w:cs="Times New Roman"/>
          <w:color w:val="000000"/>
          <w:sz w:val="14"/>
          <w:szCs w:val="14"/>
          <w:lang w:eastAsia="ru-RU" w:bidi="ru-RU"/>
        </w:rPr>
        <w:lastRenderedPageBreak/>
        <w:t xml:space="preserve">Приложение </w:t>
      </w:r>
    </w:p>
    <w:p w:rsidR="0092774D" w:rsidRPr="00D44CA6" w:rsidRDefault="0092774D" w:rsidP="0092774D">
      <w:pPr>
        <w:widowControl w:val="0"/>
        <w:spacing w:after="0"/>
        <w:jc w:val="right"/>
        <w:rPr>
          <w:rFonts w:ascii="Times New Roman" w:eastAsia="Times New Roman" w:hAnsi="Times New Roman" w:cs="Times New Roman"/>
          <w:color w:val="000000"/>
          <w:sz w:val="14"/>
          <w:szCs w:val="14"/>
          <w:lang w:eastAsia="ru-RU" w:bidi="ru-RU"/>
        </w:rPr>
      </w:pPr>
      <w:r w:rsidRPr="00D44CA6">
        <w:rPr>
          <w:rFonts w:ascii="Times New Roman" w:eastAsia="Times New Roman" w:hAnsi="Times New Roman" w:cs="Times New Roman"/>
          <w:color w:val="000000"/>
          <w:sz w:val="14"/>
          <w:szCs w:val="14"/>
          <w:lang w:eastAsia="ru-RU" w:bidi="ru-RU"/>
        </w:rPr>
        <w:t>1 к подпрограмме</w:t>
      </w:r>
    </w:p>
    <w:p w:rsidR="0092774D" w:rsidRPr="00D44CA6" w:rsidRDefault="0092774D" w:rsidP="0092774D">
      <w:pPr>
        <w:widowControl w:val="0"/>
        <w:spacing w:after="0"/>
        <w:jc w:val="right"/>
        <w:rPr>
          <w:rFonts w:ascii="Times New Roman" w:eastAsia="Times New Roman" w:hAnsi="Times New Roman" w:cs="Times New Roman"/>
          <w:color w:val="000000"/>
          <w:sz w:val="14"/>
          <w:szCs w:val="14"/>
          <w:lang w:eastAsia="ru-RU" w:bidi="ru-RU"/>
        </w:rPr>
      </w:pPr>
      <w:r w:rsidRPr="00D44CA6">
        <w:rPr>
          <w:rFonts w:ascii="Times New Roman" w:eastAsia="Times New Roman" w:hAnsi="Times New Roman" w:cs="Times New Roman"/>
          <w:color w:val="000000"/>
          <w:sz w:val="14"/>
          <w:szCs w:val="14"/>
          <w:lang w:eastAsia="ru-RU" w:bidi="ru-RU"/>
        </w:rPr>
        <w:t>«Укрепление здоровья учащихся общеобразовательных школ»</w:t>
      </w:r>
    </w:p>
    <w:p w:rsidR="0092774D" w:rsidRPr="00D44CA6" w:rsidRDefault="0092774D" w:rsidP="0092774D">
      <w:pPr>
        <w:widowControl w:val="0"/>
        <w:spacing w:after="0" w:line="125" w:lineRule="exact"/>
        <w:jc w:val="right"/>
        <w:rPr>
          <w:rFonts w:ascii="Times New Roman" w:eastAsia="Times New Roman" w:hAnsi="Times New Roman" w:cs="Times New Roman"/>
          <w:color w:val="000000"/>
          <w:sz w:val="9"/>
          <w:szCs w:val="9"/>
          <w:lang w:eastAsia="ru-RU" w:bidi="ru-RU"/>
        </w:rPr>
      </w:pPr>
    </w:p>
    <w:p w:rsidR="0092774D" w:rsidRPr="0056567D" w:rsidRDefault="0092774D" w:rsidP="0092774D">
      <w:pPr>
        <w:widowControl w:val="0"/>
        <w:spacing w:after="0" w:line="100" w:lineRule="exact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 w:bidi="ru-RU"/>
        </w:rPr>
      </w:pPr>
      <w:r w:rsidRPr="00D44CA6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 w:bidi="ru-RU"/>
        </w:rPr>
        <w:t>Перечень мероприятий подпрограммы</w:t>
      </w:r>
    </w:p>
    <w:p w:rsidR="0092774D" w:rsidRPr="0056567D" w:rsidRDefault="0092774D" w:rsidP="0092774D">
      <w:pPr>
        <w:widowControl w:val="0"/>
        <w:spacing w:after="0" w:line="100" w:lineRule="exact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 w:bidi="ru-RU"/>
        </w:rPr>
      </w:pPr>
    </w:p>
    <w:p w:rsidR="0092774D" w:rsidRPr="0056567D" w:rsidRDefault="0092774D" w:rsidP="0092774D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16"/>
          <w:szCs w:val="16"/>
          <w:lang w:eastAsia="ru-RU" w:bidi="ru-RU"/>
        </w:rPr>
      </w:pPr>
    </w:p>
    <w:p w:rsidR="0092774D" w:rsidRPr="0056567D" w:rsidRDefault="0092774D" w:rsidP="0092774D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16"/>
          <w:szCs w:val="16"/>
          <w:lang w:eastAsia="ru-RU" w:bidi="ru-RU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2718"/>
        <w:gridCol w:w="1602"/>
        <w:gridCol w:w="644"/>
        <w:gridCol w:w="622"/>
        <w:gridCol w:w="1271"/>
        <w:gridCol w:w="486"/>
        <w:gridCol w:w="1026"/>
        <w:gridCol w:w="1026"/>
        <w:gridCol w:w="1026"/>
        <w:gridCol w:w="1026"/>
        <w:gridCol w:w="1026"/>
        <w:gridCol w:w="1169"/>
        <w:gridCol w:w="2333"/>
      </w:tblGrid>
      <w:tr w:rsidR="00D44CA6" w:rsidRPr="00D44CA6" w:rsidTr="00D44CA6">
        <w:trPr>
          <w:trHeight w:val="69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программы, подпрограммы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(тыс. руб.), годы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(в натуральном выражении)</w:t>
            </w:r>
          </w:p>
        </w:tc>
      </w:tr>
      <w:tr w:rsidR="00D44CA6" w:rsidRPr="00D44CA6" w:rsidTr="00D44CA6">
        <w:trPr>
          <w:trHeight w:val="6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Рз</w:t>
            </w:r>
            <w:proofErr w:type="spellEnd"/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proofErr w:type="gramStart"/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на период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4CA6" w:rsidRPr="00D44CA6" w:rsidTr="00D44CA6">
        <w:trPr>
          <w:trHeight w:val="570"/>
        </w:trPr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Цель: Обеспечение отдыха и оздоровления учащихся в каникулярное время, обеспечение доступности и качества школьного питания</w:t>
            </w:r>
          </w:p>
        </w:tc>
      </w:tr>
      <w:tr w:rsidR="00D44CA6" w:rsidRPr="00D44CA6" w:rsidTr="00D44CA6">
        <w:trPr>
          <w:trHeight w:val="615"/>
        </w:trPr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Задача № 1.Организация отдыха и оздоровления детей в период летних каникул на территории муниципального района</w:t>
            </w:r>
          </w:p>
        </w:tc>
      </w:tr>
      <w:tr w:rsidR="00D44CA6" w:rsidRPr="00D44CA6" w:rsidTr="00D44CA6">
        <w:trPr>
          <w:trHeight w:val="73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Мероприятие 2.1.1</w:t>
            </w: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Организация отдыха и оздоровления детей в лагерях с дневным пребыванием детей, сформированных на базе муниципальных образовательных организаций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02.2.00.07310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688,19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4 654,19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отдыха и оздоровления  детей в  лагерях с дневным пребыванием детей:</w:t>
            </w: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2019 году - 300 детей;</w:t>
            </w: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2020 году -      0 детей;</w:t>
            </w: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2021-2023 годах - 324 ребенка ежегодно.</w:t>
            </w:r>
          </w:p>
        </w:tc>
      </w:tr>
      <w:tr w:rsidR="00D44CA6" w:rsidRPr="00D44CA6" w:rsidTr="00D44CA6">
        <w:trPr>
          <w:trHeight w:val="73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02.2.00.76490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1 091,04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2 171,86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2 171,86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2 171,86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7 606,62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4CA6" w:rsidRPr="00D44CA6" w:rsidTr="00D44CA6">
        <w:trPr>
          <w:trHeight w:val="13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Мероприятие 2.1.2</w:t>
            </w: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Организация отдыха детей в профильных отрядах школьников, сформированных на базе муниципальных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02.2.00.07310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1 625,27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1 625,27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2019 году не менее 229 детей будут организованы в профильных отрядах школьников.</w:t>
            </w:r>
          </w:p>
        </w:tc>
      </w:tr>
      <w:tr w:rsidR="00D44CA6" w:rsidRPr="00D44CA6" w:rsidTr="00D44CA6">
        <w:trPr>
          <w:trHeight w:val="15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Мероприятие 2.1.3</w:t>
            </w: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Организация питания, культурно-массовых мероприятий и экскурсий во время транзитного пребывания детей в </w:t>
            </w:r>
            <w:proofErr w:type="spellStart"/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Start"/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.Д</w:t>
            </w:r>
            <w:proofErr w:type="gramEnd"/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удинка</w:t>
            </w:r>
            <w:proofErr w:type="spellEnd"/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с.Хатанга</w:t>
            </w:r>
            <w:proofErr w:type="spellEnd"/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проживающих в отдаленных населенных пунктах муниципального района и отъезжающих на отдых в оздоровительные лагеря, расположенные за пределами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02.2.00.07310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1 699,44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1 260,21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1 260,21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1 260,21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5 480,07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Ежегодная организация питания, культурно-массовых мероприятий и экскурсий не менее 120  детей из отдаленных поселков муниципального района.</w:t>
            </w:r>
          </w:p>
        </w:tc>
      </w:tr>
      <w:tr w:rsidR="00D44CA6" w:rsidRPr="00D44CA6" w:rsidTr="00D44CA6">
        <w:trPr>
          <w:trHeight w:val="660"/>
        </w:trPr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Задача № 2. Организация реализации мероприятий, обеспечивающих отдых и оздоровление  детей в период летних каникул за пределами муниципального района</w:t>
            </w:r>
          </w:p>
        </w:tc>
      </w:tr>
      <w:tr w:rsidR="00D44CA6" w:rsidRPr="00D44CA6" w:rsidTr="00D44CA6">
        <w:trPr>
          <w:trHeight w:val="49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Мероприятие 2.2.1</w:t>
            </w: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Организация выездного оздоровительного лагеря на территории морского побережья юга России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02.2.00.07310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408,00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Ежегодное организованное оздоровление не менее 200 детей в оздоровительных лагерях, расположенных на территории морского побережья юга России.</w:t>
            </w:r>
          </w:p>
        </w:tc>
      </w:tr>
      <w:tr w:rsidR="00D44CA6" w:rsidRPr="00D44CA6" w:rsidTr="00D44CA6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02.2.00.07310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24 049,46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814,28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15 691,03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16 740,32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16 617,01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73 912,10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4CA6" w:rsidRPr="00D44CA6" w:rsidTr="00D44CA6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02.2.00.07310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24 566,20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17 640,00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17 640,00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17 640,00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77 486,20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4CA6" w:rsidRPr="00D44CA6" w:rsidTr="00D44CA6">
        <w:trPr>
          <w:trHeight w:val="42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Мероприятие 2.2.2</w:t>
            </w: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Организация выездного оздоровительного лагеря на территории юга Красноярского края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02.2.00.07310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300,42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Ежегодное организованное оздоровление не менее 127 детей в оздоровительных лагерях, расположенных на юге Красноярского края.</w:t>
            </w:r>
          </w:p>
        </w:tc>
      </w:tr>
      <w:tr w:rsidR="00D44CA6" w:rsidRPr="00D44CA6" w:rsidTr="00D44CA6">
        <w:trPr>
          <w:trHeight w:val="4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02.2.00.07310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11 322,22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16 045,02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16 045,02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16 045,02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59 457,28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4CA6" w:rsidRPr="00D44CA6" w:rsidTr="00D44CA6">
        <w:trPr>
          <w:trHeight w:val="4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02.2.00.07310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3 959,72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3 385,98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3 385,98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3 385,98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14 117,66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4CA6" w:rsidRPr="00D44CA6" w:rsidTr="00D44CA6">
        <w:trPr>
          <w:trHeight w:val="4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02.2.00.76490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489,45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4CA6" w:rsidRPr="00D44CA6" w:rsidTr="00D44CA6">
        <w:trPr>
          <w:trHeight w:val="4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02.2.00.76490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129,63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649,62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4CA6" w:rsidRPr="00D44CA6" w:rsidTr="00D44CA6">
        <w:trPr>
          <w:trHeight w:val="4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02.2.00.76490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4 310,53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609,80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5 982,66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5 982,66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5 982,66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22 868,31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4CA6" w:rsidRPr="00D44CA6" w:rsidTr="00D44CA6">
        <w:trPr>
          <w:trHeight w:val="465"/>
        </w:trPr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Задача № 3. Организация реализации мероприятий, обеспечивающих доступность и качество школьного питания учащихся общеобразовательных организаций</w:t>
            </w:r>
          </w:p>
        </w:tc>
      </w:tr>
      <w:tr w:rsidR="00D44CA6" w:rsidRPr="00D44CA6" w:rsidTr="00D44CA6">
        <w:trPr>
          <w:trHeight w:val="124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Мероприятие 2.3.1</w:t>
            </w: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Организация здорового питания для учащихся общеобразовательных организаций (за исключением детей из льготной категории)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02.2.00.02020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59 405,05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42 474,72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48 371,99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48 371,99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48 307,07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246 930,82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горячим питанием:</w:t>
            </w: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2019 году - 4 041 учащихся;</w:t>
            </w: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2020 году - 4 091 учащихся;</w:t>
            </w: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2021 году - 4 027  учащихся</w:t>
            </w:r>
            <w:proofErr w:type="gramStart"/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proofErr w:type="gramStart"/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2022 году - 4 129 учащихся;</w:t>
            </w: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2023 году - 4 229 учащихся.</w:t>
            </w: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Обеспечение 5-ти разовым питанием воспитанников интернатов:</w:t>
            </w: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2019 -  2020 годах – не менее 700  воспитанников;</w:t>
            </w: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2021 – 2023 годах – не менее 600 воспитанников.</w:t>
            </w:r>
          </w:p>
        </w:tc>
      </w:tr>
      <w:tr w:rsidR="00D44CA6" w:rsidRPr="00D44CA6" w:rsidTr="00D44CA6">
        <w:trPr>
          <w:trHeight w:val="12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02.2.00.02030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70 478,62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58 600,76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75 736,03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75 736,02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75 736,02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356 287,45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4CA6" w:rsidRPr="00D44CA6" w:rsidTr="00D44CA6">
        <w:trPr>
          <w:trHeight w:val="30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Мероприятие 2.3.2</w:t>
            </w: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 w:type="page"/>
              <w:t>Субвенция бюджету муниципального образования на обеспечение молоком и продуктами, обогащенными йодом, учащихся муниципальных общеобразовательных организаций с 1-го по 4-й класс включительно (за исключением находящихся на полном государственном обеспечении), обеспечение бесплатным питанием (горячий завтрак и обед или горячий завтрак) или осуществление выплаты ежемесячных денежных компенсаций взамен бесплатного питания учащимся муниципальных общеобразовательных организаций из семей со среднедушевым доходом ниже величины</w:t>
            </w:r>
            <w:proofErr w:type="gramEnd"/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прожиточного минимума, установленного для соответствующей группы территорий края на душу населения, учащимся, находящимся в трудной жизненной ситуации, обучающимся с ограниченными возможностями здоровья в муниципальных общеобразовательных организациях, не проживающим в интернатах указанных организаций (в соответствии с Законом края от 18 декабря 2008 года N 7-2670)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02.2.00.05310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62 433,70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52 456,60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46 008,70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46 008,70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46 008,70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252 916,40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Ежегодно не менее 1800 учащихся общеобразовательных организаций будут обеспечены бесплатным питанием и не менее  1 800 учащихся начальных классов будут обеспечены молоком и продуктами, обогащенными йодом.</w:t>
            </w:r>
          </w:p>
        </w:tc>
      </w:tr>
      <w:tr w:rsidR="00D44CA6" w:rsidRPr="00D44CA6" w:rsidTr="00D44CA6">
        <w:trPr>
          <w:trHeight w:val="19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Мероприятие 2.3.3</w:t>
            </w: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Субвенция муниципального образования на обеспечение питанием обучающихся в муниципальных и частных общеобразовательных организациях по имеющим </w:t>
            </w:r>
            <w:proofErr w:type="spellStart"/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государственноую</w:t>
            </w:r>
            <w:proofErr w:type="spellEnd"/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аккредитацию основным общеобразовательным </w:t>
            </w: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программам без взимания платы (в соответствии с Законом края от 27 декабря 2005 года № 17-4377)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02.2.00.75660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296,50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33 474,90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33 474,90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39 129,00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106 487,90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Денежную компенсацию взамен бесплатного горячего завтрака и горячего обеда:</w:t>
            </w: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2019 – 2020 годах получат 4 ребенка;</w:t>
            </w: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в 2021 - 2023 годах получат 13 детей. </w:t>
            </w: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Ежегодно будут обеспечены бесплатным </w:t>
            </w: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питанием  обучающиеся  с ограниченными возможностями здоровья: </w:t>
            </w: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2021 -2023 годах не менее 260 чел.</w:t>
            </w:r>
          </w:p>
        </w:tc>
      </w:tr>
      <w:tr w:rsidR="00D44CA6" w:rsidRPr="00D44CA6" w:rsidTr="00D44CA6">
        <w:trPr>
          <w:trHeight w:val="9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Мероприятие 2.3.4</w:t>
            </w: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Субсидия бюджету муниципального образования на организацию и обеспечение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</w:t>
            </w:r>
            <w:proofErr w:type="gramEnd"/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02.2.00.L3040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13 662,96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64 506,50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81 004,90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80 986,00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240 160,36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Ежегодно не менее 1 600 учащихся получающих начальное общее образование в общеобразовательных организациях будут обеспечены бесплатным питанием.</w:t>
            </w:r>
          </w:p>
        </w:tc>
      </w:tr>
      <w:tr w:rsidR="00D44CA6" w:rsidRPr="00D44CA6" w:rsidTr="00D44CA6">
        <w:trPr>
          <w:trHeight w:val="9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02.2.00.S4420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0,00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4CA6" w:rsidRPr="00D44CA6" w:rsidTr="00D44CA6">
        <w:trPr>
          <w:trHeight w:val="15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Мероприятие 2.3.5</w:t>
            </w: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proofErr w:type="spellStart"/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расходов на организацию и обеспечение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02.2.00.L3040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240,42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4CA6" w:rsidRPr="00D44CA6" w:rsidTr="00D44CA6">
        <w:trPr>
          <w:trHeight w:val="480"/>
        </w:trPr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ГРБС:</w:t>
            </w:r>
          </w:p>
        </w:tc>
      </w:tr>
      <w:tr w:rsidR="00D44CA6" w:rsidRPr="00D44CA6" w:rsidTr="00D44CA6">
        <w:trPr>
          <w:trHeight w:val="14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ГРБС 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муниципального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265 871,67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168 929,30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332 234,07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349 798,27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355 245,23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1 472 078,54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F367F5" w:rsidRPr="0056567D" w:rsidRDefault="00F367F5" w:rsidP="0092774D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16"/>
          <w:szCs w:val="16"/>
          <w:lang w:eastAsia="ru-RU" w:bidi="ru-RU"/>
        </w:rPr>
        <w:sectPr w:rsidR="00F367F5" w:rsidRPr="0056567D">
          <w:pgSz w:w="16840" w:h="11909" w:orient="landscape"/>
          <w:pgMar w:top="360" w:right="628" w:bottom="1415" w:left="360" w:header="0" w:footer="3" w:gutter="0"/>
          <w:cols w:space="720"/>
          <w:noEndnote/>
          <w:docGrid w:linePitch="360"/>
        </w:sectPr>
      </w:pPr>
    </w:p>
    <w:p w:rsidR="0092774D" w:rsidRPr="00D44CA6" w:rsidRDefault="0092774D" w:rsidP="0092774D">
      <w:pPr>
        <w:widowControl w:val="0"/>
        <w:spacing w:after="0" w:line="221" w:lineRule="exact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</w:pPr>
      <w:r w:rsidRPr="00D44CA6"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  <w:lastRenderedPageBreak/>
        <w:t xml:space="preserve">Приложение 2 </w:t>
      </w:r>
    </w:p>
    <w:p w:rsidR="0092774D" w:rsidRPr="00D44CA6" w:rsidRDefault="0092774D" w:rsidP="0092774D">
      <w:pPr>
        <w:widowControl w:val="0"/>
        <w:spacing w:after="0" w:line="221" w:lineRule="exact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</w:pPr>
      <w:r w:rsidRPr="00D44CA6"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  <w:t>к подпрограмме</w:t>
      </w:r>
    </w:p>
    <w:p w:rsidR="0092774D" w:rsidRPr="0056567D" w:rsidRDefault="0092774D" w:rsidP="0092774D">
      <w:pPr>
        <w:widowControl w:val="0"/>
        <w:spacing w:after="0" w:line="221" w:lineRule="exact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</w:pPr>
      <w:r w:rsidRPr="00D44CA6"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  <w:t>«Укрепление здоровья учащихся общеобразовательных школ»</w:t>
      </w:r>
    </w:p>
    <w:p w:rsidR="0092774D" w:rsidRPr="0056567D" w:rsidRDefault="0092774D" w:rsidP="0092774D">
      <w:pPr>
        <w:widowControl w:val="0"/>
        <w:spacing w:after="0" w:line="221" w:lineRule="exact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</w:pPr>
    </w:p>
    <w:p w:rsidR="0092774D" w:rsidRPr="0056567D" w:rsidRDefault="0092774D" w:rsidP="0092774D">
      <w:pPr>
        <w:widowControl w:val="0"/>
        <w:spacing w:after="0" w:line="16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 w:bidi="ru-RU"/>
        </w:rPr>
      </w:pPr>
      <w:r w:rsidRPr="0056567D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 w:bidi="ru-RU"/>
        </w:rPr>
        <w:t>Ресурсное обеспечение подпрограммы</w:t>
      </w:r>
    </w:p>
    <w:p w:rsidR="0092774D" w:rsidRPr="0056567D" w:rsidRDefault="0092774D" w:rsidP="0092774D">
      <w:pPr>
        <w:widowControl w:val="0"/>
        <w:spacing w:after="0" w:line="160" w:lineRule="exact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 w:bidi="ru-RU"/>
        </w:rPr>
      </w:pPr>
    </w:p>
    <w:p w:rsidR="0092774D" w:rsidRPr="0056567D" w:rsidRDefault="0092774D" w:rsidP="0092774D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91"/>
        <w:gridCol w:w="2777"/>
        <w:gridCol w:w="1984"/>
        <w:gridCol w:w="1701"/>
        <w:gridCol w:w="1560"/>
        <w:gridCol w:w="1559"/>
        <w:gridCol w:w="1417"/>
        <w:gridCol w:w="1560"/>
        <w:gridCol w:w="1502"/>
      </w:tblGrid>
      <w:tr w:rsidR="00D44CA6" w:rsidRPr="00D44CA6" w:rsidTr="00D44CA6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2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расходов (тыс. руб.), годы</w:t>
            </w:r>
          </w:p>
        </w:tc>
      </w:tr>
      <w:tr w:rsidR="00D44CA6" w:rsidRPr="00D44CA6" w:rsidTr="00D44CA6">
        <w:trPr>
          <w:trHeight w:val="7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 на период</w:t>
            </w:r>
          </w:p>
        </w:tc>
      </w:tr>
      <w:tr w:rsidR="00D44CA6" w:rsidRPr="00D44CA6" w:rsidTr="00F5084C">
        <w:trPr>
          <w:trHeight w:val="499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2</w:t>
            </w:r>
          </w:p>
        </w:tc>
        <w:tc>
          <w:tcPr>
            <w:tcW w:w="27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«Укрепление здоровья учащихся общеобразовательных школ»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265 871,67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168 929,30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332 234,07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349 798,27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355 245,23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1 472 078,54</w:t>
            </w:r>
          </w:p>
        </w:tc>
      </w:tr>
      <w:tr w:rsidR="00D44CA6" w:rsidRPr="00D44CA6" w:rsidTr="00F5084C">
        <w:trPr>
          <w:trHeight w:val="4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44CA6" w:rsidRPr="00D44CA6" w:rsidTr="00F5084C">
        <w:trPr>
          <w:trHeight w:val="4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10 247,22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45 634,82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54 410,28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53 856,77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164 149,09</w:t>
            </w:r>
          </w:p>
        </w:tc>
      </w:tr>
      <w:tr w:rsidR="00D44CA6" w:rsidRPr="00D44CA6" w:rsidTr="00F5084C">
        <w:trPr>
          <w:trHeight w:val="4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68 077,50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56 778,64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106 846,28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114 569,22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120 757,93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467 029,57</w:t>
            </w:r>
          </w:p>
        </w:tc>
      </w:tr>
      <w:tr w:rsidR="00D44CA6" w:rsidRPr="00D44CA6" w:rsidTr="00F5084C">
        <w:trPr>
          <w:trHeight w:val="4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районный 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197 794,17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101 903,44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179 752,97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180 818,77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180 630,53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4CA6" w:rsidRPr="00D44CA6" w:rsidRDefault="00D44CA6" w:rsidP="00D4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4C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840 899,88</w:t>
            </w:r>
          </w:p>
        </w:tc>
      </w:tr>
    </w:tbl>
    <w:p w:rsidR="00CC2021" w:rsidRDefault="00CC2021"/>
    <w:sectPr w:rsidR="00CC2021" w:rsidSect="00A3404E">
      <w:pgSz w:w="16840" w:h="11909" w:orient="landscape"/>
      <w:pgMar w:top="522" w:right="680" w:bottom="522" w:left="340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815" w:rsidRDefault="00363815">
      <w:pPr>
        <w:spacing w:after="0" w:line="240" w:lineRule="auto"/>
      </w:pPr>
      <w:r>
        <w:separator/>
      </w:r>
    </w:p>
  </w:endnote>
  <w:endnote w:type="continuationSeparator" w:id="0">
    <w:p w:rsidR="00363815" w:rsidRDefault="003638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9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Cyr">
    <w:panose1 w:val="020B0604020202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815" w:rsidRDefault="00363815">
      <w:pPr>
        <w:spacing w:after="0" w:line="240" w:lineRule="auto"/>
      </w:pPr>
      <w:r>
        <w:separator/>
      </w:r>
    </w:p>
  </w:footnote>
  <w:footnote w:type="continuationSeparator" w:id="0">
    <w:p w:rsidR="00363815" w:rsidRDefault="003638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E475F"/>
    <w:multiLevelType w:val="multilevel"/>
    <w:tmpl w:val="A1C2FFB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5C3EC9"/>
    <w:multiLevelType w:val="multilevel"/>
    <w:tmpl w:val="B98CAA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29768C"/>
    <w:multiLevelType w:val="multilevel"/>
    <w:tmpl w:val="58809820"/>
    <w:lvl w:ilvl="0">
      <w:start w:val="20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EF3EE9"/>
    <w:multiLevelType w:val="multilevel"/>
    <w:tmpl w:val="6024C6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65103AC"/>
    <w:multiLevelType w:val="multilevel"/>
    <w:tmpl w:val="09D0AE08"/>
    <w:lvl w:ilvl="0">
      <w:start w:val="20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461C21"/>
    <w:multiLevelType w:val="multilevel"/>
    <w:tmpl w:val="B9EAC0B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EFB55E4"/>
    <w:multiLevelType w:val="multilevel"/>
    <w:tmpl w:val="B9A2FD88"/>
    <w:lvl w:ilvl="0">
      <w:start w:val="20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0CB640C"/>
    <w:multiLevelType w:val="hybridMultilevel"/>
    <w:tmpl w:val="97ECA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A21336"/>
    <w:multiLevelType w:val="hybridMultilevel"/>
    <w:tmpl w:val="BED0AE68"/>
    <w:lvl w:ilvl="0" w:tplc="4A3EB6D0">
      <w:start w:val="1"/>
      <w:numFmt w:val="decimal"/>
      <w:lvlText w:val="%1."/>
      <w:lvlJc w:val="left"/>
      <w:pPr>
        <w:ind w:left="337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057" w:hanging="360"/>
      </w:pPr>
    </w:lvl>
    <w:lvl w:ilvl="2" w:tplc="0419001B" w:tentative="1">
      <w:start w:val="1"/>
      <w:numFmt w:val="lowerRoman"/>
      <w:lvlText w:val="%3."/>
      <w:lvlJc w:val="right"/>
      <w:pPr>
        <w:ind w:left="1777" w:hanging="180"/>
      </w:pPr>
    </w:lvl>
    <w:lvl w:ilvl="3" w:tplc="0419000F" w:tentative="1">
      <w:start w:val="1"/>
      <w:numFmt w:val="decimal"/>
      <w:lvlText w:val="%4."/>
      <w:lvlJc w:val="left"/>
      <w:pPr>
        <w:ind w:left="2497" w:hanging="360"/>
      </w:pPr>
    </w:lvl>
    <w:lvl w:ilvl="4" w:tplc="04190019" w:tentative="1">
      <w:start w:val="1"/>
      <w:numFmt w:val="lowerLetter"/>
      <w:lvlText w:val="%5."/>
      <w:lvlJc w:val="left"/>
      <w:pPr>
        <w:ind w:left="3217" w:hanging="360"/>
      </w:pPr>
    </w:lvl>
    <w:lvl w:ilvl="5" w:tplc="0419001B" w:tentative="1">
      <w:start w:val="1"/>
      <w:numFmt w:val="lowerRoman"/>
      <w:lvlText w:val="%6."/>
      <w:lvlJc w:val="right"/>
      <w:pPr>
        <w:ind w:left="3937" w:hanging="180"/>
      </w:pPr>
    </w:lvl>
    <w:lvl w:ilvl="6" w:tplc="0419000F" w:tentative="1">
      <w:start w:val="1"/>
      <w:numFmt w:val="decimal"/>
      <w:lvlText w:val="%7."/>
      <w:lvlJc w:val="left"/>
      <w:pPr>
        <w:ind w:left="4657" w:hanging="360"/>
      </w:pPr>
    </w:lvl>
    <w:lvl w:ilvl="7" w:tplc="04190019" w:tentative="1">
      <w:start w:val="1"/>
      <w:numFmt w:val="lowerLetter"/>
      <w:lvlText w:val="%8."/>
      <w:lvlJc w:val="left"/>
      <w:pPr>
        <w:ind w:left="5377" w:hanging="360"/>
      </w:pPr>
    </w:lvl>
    <w:lvl w:ilvl="8" w:tplc="0419001B" w:tentative="1">
      <w:start w:val="1"/>
      <w:numFmt w:val="lowerRoman"/>
      <w:lvlText w:val="%9."/>
      <w:lvlJc w:val="right"/>
      <w:pPr>
        <w:ind w:left="6097" w:hanging="180"/>
      </w:pPr>
    </w:lvl>
  </w:abstractNum>
  <w:abstractNum w:abstractNumId="9">
    <w:nsid w:val="14D55D79"/>
    <w:multiLevelType w:val="multilevel"/>
    <w:tmpl w:val="570A7CB0"/>
    <w:lvl w:ilvl="0">
      <w:start w:val="20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5EB1D7C"/>
    <w:multiLevelType w:val="multilevel"/>
    <w:tmpl w:val="B0F42E4C"/>
    <w:lvl w:ilvl="0">
      <w:start w:val="20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6823B65"/>
    <w:multiLevelType w:val="hybridMultilevel"/>
    <w:tmpl w:val="6AF24FCA"/>
    <w:lvl w:ilvl="0" w:tplc="7EB8D89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CC15EE"/>
    <w:multiLevelType w:val="multilevel"/>
    <w:tmpl w:val="FEFCD7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3">
    <w:nsid w:val="19894F55"/>
    <w:multiLevelType w:val="multilevel"/>
    <w:tmpl w:val="4FC6D1F4"/>
    <w:lvl w:ilvl="0">
      <w:start w:val="20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B3F0663"/>
    <w:multiLevelType w:val="multilevel"/>
    <w:tmpl w:val="5F7C9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63F7E88"/>
    <w:multiLevelType w:val="multilevel"/>
    <w:tmpl w:val="F0882C9A"/>
    <w:lvl w:ilvl="0">
      <w:start w:val="20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A993D13"/>
    <w:multiLevelType w:val="multilevel"/>
    <w:tmpl w:val="655C13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B1E350C"/>
    <w:multiLevelType w:val="multilevel"/>
    <w:tmpl w:val="AC1644F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1A17928"/>
    <w:multiLevelType w:val="multilevel"/>
    <w:tmpl w:val="663A3ADA"/>
    <w:lvl w:ilvl="0">
      <w:start w:val="20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4B77075"/>
    <w:multiLevelType w:val="multilevel"/>
    <w:tmpl w:val="0F7A0E8A"/>
    <w:lvl w:ilvl="0">
      <w:start w:val="20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9"/>
        <w:szCs w:val="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E531E9A"/>
    <w:multiLevelType w:val="multilevel"/>
    <w:tmpl w:val="76982D6C"/>
    <w:lvl w:ilvl="0">
      <w:start w:val="20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FA04296"/>
    <w:multiLevelType w:val="multilevel"/>
    <w:tmpl w:val="83469F22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4680" w:hanging="144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22">
    <w:nsid w:val="67AA1FFA"/>
    <w:multiLevelType w:val="multilevel"/>
    <w:tmpl w:val="E704009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FE90A39"/>
    <w:multiLevelType w:val="multilevel"/>
    <w:tmpl w:val="D4BCE5D8"/>
    <w:lvl w:ilvl="0">
      <w:start w:val="20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1D2530B"/>
    <w:multiLevelType w:val="multilevel"/>
    <w:tmpl w:val="14F2EF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332102F"/>
    <w:multiLevelType w:val="multilevel"/>
    <w:tmpl w:val="106ECB0C"/>
    <w:lvl w:ilvl="0">
      <w:start w:val="20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5B9107B"/>
    <w:multiLevelType w:val="multilevel"/>
    <w:tmpl w:val="F8B6FCFC"/>
    <w:lvl w:ilvl="0">
      <w:start w:val="20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AB414E0"/>
    <w:multiLevelType w:val="hybridMultilevel"/>
    <w:tmpl w:val="106EA380"/>
    <w:lvl w:ilvl="0" w:tplc="435C85CA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8">
    <w:nsid w:val="7CE54336"/>
    <w:multiLevelType w:val="multilevel"/>
    <w:tmpl w:val="44087A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29">
    <w:nsid w:val="7D575841"/>
    <w:multiLevelType w:val="multilevel"/>
    <w:tmpl w:val="DEFCE43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4"/>
  </w:num>
  <w:num w:numId="2">
    <w:abstractNumId w:val="9"/>
  </w:num>
  <w:num w:numId="3">
    <w:abstractNumId w:val="25"/>
  </w:num>
  <w:num w:numId="4">
    <w:abstractNumId w:val="10"/>
  </w:num>
  <w:num w:numId="5">
    <w:abstractNumId w:val="20"/>
  </w:num>
  <w:num w:numId="6">
    <w:abstractNumId w:val="0"/>
  </w:num>
  <w:num w:numId="7">
    <w:abstractNumId w:val="24"/>
  </w:num>
  <w:num w:numId="8">
    <w:abstractNumId w:val="16"/>
  </w:num>
  <w:num w:numId="9">
    <w:abstractNumId w:val="3"/>
  </w:num>
  <w:num w:numId="10">
    <w:abstractNumId w:val="6"/>
  </w:num>
  <w:num w:numId="11">
    <w:abstractNumId w:val="2"/>
  </w:num>
  <w:num w:numId="12">
    <w:abstractNumId w:val="18"/>
  </w:num>
  <w:num w:numId="13">
    <w:abstractNumId w:val="15"/>
  </w:num>
  <w:num w:numId="14">
    <w:abstractNumId w:val="17"/>
  </w:num>
  <w:num w:numId="15">
    <w:abstractNumId w:val="19"/>
  </w:num>
  <w:num w:numId="16">
    <w:abstractNumId w:val="1"/>
  </w:num>
  <w:num w:numId="17">
    <w:abstractNumId w:val="26"/>
  </w:num>
  <w:num w:numId="18">
    <w:abstractNumId w:val="4"/>
  </w:num>
  <w:num w:numId="19">
    <w:abstractNumId w:val="23"/>
  </w:num>
  <w:num w:numId="20">
    <w:abstractNumId w:val="13"/>
  </w:num>
  <w:num w:numId="21">
    <w:abstractNumId w:val="5"/>
  </w:num>
  <w:num w:numId="22">
    <w:abstractNumId w:val="22"/>
  </w:num>
  <w:num w:numId="23">
    <w:abstractNumId w:val="7"/>
  </w:num>
  <w:num w:numId="24">
    <w:abstractNumId w:val="8"/>
  </w:num>
  <w:num w:numId="25">
    <w:abstractNumId w:val="28"/>
  </w:num>
  <w:num w:numId="26">
    <w:abstractNumId w:val="11"/>
  </w:num>
  <w:num w:numId="27">
    <w:abstractNumId w:val="29"/>
  </w:num>
  <w:num w:numId="28">
    <w:abstractNumId w:val="12"/>
  </w:num>
  <w:num w:numId="29">
    <w:abstractNumId w:val="27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74D"/>
    <w:rsid w:val="00000E86"/>
    <w:rsid w:val="00012B31"/>
    <w:rsid w:val="000214CA"/>
    <w:rsid w:val="00031651"/>
    <w:rsid w:val="000435D9"/>
    <w:rsid w:val="0004508F"/>
    <w:rsid w:val="00046284"/>
    <w:rsid w:val="00051041"/>
    <w:rsid w:val="00055141"/>
    <w:rsid w:val="00055D9D"/>
    <w:rsid w:val="00062479"/>
    <w:rsid w:val="000631BE"/>
    <w:rsid w:val="00082C34"/>
    <w:rsid w:val="00084A7F"/>
    <w:rsid w:val="00085E06"/>
    <w:rsid w:val="000919D7"/>
    <w:rsid w:val="00096535"/>
    <w:rsid w:val="000A1674"/>
    <w:rsid w:val="000C0DCC"/>
    <w:rsid w:val="000D7733"/>
    <w:rsid w:val="000E2E14"/>
    <w:rsid w:val="000F02E9"/>
    <w:rsid w:val="000F1C5E"/>
    <w:rsid w:val="001136C7"/>
    <w:rsid w:val="001204E9"/>
    <w:rsid w:val="001211D9"/>
    <w:rsid w:val="001429ED"/>
    <w:rsid w:val="0016576A"/>
    <w:rsid w:val="00174344"/>
    <w:rsid w:val="001A6D59"/>
    <w:rsid w:val="001B57D5"/>
    <w:rsid w:val="001C50CD"/>
    <w:rsid w:val="001C7B4B"/>
    <w:rsid w:val="00204F74"/>
    <w:rsid w:val="00232BE7"/>
    <w:rsid w:val="002378F7"/>
    <w:rsid w:val="00245647"/>
    <w:rsid w:val="00245955"/>
    <w:rsid w:val="00267817"/>
    <w:rsid w:val="00267E2F"/>
    <w:rsid w:val="00267FC0"/>
    <w:rsid w:val="0027109A"/>
    <w:rsid w:val="00285807"/>
    <w:rsid w:val="002D2CCF"/>
    <w:rsid w:val="002D50F8"/>
    <w:rsid w:val="002E0156"/>
    <w:rsid w:val="002E2D95"/>
    <w:rsid w:val="00303C4E"/>
    <w:rsid w:val="0030420E"/>
    <w:rsid w:val="00315445"/>
    <w:rsid w:val="003269EB"/>
    <w:rsid w:val="00334578"/>
    <w:rsid w:val="003500FE"/>
    <w:rsid w:val="00363815"/>
    <w:rsid w:val="003716B1"/>
    <w:rsid w:val="00386ABA"/>
    <w:rsid w:val="00390D3F"/>
    <w:rsid w:val="0039121F"/>
    <w:rsid w:val="003B79CD"/>
    <w:rsid w:val="003C0414"/>
    <w:rsid w:val="003C475C"/>
    <w:rsid w:val="003C5C51"/>
    <w:rsid w:val="003C6399"/>
    <w:rsid w:val="00426AC7"/>
    <w:rsid w:val="0044232B"/>
    <w:rsid w:val="004522F7"/>
    <w:rsid w:val="004551F7"/>
    <w:rsid w:val="00463B13"/>
    <w:rsid w:val="0049390A"/>
    <w:rsid w:val="004949FB"/>
    <w:rsid w:val="004A73DF"/>
    <w:rsid w:val="004B19A0"/>
    <w:rsid w:val="004B4C88"/>
    <w:rsid w:val="004B684B"/>
    <w:rsid w:val="004D7EE8"/>
    <w:rsid w:val="004F20C0"/>
    <w:rsid w:val="005079D3"/>
    <w:rsid w:val="005127F5"/>
    <w:rsid w:val="00517F7E"/>
    <w:rsid w:val="00520E7C"/>
    <w:rsid w:val="00527798"/>
    <w:rsid w:val="00531BCF"/>
    <w:rsid w:val="00533453"/>
    <w:rsid w:val="00562D96"/>
    <w:rsid w:val="00563C9C"/>
    <w:rsid w:val="0056567D"/>
    <w:rsid w:val="005749CC"/>
    <w:rsid w:val="00582856"/>
    <w:rsid w:val="00583C0A"/>
    <w:rsid w:val="005A14BD"/>
    <w:rsid w:val="005D290D"/>
    <w:rsid w:val="005E2AD1"/>
    <w:rsid w:val="005F311B"/>
    <w:rsid w:val="0062076F"/>
    <w:rsid w:val="00635E2B"/>
    <w:rsid w:val="00656FB3"/>
    <w:rsid w:val="00663052"/>
    <w:rsid w:val="006818AA"/>
    <w:rsid w:val="00692FBE"/>
    <w:rsid w:val="00695FB5"/>
    <w:rsid w:val="006D6371"/>
    <w:rsid w:val="006D7EF3"/>
    <w:rsid w:val="006F569A"/>
    <w:rsid w:val="006F7DB2"/>
    <w:rsid w:val="00721ED7"/>
    <w:rsid w:val="00725ADC"/>
    <w:rsid w:val="007324F1"/>
    <w:rsid w:val="00732D08"/>
    <w:rsid w:val="00741B3C"/>
    <w:rsid w:val="007441B2"/>
    <w:rsid w:val="007445E0"/>
    <w:rsid w:val="00745652"/>
    <w:rsid w:val="007707A4"/>
    <w:rsid w:val="007A2B34"/>
    <w:rsid w:val="007A6BA4"/>
    <w:rsid w:val="007A7494"/>
    <w:rsid w:val="007C018E"/>
    <w:rsid w:val="007E764C"/>
    <w:rsid w:val="00800D5D"/>
    <w:rsid w:val="00815FA8"/>
    <w:rsid w:val="00822088"/>
    <w:rsid w:val="00833DB4"/>
    <w:rsid w:val="00845D7C"/>
    <w:rsid w:val="0088596C"/>
    <w:rsid w:val="00890E09"/>
    <w:rsid w:val="008C39D3"/>
    <w:rsid w:val="008D07A6"/>
    <w:rsid w:val="008D24A0"/>
    <w:rsid w:val="008E65F3"/>
    <w:rsid w:val="008E71D6"/>
    <w:rsid w:val="0090177F"/>
    <w:rsid w:val="00905CF0"/>
    <w:rsid w:val="00913175"/>
    <w:rsid w:val="00913957"/>
    <w:rsid w:val="0092774D"/>
    <w:rsid w:val="00940053"/>
    <w:rsid w:val="00942172"/>
    <w:rsid w:val="00950E68"/>
    <w:rsid w:val="0095279C"/>
    <w:rsid w:val="00957895"/>
    <w:rsid w:val="00963290"/>
    <w:rsid w:val="0096784D"/>
    <w:rsid w:val="009920EF"/>
    <w:rsid w:val="009941E4"/>
    <w:rsid w:val="00997AE3"/>
    <w:rsid w:val="009A03FC"/>
    <w:rsid w:val="009A1FBF"/>
    <w:rsid w:val="009A320C"/>
    <w:rsid w:val="009B1C15"/>
    <w:rsid w:val="009B3AFC"/>
    <w:rsid w:val="009E220C"/>
    <w:rsid w:val="009F345D"/>
    <w:rsid w:val="00A0263E"/>
    <w:rsid w:val="00A0402F"/>
    <w:rsid w:val="00A3404E"/>
    <w:rsid w:val="00A37CFC"/>
    <w:rsid w:val="00A43C6E"/>
    <w:rsid w:val="00A53968"/>
    <w:rsid w:val="00A7428C"/>
    <w:rsid w:val="00AA4D1A"/>
    <w:rsid w:val="00AE3449"/>
    <w:rsid w:val="00AE57E2"/>
    <w:rsid w:val="00B117E4"/>
    <w:rsid w:val="00B25B97"/>
    <w:rsid w:val="00B94FB4"/>
    <w:rsid w:val="00BB736E"/>
    <w:rsid w:val="00BC31E8"/>
    <w:rsid w:val="00BD58FC"/>
    <w:rsid w:val="00BF5CB1"/>
    <w:rsid w:val="00C000E6"/>
    <w:rsid w:val="00C07530"/>
    <w:rsid w:val="00C2794B"/>
    <w:rsid w:val="00C574A4"/>
    <w:rsid w:val="00C60862"/>
    <w:rsid w:val="00C7202E"/>
    <w:rsid w:val="00C72FAF"/>
    <w:rsid w:val="00C733B0"/>
    <w:rsid w:val="00C90710"/>
    <w:rsid w:val="00CC2021"/>
    <w:rsid w:val="00CC7E97"/>
    <w:rsid w:val="00CD7F37"/>
    <w:rsid w:val="00CF0E24"/>
    <w:rsid w:val="00CF34B9"/>
    <w:rsid w:val="00CF4EBA"/>
    <w:rsid w:val="00D2211A"/>
    <w:rsid w:val="00D2736C"/>
    <w:rsid w:val="00D32F73"/>
    <w:rsid w:val="00D44CA6"/>
    <w:rsid w:val="00D4568C"/>
    <w:rsid w:val="00DA096C"/>
    <w:rsid w:val="00DB2E98"/>
    <w:rsid w:val="00DB4219"/>
    <w:rsid w:val="00DD43EB"/>
    <w:rsid w:val="00E21858"/>
    <w:rsid w:val="00E22C77"/>
    <w:rsid w:val="00E26EA9"/>
    <w:rsid w:val="00E351E5"/>
    <w:rsid w:val="00E6634E"/>
    <w:rsid w:val="00E674B6"/>
    <w:rsid w:val="00E80CAB"/>
    <w:rsid w:val="00E83861"/>
    <w:rsid w:val="00E83BAE"/>
    <w:rsid w:val="00E90639"/>
    <w:rsid w:val="00EA280E"/>
    <w:rsid w:val="00EA2E89"/>
    <w:rsid w:val="00EA5CE9"/>
    <w:rsid w:val="00ED09CF"/>
    <w:rsid w:val="00EF08DA"/>
    <w:rsid w:val="00EF0AE7"/>
    <w:rsid w:val="00EF0C19"/>
    <w:rsid w:val="00EF36F8"/>
    <w:rsid w:val="00F1307D"/>
    <w:rsid w:val="00F13BC7"/>
    <w:rsid w:val="00F17452"/>
    <w:rsid w:val="00F24AA5"/>
    <w:rsid w:val="00F33FBD"/>
    <w:rsid w:val="00F3641D"/>
    <w:rsid w:val="00F367F5"/>
    <w:rsid w:val="00F40CF5"/>
    <w:rsid w:val="00F41D71"/>
    <w:rsid w:val="00F5084C"/>
    <w:rsid w:val="00F8326E"/>
    <w:rsid w:val="00F8426B"/>
    <w:rsid w:val="00F932F2"/>
    <w:rsid w:val="00FA06F0"/>
    <w:rsid w:val="00FB0507"/>
    <w:rsid w:val="00FB1F5C"/>
    <w:rsid w:val="00FC1049"/>
    <w:rsid w:val="00FD263E"/>
    <w:rsid w:val="00FE7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2774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2774D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2774D"/>
  </w:style>
  <w:style w:type="character" w:styleId="a3">
    <w:name w:val="Hyperlink"/>
    <w:basedOn w:val="a0"/>
    <w:uiPriority w:val="99"/>
    <w:rsid w:val="0092774D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92774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2774D"/>
    <w:pPr>
      <w:widowControl w:val="0"/>
      <w:shd w:val="clear" w:color="auto" w:fill="FFFFFF"/>
      <w:spacing w:after="0" w:line="230" w:lineRule="exact"/>
      <w:jc w:val="righ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4">
    <w:name w:val="Основной текст (4)_"/>
    <w:basedOn w:val="a0"/>
    <w:link w:val="40"/>
    <w:rsid w:val="0092774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2774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2">
    <w:name w:val="Заголовок №1_"/>
    <w:basedOn w:val="a0"/>
    <w:link w:val="13"/>
    <w:rsid w:val="0092774D"/>
    <w:rPr>
      <w:rFonts w:ascii="Times New Roman" w:eastAsia="Times New Roman" w:hAnsi="Times New Roman" w:cs="Times New Roman"/>
      <w:b/>
      <w:bCs/>
      <w:sz w:val="40"/>
      <w:szCs w:val="40"/>
      <w:shd w:val="clear" w:color="auto" w:fill="FFFFFF"/>
    </w:rPr>
  </w:style>
  <w:style w:type="paragraph" w:customStyle="1" w:styleId="13">
    <w:name w:val="Заголовок №1"/>
    <w:basedOn w:val="a"/>
    <w:link w:val="12"/>
    <w:rsid w:val="0092774D"/>
    <w:pPr>
      <w:widowControl w:val="0"/>
      <w:shd w:val="clear" w:color="auto" w:fill="FFFFFF"/>
      <w:spacing w:after="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2">
    <w:name w:val="Основной текст (2)_"/>
    <w:basedOn w:val="a0"/>
    <w:link w:val="21"/>
    <w:rsid w:val="0092774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92774D"/>
    <w:pPr>
      <w:widowControl w:val="0"/>
      <w:shd w:val="clear" w:color="auto" w:fill="FFFFFF"/>
      <w:spacing w:after="0" w:line="298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0">
    <w:name w:val="Основной текст (2)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4">
    <w:name w:val="Колонтитул_"/>
    <w:basedOn w:val="a0"/>
    <w:link w:val="14"/>
    <w:rsid w:val="0092774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4">
    <w:name w:val="Колонтитул1"/>
    <w:basedOn w:val="a"/>
    <w:link w:val="a4"/>
    <w:rsid w:val="0092774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5">
    <w:name w:val="Колонтитул"/>
    <w:basedOn w:val="a4"/>
    <w:rsid w:val="0092774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2">
    <w:name w:val="Заголовок №2_"/>
    <w:basedOn w:val="a0"/>
    <w:link w:val="23"/>
    <w:rsid w:val="0092774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3">
    <w:name w:val="Заголовок №2"/>
    <w:basedOn w:val="a"/>
    <w:link w:val="22"/>
    <w:rsid w:val="0092774D"/>
    <w:pPr>
      <w:widowControl w:val="0"/>
      <w:shd w:val="clear" w:color="auto" w:fill="FFFFFF"/>
      <w:spacing w:after="0" w:line="298" w:lineRule="exact"/>
      <w:ind w:hanging="940"/>
      <w:jc w:val="both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5">
    <w:name w:val="Основной текст (5)_"/>
    <w:basedOn w:val="a0"/>
    <w:link w:val="50"/>
    <w:rsid w:val="0092774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2774D"/>
    <w:pPr>
      <w:widowControl w:val="0"/>
      <w:shd w:val="clear" w:color="auto" w:fill="FFFFFF"/>
      <w:spacing w:after="0" w:line="298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20">
    <w:name w:val="Основной текст (2)2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24">
    <w:name w:val="Основной текст (2) + Полужирный"/>
    <w:basedOn w:val="2"/>
    <w:rsid w:val="0092774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92774D"/>
    <w:rPr>
      <w:rFonts w:ascii="Times New Roman" w:eastAsia="Times New Roman" w:hAnsi="Times New Roman" w:cs="Times New Roman"/>
      <w:sz w:val="13"/>
      <w:szCs w:val="13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92774D"/>
    <w:pPr>
      <w:widowControl w:val="0"/>
      <w:shd w:val="clear" w:color="auto" w:fill="FFFFFF"/>
      <w:spacing w:after="0" w:line="173" w:lineRule="exact"/>
      <w:jc w:val="right"/>
    </w:pPr>
    <w:rPr>
      <w:rFonts w:ascii="Times New Roman" w:eastAsia="Times New Roman" w:hAnsi="Times New Roman" w:cs="Times New Roman"/>
      <w:sz w:val="13"/>
      <w:szCs w:val="13"/>
    </w:rPr>
  </w:style>
  <w:style w:type="character" w:customStyle="1" w:styleId="7">
    <w:name w:val="Основной текст (7)_"/>
    <w:basedOn w:val="a0"/>
    <w:link w:val="70"/>
    <w:rsid w:val="0092774D"/>
    <w:rPr>
      <w:rFonts w:ascii="Times New Roman" w:eastAsia="Times New Roman" w:hAnsi="Times New Roman" w:cs="Times New Roman"/>
      <w:b/>
      <w:bCs/>
      <w:sz w:val="13"/>
      <w:szCs w:val="13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92774D"/>
    <w:pPr>
      <w:widowControl w:val="0"/>
      <w:shd w:val="clear" w:color="auto" w:fill="FFFFFF"/>
      <w:spacing w:after="0" w:line="168" w:lineRule="exact"/>
      <w:jc w:val="center"/>
    </w:pPr>
    <w:rPr>
      <w:rFonts w:ascii="Times New Roman" w:eastAsia="Times New Roman" w:hAnsi="Times New Roman" w:cs="Times New Roman"/>
      <w:b/>
      <w:bCs/>
      <w:sz w:val="13"/>
      <w:szCs w:val="13"/>
    </w:rPr>
  </w:style>
  <w:style w:type="character" w:customStyle="1" w:styleId="265pt">
    <w:name w:val="Основной текст (2) + 6;5 pt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13"/>
      <w:szCs w:val="13"/>
      <w:shd w:val="clear" w:color="auto" w:fill="FFFFFF"/>
      <w:lang w:val="ru-RU" w:eastAsia="ru-RU" w:bidi="ru-RU"/>
    </w:rPr>
  </w:style>
  <w:style w:type="character" w:customStyle="1" w:styleId="265pt0">
    <w:name w:val="Основной текст (2) + 6;5 pt;Полужирный"/>
    <w:basedOn w:val="2"/>
    <w:rsid w:val="0092774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1"/>
    <w:rsid w:val="0092774D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paragraph" w:customStyle="1" w:styleId="81">
    <w:name w:val="Основной текст (8)1"/>
    <w:basedOn w:val="a"/>
    <w:link w:val="8"/>
    <w:rsid w:val="0092774D"/>
    <w:pPr>
      <w:widowControl w:val="0"/>
      <w:shd w:val="clear" w:color="auto" w:fill="FFFFFF"/>
      <w:spacing w:after="0" w:line="197" w:lineRule="exact"/>
      <w:jc w:val="right"/>
    </w:pPr>
    <w:rPr>
      <w:rFonts w:ascii="Times New Roman" w:eastAsia="Times New Roman" w:hAnsi="Times New Roman" w:cs="Times New Roman"/>
      <w:sz w:val="14"/>
      <w:szCs w:val="14"/>
    </w:rPr>
  </w:style>
  <w:style w:type="character" w:customStyle="1" w:styleId="9">
    <w:name w:val="Основной текст (9)_"/>
    <w:basedOn w:val="a0"/>
    <w:link w:val="90"/>
    <w:rsid w:val="0092774D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92774D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customStyle="1" w:styleId="27pt">
    <w:name w:val="Основной текст (2) + 7 pt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92774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92774D"/>
    <w:pPr>
      <w:widowControl w:val="0"/>
      <w:shd w:val="clear" w:color="auto" w:fill="FFFFFF"/>
      <w:spacing w:after="0" w:line="240" w:lineRule="exact"/>
      <w:jc w:val="righ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a6">
    <w:name w:val="Подпись к таблице_"/>
    <w:basedOn w:val="a0"/>
    <w:link w:val="a7"/>
    <w:rsid w:val="0092774D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7">
    <w:name w:val="Подпись к таблице"/>
    <w:basedOn w:val="a"/>
    <w:link w:val="a6"/>
    <w:rsid w:val="0092774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29pt">
    <w:name w:val="Основной текст (2) + 9 pt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210pt">
    <w:name w:val="Основной текст (2) + 10 pt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Impact7pt">
    <w:name w:val="Основной текст (2) + Impact;7 pt"/>
    <w:basedOn w:val="2"/>
    <w:rsid w:val="0092774D"/>
    <w:rPr>
      <w:rFonts w:ascii="Impact" w:eastAsia="Impact" w:hAnsi="Impact" w:cs="Impact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Candara6pt">
    <w:name w:val="Основной текст (2) + Candara;6 pt"/>
    <w:basedOn w:val="2"/>
    <w:rsid w:val="0092774D"/>
    <w:rPr>
      <w:rFonts w:ascii="Candara" w:eastAsia="Candara" w:hAnsi="Candara" w:cs="Candara"/>
      <w:color w:val="000000"/>
      <w:spacing w:val="0"/>
      <w:w w:val="100"/>
      <w:position w:val="0"/>
      <w:sz w:val="12"/>
      <w:szCs w:val="12"/>
      <w:shd w:val="clear" w:color="auto" w:fill="FFFFFF"/>
      <w:lang w:val="ru-RU" w:eastAsia="ru-RU" w:bidi="ru-RU"/>
    </w:rPr>
  </w:style>
  <w:style w:type="character" w:customStyle="1" w:styleId="2Candara55pt">
    <w:name w:val="Основной текст (2) + Candara;5;5 pt"/>
    <w:basedOn w:val="2"/>
    <w:rsid w:val="0092774D"/>
    <w:rPr>
      <w:rFonts w:ascii="Candara" w:eastAsia="Candara" w:hAnsi="Candara" w:cs="Candara"/>
      <w:color w:val="000000"/>
      <w:spacing w:val="0"/>
      <w:w w:val="100"/>
      <w:position w:val="0"/>
      <w:sz w:val="11"/>
      <w:szCs w:val="11"/>
      <w:shd w:val="clear" w:color="auto" w:fill="FFFFFF"/>
      <w:lang w:val="ru-RU" w:eastAsia="ru-RU" w:bidi="ru-RU"/>
    </w:rPr>
  </w:style>
  <w:style w:type="character" w:customStyle="1" w:styleId="110">
    <w:name w:val="Основной текст (11)"/>
    <w:basedOn w:val="a0"/>
    <w:rsid w:val="009277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14">
    <w:name w:val="Основной текст (11)4"/>
    <w:basedOn w:val="111"/>
    <w:rsid w:val="0092774D"/>
    <w:rPr>
      <w:rFonts w:ascii="Times New Roman" w:eastAsia="Times New Roman" w:hAnsi="Times New Roman" w:cs="Times New Roman"/>
      <w:sz w:val="28"/>
      <w:szCs w:val="28"/>
      <w:u w:val="single"/>
      <w:shd w:val="clear" w:color="auto" w:fill="FFFFFF"/>
    </w:rPr>
  </w:style>
  <w:style w:type="character" w:customStyle="1" w:styleId="111">
    <w:name w:val="Основной текст (11)_"/>
    <w:basedOn w:val="a0"/>
    <w:link w:val="1110"/>
    <w:rsid w:val="0092774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10">
    <w:name w:val="Основной текст (11)1"/>
    <w:basedOn w:val="a"/>
    <w:link w:val="111"/>
    <w:rsid w:val="0092774D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5">
    <w:name w:val="Подпись к таблице (2)_"/>
    <w:basedOn w:val="a0"/>
    <w:link w:val="26"/>
    <w:rsid w:val="0092774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Подпись к таблице (2)"/>
    <w:basedOn w:val="a"/>
    <w:link w:val="25"/>
    <w:rsid w:val="0092774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4pt">
    <w:name w:val="Основной текст (2) + 14 pt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113">
    <w:name w:val="Основной текст (11)3"/>
    <w:basedOn w:val="111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 w:bidi="ru-RU"/>
    </w:rPr>
  </w:style>
  <w:style w:type="character" w:customStyle="1" w:styleId="120">
    <w:name w:val="Основной текст (12)_"/>
    <w:basedOn w:val="a0"/>
    <w:link w:val="121"/>
    <w:rsid w:val="0092774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1">
    <w:name w:val="Основной текст (12)"/>
    <w:basedOn w:val="a"/>
    <w:link w:val="120"/>
    <w:rsid w:val="0092774D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1">
    <w:name w:val="Подпись к таблице (3)_"/>
    <w:basedOn w:val="a0"/>
    <w:link w:val="32"/>
    <w:rsid w:val="0092774D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paragraph" w:customStyle="1" w:styleId="32">
    <w:name w:val="Подпись к таблице (3)"/>
    <w:basedOn w:val="a"/>
    <w:link w:val="31"/>
    <w:rsid w:val="0092774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4"/>
      <w:szCs w:val="14"/>
    </w:rPr>
  </w:style>
  <w:style w:type="character" w:customStyle="1" w:styleId="27pt1">
    <w:name w:val="Основной текст (2) + 7 pt1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6pt">
    <w:name w:val="Основной текст (2) + 6 pt;Курсив"/>
    <w:basedOn w:val="2"/>
    <w:rsid w:val="0092774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2"/>
      <w:szCs w:val="12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basedOn w:val="a0"/>
    <w:link w:val="131"/>
    <w:rsid w:val="0092774D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31">
    <w:name w:val="Основной текст (13)"/>
    <w:basedOn w:val="a"/>
    <w:link w:val="130"/>
    <w:rsid w:val="0092774D"/>
    <w:pPr>
      <w:widowControl w:val="0"/>
      <w:shd w:val="clear" w:color="auto" w:fill="FFFFFF"/>
      <w:spacing w:after="0" w:line="125" w:lineRule="exact"/>
      <w:jc w:val="righ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41">
    <w:name w:val="Подпись к таблице (4)_"/>
    <w:basedOn w:val="a0"/>
    <w:link w:val="42"/>
    <w:rsid w:val="0092774D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42">
    <w:name w:val="Подпись к таблице (4)"/>
    <w:basedOn w:val="a"/>
    <w:link w:val="41"/>
    <w:rsid w:val="0092774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245pt">
    <w:name w:val="Основной текст (2) + 4;5 pt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9"/>
      <w:szCs w:val="9"/>
      <w:shd w:val="clear" w:color="auto" w:fill="FFFFFF"/>
      <w:lang w:val="ru-RU" w:eastAsia="ru-RU" w:bidi="ru-RU"/>
    </w:rPr>
  </w:style>
  <w:style w:type="character" w:customStyle="1" w:styleId="140">
    <w:name w:val="Основной текст (14)_"/>
    <w:basedOn w:val="a0"/>
    <w:link w:val="141"/>
    <w:rsid w:val="0092774D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141">
    <w:name w:val="Основной текст (14)"/>
    <w:basedOn w:val="a"/>
    <w:link w:val="140"/>
    <w:rsid w:val="0092774D"/>
    <w:pPr>
      <w:widowControl w:val="0"/>
      <w:shd w:val="clear" w:color="auto" w:fill="FFFFFF"/>
      <w:spacing w:after="0" w:line="216" w:lineRule="exact"/>
      <w:jc w:val="right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15">
    <w:name w:val="Основной текст (15)_"/>
    <w:basedOn w:val="a0"/>
    <w:link w:val="150"/>
    <w:rsid w:val="0092774D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92774D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customStyle="1" w:styleId="28pt">
    <w:name w:val="Основной текст (2) + 8 pt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28pt0">
    <w:name w:val="Основной текст (2) + 8 pt;Полужирный"/>
    <w:basedOn w:val="2"/>
    <w:rsid w:val="0092774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51">
    <w:name w:val="Подпись к таблице (5)_"/>
    <w:basedOn w:val="a0"/>
    <w:link w:val="52"/>
    <w:rsid w:val="0092774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52">
    <w:name w:val="Подпись к таблице (5)"/>
    <w:basedOn w:val="a"/>
    <w:link w:val="51"/>
    <w:rsid w:val="0092774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14pt1">
    <w:name w:val="Основной текст (2) + 14 pt1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0pt1">
    <w:name w:val="Основной текст (2) + 10 pt1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12">
    <w:name w:val="Основной текст (11)2"/>
    <w:basedOn w:val="111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80">
    <w:name w:val="Основной текст (8)"/>
    <w:basedOn w:val="a0"/>
    <w:rsid w:val="009277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styleId="a8">
    <w:name w:val="header"/>
    <w:basedOn w:val="a"/>
    <w:link w:val="a9"/>
    <w:uiPriority w:val="99"/>
    <w:unhideWhenUsed/>
    <w:rsid w:val="0092774D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9">
    <w:name w:val="Верхний колонтитул Знак"/>
    <w:basedOn w:val="a0"/>
    <w:link w:val="a8"/>
    <w:uiPriority w:val="99"/>
    <w:rsid w:val="0092774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a">
    <w:name w:val="footer"/>
    <w:basedOn w:val="a"/>
    <w:link w:val="ab"/>
    <w:uiPriority w:val="99"/>
    <w:unhideWhenUsed/>
    <w:rsid w:val="0092774D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b">
    <w:name w:val="Нижний колонтитул Знак"/>
    <w:basedOn w:val="a0"/>
    <w:link w:val="aa"/>
    <w:uiPriority w:val="99"/>
    <w:rsid w:val="0092774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customStyle="1" w:styleId="ConsPlusNormal">
    <w:name w:val="ConsPlusNormal"/>
    <w:link w:val="ConsPlusNormal0"/>
    <w:qFormat/>
    <w:rsid w:val="0092774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92774D"/>
    <w:rPr>
      <w:rFonts w:ascii="Calibri" w:eastAsia="Calibri" w:hAnsi="Calibri" w:cs="Calibri"/>
      <w:lang w:eastAsia="ru-RU"/>
    </w:rPr>
  </w:style>
  <w:style w:type="paragraph" w:styleId="ac">
    <w:name w:val="Body Text"/>
    <w:basedOn w:val="a"/>
    <w:link w:val="ad"/>
    <w:uiPriority w:val="99"/>
    <w:rsid w:val="0092774D"/>
    <w:pPr>
      <w:widowControl w:val="0"/>
      <w:shd w:val="clear" w:color="auto" w:fill="FFFFFF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8"/>
      <w:szCs w:val="28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92774D"/>
    <w:rPr>
      <w:rFonts w:ascii="Arial" w:eastAsia="Times New Roman" w:hAnsi="Arial" w:cs="Arial"/>
      <w:color w:val="000000"/>
      <w:sz w:val="28"/>
      <w:szCs w:val="28"/>
      <w:shd w:val="clear" w:color="auto" w:fill="FFFFFF"/>
      <w:lang w:eastAsia="ru-RU"/>
    </w:rPr>
  </w:style>
  <w:style w:type="table" w:styleId="ae">
    <w:name w:val="Table Grid"/>
    <w:basedOn w:val="a1"/>
    <w:uiPriority w:val="59"/>
    <w:rsid w:val="0092774D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Strong"/>
    <w:basedOn w:val="a0"/>
    <w:uiPriority w:val="22"/>
    <w:qFormat/>
    <w:rsid w:val="0092774D"/>
    <w:rPr>
      <w:b/>
      <w:bCs/>
    </w:rPr>
  </w:style>
  <w:style w:type="paragraph" w:styleId="af0">
    <w:name w:val="No Spacing"/>
    <w:link w:val="af1"/>
    <w:uiPriority w:val="1"/>
    <w:qFormat/>
    <w:rsid w:val="009277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92774D"/>
    <w:pPr>
      <w:widowControl w:val="0"/>
      <w:spacing w:after="0" w:line="240" w:lineRule="auto"/>
    </w:pPr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character" w:customStyle="1" w:styleId="af3">
    <w:name w:val="Текст выноски Знак"/>
    <w:basedOn w:val="a0"/>
    <w:link w:val="af2"/>
    <w:uiPriority w:val="99"/>
    <w:semiHidden/>
    <w:rsid w:val="0092774D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character" w:styleId="af4">
    <w:name w:val="Placeholder Text"/>
    <w:basedOn w:val="a0"/>
    <w:uiPriority w:val="99"/>
    <w:semiHidden/>
    <w:rsid w:val="0092774D"/>
    <w:rPr>
      <w:color w:val="808080"/>
    </w:rPr>
  </w:style>
  <w:style w:type="paragraph" w:styleId="af5">
    <w:name w:val="List Paragraph"/>
    <w:basedOn w:val="a"/>
    <w:uiPriority w:val="99"/>
    <w:qFormat/>
    <w:rsid w:val="0092774D"/>
    <w:pPr>
      <w:spacing w:after="160" w:line="259" w:lineRule="auto"/>
      <w:ind w:left="720"/>
      <w:contextualSpacing/>
    </w:pPr>
  </w:style>
  <w:style w:type="character" w:styleId="af6">
    <w:name w:val="FollowedHyperlink"/>
    <w:basedOn w:val="a0"/>
    <w:uiPriority w:val="99"/>
    <w:semiHidden/>
    <w:unhideWhenUsed/>
    <w:rsid w:val="0092774D"/>
    <w:rPr>
      <w:color w:val="800080"/>
      <w:u w:val="single"/>
    </w:rPr>
  </w:style>
  <w:style w:type="paragraph" w:customStyle="1" w:styleId="xl72">
    <w:name w:val="xl72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277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2774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2774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277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277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2774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277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277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2774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277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277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2774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277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9277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2774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277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9277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92774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277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277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2774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2774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277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2774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9277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92774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9277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9277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МОН"/>
    <w:basedOn w:val="a"/>
    <w:rsid w:val="0092774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xl110">
    <w:name w:val="xl110"/>
    <w:basedOn w:val="a"/>
    <w:rsid w:val="006207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6207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6207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6207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6207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6207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6207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6207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6207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6207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6207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6207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6207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6207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1C50CD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1C50CD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2774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2774D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2774D"/>
  </w:style>
  <w:style w:type="character" w:styleId="a3">
    <w:name w:val="Hyperlink"/>
    <w:basedOn w:val="a0"/>
    <w:uiPriority w:val="99"/>
    <w:rsid w:val="0092774D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92774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2774D"/>
    <w:pPr>
      <w:widowControl w:val="0"/>
      <w:shd w:val="clear" w:color="auto" w:fill="FFFFFF"/>
      <w:spacing w:after="0" w:line="230" w:lineRule="exact"/>
      <w:jc w:val="righ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4">
    <w:name w:val="Основной текст (4)_"/>
    <w:basedOn w:val="a0"/>
    <w:link w:val="40"/>
    <w:rsid w:val="0092774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2774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2">
    <w:name w:val="Заголовок №1_"/>
    <w:basedOn w:val="a0"/>
    <w:link w:val="13"/>
    <w:rsid w:val="0092774D"/>
    <w:rPr>
      <w:rFonts w:ascii="Times New Roman" w:eastAsia="Times New Roman" w:hAnsi="Times New Roman" w:cs="Times New Roman"/>
      <w:b/>
      <w:bCs/>
      <w:sz w:val="40"/>
      <w:szCs w:val="40"/>
      <w:shd w:val="clear" w:color="auto" w:fill="FFFFFF"/>
    </w:rPr>
  </w:style>
  <w:style w:type="paragraph" w:customStyle="1" w:styleId="13">
    <w:name w:val="Заголовок №1"/>
    <w:basedOn w:val="a"/>
    <w:link w:val="12"/>
    <w:rsid w:val="0092774D"/>
    <w:pPr>
      <w:widowControl w:val="0"/>
      <w:shd w:val="clear" w:color="auto" w:fill="FFFFFF"/>
      <w:spacing w:after="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2">
    <w:name w:val="Основной текст (2)_"/>
    <w:basedOn w:val="a0"/>
    <w:link w:val="21"/>
    <w:rsid w:val="0092774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92774D"/>
    <w:pPr>
      <w:widowControl w:val="0"/>
      <w:shd w:val="clear" w:color="auto" w:fill="FFFFFF"/>
      <w:spacing w:after="0" w:line="298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0">
    <w:name w:val="Основной текст (2)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4">
    <w:name w:val="Колонтитул_"/>
    <w:basedOn w:val="a0"/>
    <w:link w:val="14"/>
    <w:rsid w:val="0092774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4">
    <w:name w:val="Колонтитул1"/>
    <w:basedOn w:val="a"/>
    <w:link w:val="a4"/>
    <w:rsid w:val="0092774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5">
    <w:name w:val="Колонтитул"/>
    <w:basedOn w:val="a4"/>
    <w:rsid w:val="0092774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2">
    <w:name w:val="Заголовок №2_"/>
    <w:basedOn w:val="a0"/>
    <w:link w:val="23"/>
    <w:rsid w:val="0092774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3">
    <w:name w:val="Заголовок №2"/>
    <w:basedOn w:val="a"/>
    <w:link w:val="22"/>
    <w:rsid w:val="0092774D"/>
    <w:pPr>
      <w:widowControl w:val="0"/>
      <w:shd w:val="clear" w:color="auto" w:fill="FFFFFF"/>
      <w:spacing w:after="0" w:line="298" w:lineRule="exact"/>
      <w:ind w:hanging="940"/>
      <w:jc w:val="both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5">
    <w:name w:val="Основной текст (5)_"/>
    <w:basedOn w:val="a0"/>
    <w:link w:val="50"/>
    <w:rsid w:val="0092774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2774D"/>
    <w:pPr>
      <w:widowControl w:val="0"/>
      <w:shd w:val="clear" w:color="auto" w:fill="FFFFFF"/>
      <w:spacing w:after="0" w:line="298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20">
    <w:name w:val="Основной текст (2)2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24">
    <w:name w:val="Основной текст (2) + Полужирный"/>
    <w:basedOn w:val="2"/>
    <w:rsid w:val="0092774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92774D"/>
    <w:rPr>
      <w:rFonts w:ascii="Times New Roman" w:eastAsia="Times New Roman" w:hAnsi="Times New Roman" w:cs="Times New Roman"/>
      <w:sz w:val="13"/>
      <w:szCs w:val="13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92774D"/>
    <w:pPr>
      <w:widowControl w:val="0"/>
      <w:shd w:val="clear" w:color="auto" w:fill="FFFFFF"/>
      <w:spacing w:after="0" w:line="173" w:lineRule="exact"/>
      <w:jc w:val="right"/>
    </w:pPr>
    <w:rPr>
      <w:rFonts w:ascii="Times New Roman" w:eastAsia="Times New Roman" w:hAnsi="Times New Roman" w:cs="Times New Roman"/>
      <w:sz w:val="13"/>
      <w:szCs w:val="13"/>
    </w:rPr>
  </w:style>
  <w:style w:type="character" w:customStyle="1" w:styleId="7">
    <w:name w:val="Основной текст (7)_"/>
    <w:basedOn w:val="a0"/>
    <w:link w:val="70"/>
    <w:rsid w:val="0092774D"/>
    <w:rPr>
      <w:rFonts w:ascii="Times New Roman" w:eastAsia="Times New Roman" w:hAnsi="Times New Roman" w:cs="Times New Roman"/>
      <w:b/>
      <w:bCs/>
      <w:sz w:val="13"/>
      <w:szCs w:val="13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92774D"/>
    <w:pPr>
      <w:widowControl w:val="0"/>
      <w:shd w:val="clear" w:color="auto" w:fill="FFFFFF"/>
      <w:spacing w:after="0" w:line="168" w:lineRule="exact"/>
      <w:jc w:val="center"/>
    </w:pPr>
    <w:rPr>
      <w:rFonts w:ascii="Times New Roman" w:eastAsia="Times New Roman" w:hAnsi="Times New Roman" w:cs="Times New Roman"/>
      <w:b/>
      <w:bCs/>
      <w:sz w:val="13"/>
      <w:szCs w:val="13"/>
    </w:rPr>
  </w:style>
  <w:style w:type="character" w:customStyle="1" w:styleId="265pt">
    <w:name w:val="Основной текст (2) + 6;5 pt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13"/>
      <w:szCs w:val="13"/>
      <w:shd w:val="clear" w:color="auto" w:fill="FFFFFF"/>
      <w:lang w:val="ru-RU" w:eastAsia="ru-RU" w:bidi="ru-RU"/>
    </w:rPr>
  </w:style>
  <w:style w:type="character" w:customStyle="1" w:styleId="265pt0">
    <w:name w:val="Основной текст (2) + 6;5 pt;Полужирный"/>
    <w:basedOn w:val="2"/>
    <w:rsid w:val="0092774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1"/>
    <w:rsid w:val="0092774D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paragraph" w:customStyle="1" w:styleId="81">
    <w:name w:val="Основной текст (8)1"/>
    <w:basedOn w:val="a"/>
    <w:link w:val="8"/>
    <w:rsid w:val="0092774D"/>
    <w:pPr>
      <w:widowControl w:val="0"/>
      <w:shd w:val="clear" w:color="auto" w:fill="FFFFFF"/>
      <w:spacing w:after="0" w:line="197" w:lineRule="exact"/>
      <w:jc w:val="right"/>
    </w:pPr>
    <w:rPr>
      <w:rFonts w:ascii="Times New Roman" w:eastAsia="Times New Roman" w:hAnsi="Times New Roman" w:cs="Times New Roman"/>
      <w:sz w:val="14"/>
      <w:szCs w:val="14"/>
    </w:rPr>
  </w:style>
  <w:style w:type="character" w:customStyle="1" w:styleId="9">
    <w:name w:val="Основной текст (9)_"/>
    <w:basedOn w:val="a0"/>
    <w:link w:val="90"/>
    <w:rsid w:val="0092774D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92774D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customStyle="1" w:styleId="27pt">
    <w:name w:val="Основной текст (2) + 7 pt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92774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92774D"/>
    <w:pPr>
      <w:widowControl w:val="0"/>
      <w:shd w:val="clear" w:color="auto" w:fill="FFFFFF"/>
      <w:spacing w:after="0" w:line="240" w:lineRule="exact"/>
      <w:jc w:val="righ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a6">
    <w:name w:val="Подпись к таблице_"/>
    <w:basedOn w:val="a0"/>
    <w:link w:val="a7"/>
    <w:rsid w:val="0092774D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7">
    <w:name w:val="Подпись к таблице"/>
    <w:basedOn w:val="a"/>
    <w:link w:val="a6"/>
    <w:rsid w:val="0092774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29pt">
    <w:name w:val="Основной текст (2) + 9 pt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210pt">
    <w:name w:val="Основной текст (2) + 10 pt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Impact7pt">
    <w:name w:val="Основной текст (2) + Impact;7 pt"/>
    <w:basedOn w:val="2"/>
    <w:rsid w:val="0092774D"/>
    <w:rPr>
      <w:rFonts w:ascii="Impact" w:eastAsia="Impact" w:hAnsi="Impact" w:cs="Impact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Candara6pt">
    <w:name w:val="Основной текст (2) + Candara;6 pt"/>
    <w:basedOn w:val="2"/>
    <w:rsid w:val="0092774D"/>
    <w:rPr>
      <w:rFonts w:ascii="Candara" w:eastAsia="Candara" w:hAnsi="Candara" w:cs="Candara"/>
      <w:color w:val="000000"/>
      <w:spacing w:val="0"/>
      <w:w w:val="100"/>
      <w:position w:val="0"/>
      <w:sz w:val="12"/>
      <w:szCs w:val="12"/>
      <w:shd w:val="clear" w:color="auto" w:fill="FFFFFF"/>
      <w:lang w:val="ru-RU" w:eastAsia="ru-RU" w:bidi="ru-RU"/>
    </w:rPr>
  </w:style>
  <w:style w:type="character" w:customStyle="1" w:styleId="2Candara55pt">
    <w:name w:val="Основной текст (2) + Candara;5;5 pt"/>
    <w:basedOn w:val="2"/>
    <w:rsid w:val="0092774D"/>
    <w:rPr>
      <w:rFonts w:ascii="Candara" w:eastAsia="Candara" w:hAnsi="Candara" w:cs="Candara"/>
      <w:color w:val="000000"/>
      <w:spacing w:val="0"/>
      <w:w w:val="100"/>
      <w:position w:val="0"/>
      <w:sz w:val="11"/>
      <w:szCs w:val="11"/>
      <w:shd w:val="clear" w:color="auto" w:fill="FFFFFF"/>
      <w:lang w:val="ru-RU" w:eastAsia="ru-RU" w:bidi="ru-RU"/>
    </w:rPr>
  </w:style>
  <w:style w:type="character" w:customStyle="1" w:styleId="110">
    <w:name w:val="Основной текст (11)"/>
    <w:basedOn w:val="a0"/>
    <w:rsid w:val="009277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14">
    <w:name w:val="Основной текст (11)4"/>
    <w:basedOn w:val="111"/>
    <w:rsid w:val="0092774D"/>
    <w:rPr>
      <w:rFonts w:ascii="Times New Roman" w:eastAsia="Times New Roman" w:hAnsi="Times New Roman" w:cs="Times New Roman"/>
      <w:sz w:val="28"/>
      <w:szCs w:val="28"/>
      <w:u w:val="single"/>
      <w:shd w:val="clear" w:color="auto" w:fill="FFFFFF"/>
    </w:rPr>
  </w:style>
  <w:style w:type="character" w:customStyle="1" w:styleId="111">
    <w:name w:val="Основной текст (11)_"/>
    <w:basedOn w:val="a0"/>
    <w:link w:val="1110"/>
    <w:rsid w:val="0092774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10">
    <w:name w:val="Основной текст (11)1"/>
    <w:basedOn w:val="a"/>
    <w:link w:val="111"/>
    <w:rsid w:val="0092774D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5">
    <w:name w:val="Подпись к таблице (2)_"/>
    <w:basedOn w:val="a0"/>
    <w:link w:val="26"/>
    <w:rsid w:val="0092774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Подпись к таблице (2)"/>
    <w:basedOn w:val="a"/>
    <w:link w:val="25"/>
    <w:rsid w:val="0092774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4pt">
    <w:name w:val="Основной текст (2) + 14 pt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113">
    <w:name w:val="Основной текст (11)3"/>
    <w:basedOn w:val="111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 w:bidi="ru-RU"/>
    </w:rPr>
  </w:style>
  <w:style w:type="character" w:customStyle="1" w:styleId="120">
    <w:name w:val="Основной текст (12)_"/>
    <w:basedOn w:val="a0"/>
    <w:link w:val="121"/>
    <w:rsid w:val="0092774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1">
    <w:name w:val="Основной текст (12)"/>
    <w:basedOn w:val="a"/>
    <w:link w:val="120"/>
    <w:rsid w:val="0092774D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1">
    <w:name w:val="Подпись к таблице (3)_"/>
    <w:basedOn w:val="a0"/>
    <w:link w:val="32"/>
    <w:rsid w:val="0092774D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paragraph" w:customStyle="1" w:styleId="32">
    <w:name w:val="Подпись к таблице (3)"/>
    <w:basedOn w:val="a"/>
    <w:link w:val="31"/>
    <w:rsid w:val="0092774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4"/>
      <w:szCs w:val="14"/>
    </w:rPr>
  </w:style>
  <w:style w:type="character" w:customStyle="1" w:styleId="27pt1">
    <w:name w:val="Основной текст (2) + 7 pt1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6pt">
    <w:name w:val="Основной текст (2) + 6 pt;Курсив"/>
    <w:basedOn w:val="2"/>
    <w:rsid w:val="0092774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2"/>
      <w:szCs w:val="12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basedOn w:val="a0"/>
    <w:link w:val="131"/>
    <w:rsid w:val="0092774D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31">
    <w:name w:val="Основной текст (13)"/>
    <w:basedOn w:val="a"/>
    <w:link w:val="130"/>
    <w:rsid w:val="0092774D"/>
    <w:pPr>
      <w:widowControl w:val="0"/>
      <w:shd w:val="clear" w:color="auto" w:fill="FFFFFF"/>
      <w:spacing w:after="0" w:line="125" w:lineRule="exact"/>
      <w:jc w:val="righ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41">
    <w:name w:val="Подпись к таблице (4)_"/>
    <w:basedOn w:val="a0"/>
    <w:link w:val="42"/>
    <w:rsid w:val="0092774D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42">
    <w:name w:val="Подпись к таблице (4)"/>
    <w:basedOn w:val="a"/>
    <w:link w:val="41"/>
    <w:rsid w:val="0092774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245pt">
    <w:name w:val="Основной текст (2) + 4;5 pt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9"/>
      <w:szCs w:val="9"/>
      <w:shd w:val="clear" w:color="auto" w:fill="FFFFFF"/>
      <w:lang w:val="ru-RU" w:eastAsia="ru-RU" w:bidi="ru-RU"/>
    </w:rPr>
  </w:style>
  <w:style w:type="character" w:customStyle="1" w:styleId="140">
    <w:name w:val="Основной текст (14)_"/>
    <w:basedOn w:val="a0"/>
    <w:link w:val="141"/>
    <w:rsid w:val="0092774D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141">
    <w:name w:val="Основной текст (14)"/>
    <w:basedOn w:val="a"/>
    <w:link w:val="140"/>
    <w:rsid w:val="0092774D"/>
    <w:pPr>
      <w:widowControl w:val="0"/>
      <w:shd w:val="clear" w:color="auto" w:fill="FFFFFF"/>
      <w:spacing w:after="0" w:line="216" w:lineRule="exact"/>
      <w:jc w:val="right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15">
    <w:name w:val="Основной текст (15)_"/>
    <w:basedOn w:val="a0"/>
    <w:link w:val="150"/>
    <w:rsid w:val="0092774D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92774D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customStyle="1" w:styleId="28pt">
    <w:name w:val="Основной текст (2) + 8 pt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28pt0">
    <w:name w:val="Основной текст (2) + 8 pt;Полужирный"/>
    <w:basedOn w:val="2"/>
    <w:rsid w:val="0092774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51">
    <w:name w:val="Подпись к таблице (5)_"/>
    <w:basedOn w:val="a0"/>
    <w:link w:val="52"/>
    <w:rsid w:val="0092774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52">
    <w:name w:val="Подпись к таблице (5)"/>
    <w:basedOn w:val="a"/>
    <w:link w:val="51"/>
    <w:rsid w:val="0092774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14pt1">
    <w:name w:val="Основной текст (2) + 14 pt1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0pt1">
    <w:name w:val="Основной текст (2) + 10 pt1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12">
    <w:name w:val="Основной текст (11)2"/>
    <w:basedOn w:val="111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80">
    <w:name w:val="Основной текст (8)"/>
    <w:basedOn w:val="a0"/>
    <w:rsid w:val="009277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styleId="a8">
    <w:name w:val="header"/>
    <w:basedOn w:val="a"/>
    <w:link w:val="a9"/>
    <w:uiPriority w:val="99"/>
    <w:unhideWhenUsed/>
    <w:rsid w:val="0092774D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9">
    <w:name w:val="Верхний колонтитул Знак"/>
    <w:basedOn w:val="a0"/>
    <w:link w:val="a8"/>
    <w:uiPriority w:val="99"/>
    <w:rsid w:val="0092774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a">
    <w:name w:val="footer"/>
    <w:basedOn w:val="a"/>
    <w:link w:val="ab"/>
    <w:uiPriority w:val="99"/>
    <w:unhideWhenUsed/>
    <w:rsid w:val="0092774D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b">
    <w:name w:val="Нижний колонтитул Знак"/>
    <w:basedOn w:val="a0"/>
    <w:link w:val="aa"/>
    <w:uiPriority w:val="99"/>
    <w:rsid w:val="0092774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customStyle="1" w:styleId="ConsPlusNormal">
    <w:name w:val="ConsPlusNormal"/>
    <w:link w:val="ConsPlusNormal0"/>
    <w:qFormat/>
    <w:rsid w:val="0092774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92774D"/>
    <w:rPr>
      <w:rFonts w:ascii="Calibri" w:eastAsia="Calibri" w:hAnsi="Calibri" w:cs="Calibri"/>
      <w:lang w:eastAsia="ru-RU"/>
    </w:rPr>
  </w:style>
  <w:style w:type="paragraph" w:styleId="ac">
    <w:name w:val="Body Text"/>
    <w:basedOn w:val="a"/>
    <w:link w:val="ad"/>
    <w:uiPriority w:val="99"/>
    <w:rsid w:val="0092774D"/>
    <w:pPr>
      <w:widowControl w:val="0"/>
      <w:shd w:val="clear" w:color="auto" w:fill="FFFFFF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8"/>
      <w:szCs w:val="28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92774D"/>
    <w:rPr>
      <w:rFonts w:ascii="Arial" w:eastAsia="Times New Roman" w:hAnsi="Arial" w:cs="Arial"/>
      <w:color w:val="000000"/>
      <w:sz w:val="28"/>
      <w:szCs w:val="28"/>
      <w:shd w:val="clear" w:color="auto" w:fill="FFFFFF"/>
      <w:lang w:eastAsia="ru-RU"/>
    </w:rPr>
  </w:style>
  <w:style w:type="table" w:styleId="ae">
    <w:name w:val="Table Grid"/>
    <w:basedOn w:val="a1"/>
    <w:uiPriority w:val="59"/>
    <w:rsid w:val="0092774D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Strong"/>
    <w:basedOn w:val="a0"/>
    <w:uiPriority w:val="22"/>
    <w:qFormat/>
    <w:rsid w:val="0092774D"/>
    <w:rPr>
      <w:b/>
      <w:bCs/>
    </w:rPr>
  </w:style>
  <w:style w:type="paragraph" w:styleId="af0">
    <w:name w:val="No Spacing"/>
    <w:link w:val="af1"/>
    <w:uiPriority w:val="1"/>
    <w:qFormat/>
    <w:rsid w:val="009277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92774D"/>
    <w:pPr>
      <w:widowControl w:val="0"/>
      <w:spacing w:after="0" w:line="240" w:lineRule="auto"/>
    </w:pPr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character" w:customStyle="1" w:styleId="af3">
    <w:name w:val="Текст выноски Знак"/>
    <w:basedOn w:val="a0"/>
    <w:link w:val="af2"/>
    <w:uiPriority w:val="99"/>
    <w:semiHidden/>
    <w:rsid w:val="0092774D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character" w:styleId="af4">
    <w:name w:val="Placeholder Text"/>
    <w:basedOn w:val="a0"/>
    <w:uiPriority w:val="99"/>
    <w:semiHidden/>
    <w:rsid w:val="0092774D"/>
    <w:rPr>
      <w:color w:val="808080"/>
    </w:rPr>
  </w:style>
  <w:style w:type="paragraph" w:styleId="af5">
    <w:name w:val="List Paragraph"/>
    <w:basedOn w:val="a"/>
    <w:uiPriority w:val="99"/>
    <w:qFormat/>
    <w:rsid w:val="0092774D"/>
    <w:pPr>
      <w:spacing w:after="160" w:line="259" w:lineRule="auto"/>
      <w:ind w:left="720"/>
      <w:contextualSpacing/>
    </w:pPr>
  </w:style>
  <w:style w:type="character" w:styleId="af6">
    <w:name w:val="FollowedHyperlink"/>
    <w:basedOn w:val="a0"/>
    <w:uiPriority w:val="99"/>
    <w:semiHidden/>
    <w:unhideWhenUsed/>
    <w:rsid w:val="0092774D"/>
    <w:rPr>
      <w:color w:val="800080"/>
      <w:u w:val="single"/>
    </w:rPr>
  </w:style>
  <w:style w:type="paragraph" w:customStyle="1" w:styleId="xl72">
    <w:name w:val="xl72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277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2774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2774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277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277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2774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277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277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2774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277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277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2774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277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9277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2774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277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9277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92774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277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277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2774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2774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277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2774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9277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92774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9277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9277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МОН"/>
    <w:basedOn w:val="a"/>
    <w:rsid w:val="0092774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xl110">
    <w:name w:val="xl110"/>
    <w:basedOn w:val="a"/>
    <w:rsid w:val="006207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6207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6207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6207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6207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6207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6207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6207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6207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6207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6207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6207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6207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6207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1C50CD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1C50CD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3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E0350CF9D1719BBA3117F7E8E466E979DFD74E6F04DEC301A239BBC49Cp5uFB" TargetMode="External"/><Relationship Id="rId18" Type="http://schemas.openxmlformats.org/officeDocument/2006/relationships/hyperlink" Target="consultantplus://offline/ref=E0350CF9D1719BBA3117F7E8E466E979DFD74E6F04DEC301A239BBC49Cp5uFB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E324BBBD7947D10E4D359A3DB56D0AF45F96D9EFD58F241FBCF718D935A2EA5564BD02897635D984FD1263BBH5u8E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0350CF9D1719BBA3117F7E8E466E979DFD74E6F04DEC301A239BBC49Cp5uFB" TargetMode="External"/><Relationship Id="rId17" Type="http://schemas.openxmlformats.org/officeDocument/2006/relationships/hyperlink" Target="consultantplus://offline/ref=E324BBBD7947D10E4D359A3DB56D0AF45F96D9EFD58F241FBCF718D935A2EA5564BD02897635D984FD1261B8H5uDE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324BBBD7947D10E4D359A3DB56D0AF45F96D9EFD58F241FBCF718D935A2EA5564BD02897635D984FD1263BBH5u8E" TargetMode="External"/><Relationship Id="rId20" Type="http://schemas.openxmlformats.org/officeDocument/2006/relationships/hyperlink" Target="consultantplus://offline/ref=E324BBBD7947D10E4D359A3DB56D0AF45F96D9EFD58F241FBCF718D935A2EA5564BD02897635D984FD1263B8H5uC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0350CF9D1719BBA3117E9E5F20ABE70D9D8186703D5CC54F53BEA91925A49p7uEB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324BBBD7947D10E4D359A3DB56D0AF45F96D9EFD58F241FBCF718D935A2EA5564BD02897635D984FD1263B8H5uCE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E0350CF9D1719BBA3117F7E8E466E979DFD74E6F04DEC301A239BBC49Cp5uFB" TargetMode="External"/><Relationship Id="rId19" Type="http://schemas.openxmlformats.org/officeDocument/2006/relationships/hyperlink" Target="consultantplus://offline/ref=E0350CF9D1719BBA3117F7E8E466E979DFD74E6F04DEC301A239BBC49Cp5uFB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67407A258E56529BF1287A0C566A0E0403B8C13A0B71EB1D875116943E4688DAB66CDF1B0AC6C7AoBu1B" TargetMode="External"/><Relationship Id="rId14" Type="http://schemas.openxmlformats.org/officeDocument/2006/relationships/hyperlink" Target="consultantplus://offline/ref=E0350CF9D1719BBA3117F7E8E466E979DFD74E6F04DEC301A239BBC49Cp5uFB" TargetMode="External"/><Relationship Id="rId22" Type="http://schemas.openxmlformats.org/officeDocument/2006/relationships/hyperlink" Target="consultantplus://offline/ref=E324BBBD7947D10E4D359A3DB56D0AF45F96D9EFD58F241FBCF718D935A2EA5564BD02897635D984FD1261B8H5u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64DF7-6D80-41FD-A76B-B6AFD0777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673</TotalTime>
  <Pages>74</Pages>
  <Words>21905</Words>
  <Characters>124861</Characters>
  <Application>Microsoft Office Word</Application>
  <DocSecurity>0</DocSecurity>
  <Lines>1040</Lines>
  <Paragraphs>292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ВилковаНВ</dc:creator>
  <cp:lastModifiedBy>АксютинИВ</cp:lastModifiedBy>
  <cp:revision>205</cp:revision>
  <cp:lastPrinted>2020-11-20T02:47:00Z</cp:lastPrinted>
  <dcterms:created xsi:type="dcterms:W3CDTF">2019-11-14T04:02:00Z</dcterms:created>
  <dcterms:modified xsi:type="dcterms:W3CDTF">2021-04-12T08:40:00Z</dcterms:modified>
</cp:coreProperties>
</file>