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B0C" w:rsidRDefault="00EB0B0C" w:rsidP="00EB0B0C">
      <w:pPr>
        <w:jc w:val="center"/>
      </w:pPr>
      <w:r w:rsidRPr="00081A5E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</w:t>
      </w:r>
      <w:r w:rsidRPr="00081A5E">
        <w:rPr>
          <w:b/>
          <w:sz w:val="28"/>
          <w:szCs w:val="28"/>
        </w:rPr>
        <w:t>проведения праздничных мероприятий «День рыбака» в 2018 году</w:t>
      </w:r>
      <w:bookmarkStart w:id="0" w:name="_GoBack"/>
      <w:bookmarkEnd w:id="0"/>
    </w:p>
    <w:tbl>
      <w:tblPr>
        <w:tblpPr w:leftFromText="180" w:rightFromText="180" w:horzAnchor="margin" w:tblpY="602"/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6142"/>
        <w:gridCol w:w="1773"/>
        <w:gridCol w:w="3050"/>
        <w:gridCol w:w="3387"/>
      </w:tblGrid>
      <w:tr w:rsidR="00973B73" w:rsidRPr="00BE6D28" w:rsidTr="00EB0B0C">
        <w:tc>
          <w:tcPr>
            <w:tcW w:w="15022" w:type="dxa"/>
            <w:gridSpan w:val="5"/>
          </w:tcPr>
          <w:p w:rsidR="00973B73" w:rsidRPr="00081A5E" w:rsidRDefault="00973B73" w:rsidP="00EB0B0C">
            <w:pPr>
              <w:jc w:val="center"/>
              <w:rPr>
                <w:b/>
                <w:sz w:val="28"/>
                <w:szCs w:val="28"/>
              </w:rPr>
            </w:pPr>
            <w:r w:rsidRPr="00081A5E">
              <w:rPr>
                <w:b/>
                <w:sz w:val="28"/>
                <w:szCs w:val="28"/>
              </w:rPr>
              <w:t>Муниципальное образование «Сельское поселение Караул»</w:t>
            </w:r>
          </w:p>
        </w:tc>
      </w:tr>
      <w:tr w:rsidR="00973B73" w:rsidRPr="00BE6D28" w:rsidTr="00EB0B0C">
        <w:tc>
          <w:tcPr>
            <w:tcW w:w="15022" w:type="dxa"/>
            <w:gridSpan w:val="5"/>
          </w:tcPr>
          <w:p w:rsidR="00973B73" w:rsidRPr="00BE6D28" w:rsidRDefault="00973B73" w:rsidP="00EB0B0C">
            <w:pPr>
              <w:jc w:val="center"/>
              <w:rPr>
                <w:b/>
              </w:rPr>
            </w:pPr>
            <w:r>
              <w:rPr>
                <w:b/>
              </w:rPr>
              <w:t>село Караул</w:t>
            </w:r>
          </w:p>
        </w:tc>
      </w:tr>
      <w:tr w:rsidR="00973B73" w:rsidRPr="00BE6D28" w:rsidTr="00EB0B0C">
        <w:tc>
          <w:tcPr>
            <w:tcW w:w="670" w:type="dxa"/>
            <w:vMerge w:val="restart"/>
          </w:tcPr>
          <w:p w:rsidR="00973B73" w:rsidRDefault="00973B73" w:rsidP="00EB0B0C">
            <w:pPr>
              <w:jc w:val="center"/>
            </w:pPr>
          </w:p>
          <w:p w:rsidR="00973B73" w:rsidRDefault="00973B73" w:rsidP="00EB0B0C">
            <w:pPr>
              <w:jc w:val="center"/>
            </w:pPr>
          </w:p>
          <w:p w:rsidR="00973B73" w:rsidRPr="0052307A" w:rsidRDefault="00973B73" w:rsidP="00EB0B0C">
            <w:pPr>
              <w:jc w:val="center"/>
              <w:rPr>
                <w:b/>
              </w:rPr>
            </w:pPr>
            <w:r w:rsidRPr="0052307A">
              <w:rPr>
                <w:b/>
              </w:rPr>
              <w:t>1.</w:t>
            </w:r>
          </w:p>
        </w:tc>
        <w:tc>
          <w:tcPr>
            <w:tcW w:w="6142" w:type="dxa"/>
          </w:tcPr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both"/>
            </w:pPr>
            <w:r w:rsidRPr="00BE6D28">
              <w:t xml:space="preserve">Работа национального подворья к празднику </w:t>
            </w:r>
            <w:r w:rsidRPr="00BE6D28">
              <w:rPr>
                <w:b/>
              </w:rPr>
              <w:t>«День рыбака»</w:t>
            </w:r>
          </w:p>
        </w:tc>
        <w:tc>
          <w:tcPr>
            <w:tcW w:w="1773" w:type="dxa"/>
            <w:vMerge w:val="restart"/>
          </w:tcPr>
          <w:p w:rsidR="00973B73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</w:p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  <w:r w:rsidRPr="00BE6D28">
              <w:t>07 июля</w:t>
            </w:r>
          </w:p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050" w:type="dxa"/>
            <w:vMerge w:val="restart"/>
          </w:tcPr>
          <w:p w:rsidR="00973B73" w:rsidRDefault="00973B73" w:rsidP="00EB0B0C">
            <w:pPr>
              <w:jc w:val="center"/>
            </w:pPr>
          </w:p>
          <w:p w:rsidR="00973B73" w:rsidRDefault="00973B73" w:rsidP="00EB0B0C">
            <w:pPr>
              <w:jc w:val="center"/>
            </w:pPr>
          </w:p>
          <w:p w:rsidR="00973B73" w:rsidRPr="00BE6D28" w:rsidRDefault="00973B73" w:rsidP="00EB0B0C">
            <w:pPr>
              <w:jc w:val="center"/>
            </w:pPr>
            <w:r>
              <w:t>У</w:t>
            </w:r>
            <w:r w:rsidRPr="00BE6D28">
              <w:t>личная площадь</w:t>
            </w:r>
          </w:p>
        </w:tc>
        <w:tc>
          <w:tcPr>
            <w:tcW w:w="3387" w:type="dxa"/>
          </w:tcPr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  <w:r w:rsidRPr="00BE6D28">
              <w:t xml:space="preserve">Центр народного творчества с. Караул МКУК ЦНТ и КИ </w:t>
            </w:r>
            <w:proofErr w:type="spellStart"/>
            <w:r w:rsidRPr="00BE6D28">
              <w:t>с.п</w:t>
            </w:r>
            <w:proofErr w:type="spellEnd"/>
            <w:r w:rsidRPr="00BE6D28">
              <w:t>. Караул</w:t>
            </w:r>
          </w:p>
        </w:tc>
      </w:tr>
      <w:tr w:rsidR="00973B73" w:rsidRPr="00BE6D28" w:rsidTr="00EB0B0C">
        <w:tc>
          <w:tcPr>
            <w:tcW w:w="670" w:type="dxa"/>
            <w:vMerge/>
          </w:tcPr>
          <w:p w:rsidR="00973B73" w:rsidRPr="00BE6D28" w:rsidRDefault="00973B73" w:rsidP="00EB0B0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6142" w:type="dxa"/>
          </w:tcPr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both"/>
            </w:pPr>
            <w:r w:rsidRPr="00BE6D28">
              <w:t xml:space="preserve">Концертно-игровая программа к празднику </w:t>
            </w:r>
            <w:r w:rsidRPr="00BE6D28">
              <w:rPr>
                <w:b/>
              </w:rPr>
              <w:t>«День рыбака»</w:t>
            </w:r>
          </w:p>
        </w:tc>
        <w:tc>
          <w:tcPr>
            <w:tcW w:w="1773" w:type="dxa"/>
            <w:vMerge/>
          </w:tcPr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050" w:type="dxa"/>
            <w:vMerge/>
          </w:tcPr>
          <w:p w:rsidR="00973B73" w:rsidRPr="00BE6D28" w:rsidRDefault="00973B73" w:rsidP="00EB0B0C">
            <w:pPr>
              <w:jc w:val="center"/>
            </w:pPr>
          </w:p>
        </w:tc>
        <w:tc>
          <w:tcPr>
            <w:tcW w:w="3387" w:type="dxa"/>
          </w:tcPr>
          <w:p w:rsidR="00973B73" w:rsidRPr="00BE6D28" w:rsidRDefault="00973B73" w:rsidP="00EB0B0C">
            <w:pPr>
              <w:jc w:val="center"/>
            </w:pPr>
            <w:r w:rsidRPr="00BE6D28">
              <w:rPr>
                <w:lang w:eastAsia="en-US"/>
              </w:rPr>
              <w:t xml:space="preserve">Дом культуры с. Караул            МКУК ЦНТ и КИ </w:t>
            </w:r>
            <w:proofErr w:type="spellStart"/>
            <w:r w:rsidRPr="00BE6D28">
              <w:rPr>
                <w:lang w:eastAsia="en-US"/>
              </w:rPr>
              <w:t>с.п</w:t>
            </w:r>
            <w:proofErr w:type="spellEnd"/>
            <w:r w:rsidRPr="00BE6D28">
              <w:rPr>
                <w:lang w:eastAsia="en-US"/>
              </w:rPr>
              <w:t xml:space="preserve">. Караул, Администрация </w:t>
            </w:r>
            <w:proofErr w:type="spellStart"/>
            <w:r w:rsidRPr="00BE6D28">
              <w:rPr>
                <w:lang w:eastAsia="en-US"/>
              </w:rPr>
              <w:t>с.п</w:t>
            </w:r>
            <w:proofErr w:type="gramStart"/>
            <w:r w:rsidRPr="00BE6D28">
              <w:rPr>
                <w:lang w:eastAsia="en-US"/>
              </w:rPr>
              <w:t>.К</w:t>
            </w:r>
            <w:proofErr w:type="gramEnd"/>
            <w:r w:rsidRPr="00BE6D28">
              <w:rPr>
                <w:lang w:eastAsia="en-US"/>
              </w:rPr>
              <w:t>араул</w:t>
            </w:r>
            <w:proofErr w:type="spellEnd"/>
          </w:p>
        </w:tc>
      </w:tr>
      <w:tr w:rsidR="00973B73" w:rsidRPr="00BE6D28" w:rsidTr="00EB0B0C">
        <w:tc>
          <w:tcPr>
            <w:tcW w:w="15022" w:type="dxa"/>
            <w:gridSpan w:val="5"/>
          </w:tcPr>
          <w:p w:rsidR="00973B73" w:rsidRPr="00190FAC" w:rsidRDefault="00973B73" w:rsidP="00EB0B0C">
            <w:pPr>
              <w:jc w:val="center"/>
              <w:rPr>
                <w:b/>
                <w:lang w:eastAsia="en-US"/>
              </w:rPr>
            </w:pPr>
            <w:r w:rsidRPr="00190FAC">
              <w:rPr>
                <w:b/>
                <w:lang w:eastAsia="en-US"/>
              </w:rPr>
              <w:t>поселок Носок</w:t>
            </w:r>
          </w:p>
        </w:tc>
      </w:tr>
      <w:tr w:rsidR="00973B73" w:rsidRPr="00BE6D28" w:rsidTr="00EB0B0C">
        <w:tc>
          <w:tcPr>
            <w:tcW w:w="670" w:type="dxa"/>
          </w:tcPr>
          <w:p w:rsidR="00973B73" w:rsidRDefault="00973B73" w:rsidP="00EB0B0C">
            <w:r>
              <w:t xml:space="preserve">  </w:t>
            </w:r>
          </w:p>
          <w:p w:rsidR="00973B73" w:rsidRDefault="00973B73" w:rsidP="00EB0B0C"/>
          <w:p w:rsidR="00973B73" w:rsidRPr="0052307A" w:rsidRDefault="00973B73" w:rsidP="00EB0B0C">
            <w:pPr>
              <w:rPr>
                <w:b/>
              </w:rPr>
            </w:pPr>
            <w:r>
              <w:t xml:space="preserve">  </w:t>
            </w:r>
            <w:r w:rsidRPr="0052307A">
              <w:rPr>
                <w:b/>
              </w:rPr>
              <w:t>2.</w:t>
            </w:r>
          </w:p>
        </w:tc>
        <w:tc>
          <w:tcPr>
            <w:tcW w:w="6142" w:type="dxa"/>
          </w:tcPr>
          <w:p w:rsidR="00973B73" w:rsidRPr="00BE6D28" w:rsidRDefault="00973B73" w:rsidP="00EB0B0C">
            <w:pPr>
              <w:jc w:val="both"/>
            </w:pPr>
            <w:r w:rsidRPr="00BE6D28">
              <w:t>День рыбака «</w:t>
            </w:r>
            <w:r w:rsidRPr="00BE6D28">
              <w:rPr>
                <w:b/>
              </w:rPr>
              <w:t>Золотая рыбка в енисейских волнах»</w:t>
            </w:r>
          </w:p>
          <w:p w:rsidR="00973B73" w:rsidRPr="00BE6D28" w:rsidRDefault="00973B73" w:rsidP="00EB0B0C">
            <w:pPr>
              <w:jc w:val="both"/>
            </w:pPr>
            <w:r w:rsidRPr="00BE6D28">
              <w:t>- Работа национального подворья;</w:t>
            </w:r>
          </w:p>
          <w:p w:rsidR="00973B73" w:rsidRPr="00BE6D28" w:rsidRDefault="00973B73" w:rsidP="00EB0B0C">
            <w:pPr>
              <w:jc w:val="both"/>
            </w:pPr>
            <w:r w:rsidRPr="00BE6D28">
              <w:t>- Выставка декоративно-прикладного искусства;</w:t>
            </w:r>
          </w:p>
          <w:p w:rsidR="00973B73" w:rsidRPr="00BE6D28" w:rsidRDefault="00973B73" w:rsidP="00EB0B0C">
            <w:pPr>
              <w:jc w:val="both"/>
            </w:pPr>
            <w:r w:rsidRPr="00BE6D28">
              <w:t>- Радиогазета «Муз. Обоз для рыбаков»;</w:t>
            </w:r>
          </w:p>
          <w:p w:rsidR="00973B73" w:rsidRPr="00BE6D28" w:rsidRDefault="00973B73" w:rsidP="00EB0B0C">
            <w:pPr>
              <w:jc w:val="both"/>
            </w:pPr>
            <w:r w:rsidRPr="00BE6D28">
              <w:t>- Праздничный концерт;</w:t>
            </w:r>
          </w:p>
          <w:p w:rsidR="00973B73" w:rsidRPr="00BE6D28" w:rsidRDefault="00973B73" w:rsidP="00EB0B0C">
            <w:pPr>
              <w:jc w:val="both"/>
            </w:pPr>
            <w:r w:rsidRPr="00BE6D28">
              <w:t>- Программа спортивных игр;</w:t>
            </w:r>
          </w:p>
          <w:p w:rsidR="00973B73" w:rsidRPr="00BE6D28" w:rsidRDefault="00973B73" w:rsidP="00EB0B0C">
            <w:pPr>
              <w:jc w:val="both"/>
            </w:pPr>
            <w:r w:rsidRPr="00BE6D28">
              <w:t>- Выставка праздничного стенда.</w:t>
            </w:r>
          </w:p>
        </w:tc>
        <w:tc>
          <w:tcPr>
            <w:tcW w:w="1773" w:type="dxa"/>
          </w:tcPr>
          <w:p w:rsidR="00973B73" w:rsidRDefault="00973B73" w:rsidP="00EB0B0C">
            <w:pPr>
              <w:jc w:val="center"/>
            </w:pPr>
          </w:p>
          <w:p w:rsidR="00973B73" w:rsidRDefault="00973B73" w:rsidP="00EB0B0C">
            <w:pPr>
              <w:jc w:val="center"/>
            </w:pPr>
          </w:p>
          <w:p w:rsidR="00973B73" w:rsidRPr="00BE6D28" w:rsidRDefault="00973B73" w:rsidP="00EB0B0C">
            <w:pPr>
              <w:jc w:val="center"/>
            </w:pPr>
            <w:r w:rsidRPr="00BE6D28">
              <w:t>07 июля</w:t>
            </w:r>
          </w:p>
          <w:p w:rsidR="00973B73" w:rsidRPr="00BE6D28" w:rsidRDefault="00973B73" w:rsidP="00EB0B0C">
            <w:pPr>
              <w:jc w:val="center"/>
            </w:pPr>
          </w:p>
        </w:tc>
        <w:tc>
          <w:tcPr>
            <w:tcW w:w="3050" w:type="dxa"/>
          </w:tcPr>
          <w:p w:rsidR="00973B73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</w:p>
          <w:p w:rsidR="00973B73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</w:p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  <w:r>
              <w:t>У</w:t>
            </w:r>
            <w:r w:rsidRPr="00BE6D28">
              <w:t>личная площадь</w:t>
            </w:r>
          </w:p>
        </w:tc>
        <w:tc>
          <w:tcPr>
            <w:tcW w:w="3387" w:type="dxa"/>
          </w:tcPr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  <w:r w:rsidRPr="00BE6D28">
              <w:t>Дом культуры п. Носок</w:t>
            </w:r>
          </w:p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  <w:r w:rsidRPr="00BE6D28">
              <w:t xml:space="preserve">МКУК ЦНТ и КИ </w:t>
            </w:r>
            <w:proofErr w:type="spellStart"/>
            <w:r w:rsidRPr="00BE6D28">
              <w:t>с.п</w:t>
            </w:r>
            <w:proofErr w:type="spellEnd"/>
            <w:r w:rsidRPr="00BE6D28">
              <w:t>. Караул</w:t>
            </w:r>
          </w:p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973B73" w:rsidRPr="00BE6D28" w:rsidTr="00EB0B0C">
        <w:tc>
          <w:tcPr>
            <w:tcW w:w="15022" w:type="dxa"/>
            <w:gridSpan w:val="5"/>
          </w:tcPr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  <w:r w:rsidRPr="00190FAC">
              <w:rPr>
                <w:b/>
                <w:lang w:eastAsia="en-US"/>
              </w:rPr>
              <w:t xml:space="preserve">поселок </w:t>
            </w:r>
            <w:proofErr w:type="spellStart"/>
            <w:r>
              <w:rPr>
                <w:b/>
                <w:lang w:eastAsia="en-US"/>
              </w:rPr>
              <w:t>Усть</w:t>
            </w:r>
            <w:proofErr w:type="spellEnd"/>
            <w:r>
              <w:rPr>
                <w:b/>
                <w:lang w:eastAsia="en-US"/>
              </w:rPr>
              <w:t xml:space="preserve"> - Порт</w:t>
            </w:r>
          </w:p>
        </w:tc>
      </w:tr>
      <w:tr w:rsidR="00973B73" w:rsidRPr="00BE6D28" w:rsidTr="00EB0B0C">
        <w:tc>
          <w:tcPr>
            <w:tcW w:w="670" w:type="dxa"/>
            <w:vMerge w:val="restart"/>
          </w:tcPr>
          <w:p w:rsidR="00973B73" w:rsidRDefault="00973B73" w:rsidP="00EB0B0C">
            <w:r>
              <w:t xml:space="preserve">  </w:t>
            </w:r>
          </w:p>
          <w:p w:rsidR="00973B73" w:rsidRPr="0052307A" w:rsidRDefault="00973B73" w:rsidP="00EB0B0C">
            <w:pPr>
              <w:rPr>
                <w:b/>
              </w:rPr>
            </w:pPr>
            <w:r>
              <w:t xml:space="preserve">  </w:t>
            </w:r>
            <w:r w:rsidRPr="0052307A">
              <w:rPr>
                <w:b/>
              </w:rPr>
              <w:t>3.</w:t>
            </w:r>
          </w:p>
        </w:tc>
        <w:tc>
          <w:tcPr>
            <w:tcW w:w="6142" w:type="dxa"/>
          </w:tcPr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both"/>
            </w:pPr>
            <w:r w:rsidRPr="00BE6D28">
              <w:t xml:space="preserve">Конкурсная программа ко  Дню рыбака </w:t>
            </w:r>
            <w:r w:rsidRPr="00BE6D28">
              <w:rPr>
                <w:b/>
              </w:rPr>
              <w:t>«</w:t>
            </w:r>
            <w:proofErr w:type="spellStart"/>
            <w:r w:rsidRPr="00BE6D28">
              <w:rPr>
                <w:b/>
              </w:rPr>
              <w:t>Усть-Портовская</w:t>
            </w:r>
            <w:proofErr w:type="spellEnd"/>
            <w:r w:rsidRPr="00BE6D28">
              <w:rPr>
                <w:b/>
              </w:rPr>
              <w:t xml:space="preserve"> уха – 2018»</w:t>
            </w:r>
          </w:p>
        </w:tc>
        <w:tc>
          <w:tcPr>
            <w:tcW w:w="1773" w:type="dxa"/>
            <w:vMerge w:val="restart"/>
          </w:tcPr>
          <w:p w:rsidR="00973B73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</w:p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  <w:r w:rsidRPr="00BE6D28">
              <w:t>07 июля</w:t>
            </w:r>
          </w:p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050" w:type="dxa"/>
            <w:vMerge w:val="restart"/>
          </w:tcPr>
          <w:p w:rsidR="00973B73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</w:p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  <w:r>
              <w:t>У</w:t>
            </w:r>
            <w:r w:rsidRPr="00BE6D28">
              <w:t>личная площадь</w:t>
            </w:r>
          </w:p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387" w:type="dxa"/>
            <w:vMerge w:val="restart"/>
          </w:tcPr>
          <w:p w:rsidR="00973B73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</w:p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  <w:r w:rsidRPr="00BE6D28">
              <w:t xml:space="preserve">Дом культуры п. </w:t>
            </w:r>
            <w:proofErr w:type="spellStart"/>
            <w:r w:rsidRPr="00BE6D28">
              <w:t>Усть</w:t>
            </w:r>
            <w:proofErr w:type="spellEnd"/>
            <w:r w:rsidRPr="00BE6D28">
              <w:t xml:space="preserve">-Порт      МКУК ЦНТ и КИ </w:t>
            </w:r>
            <w:proofErr w:type="spellStart"/>
            <w:r w:rsidRPr="00BE6D28">
              <w:t>с.п</w:t>
            </w:r>
            <w:proofErr w:type="spellEnd"/>
            <w:r w:rsidRPr="00BE6D28">
              <w:t>. Караул</w:t>
            </w:r>
          </w:p>
        </w:tc>
      </w:tr>
      <w:tr w:rsidR="00973B73" w:rsidRPr="00BE6D28" w:rsidTr="00EB0B0C">
        <w:tc>
          <w:tcPr>
            <w:tcW w:w="670" w:type="dxa"/>
            <w:vMerge/>
          </w:tcPr>
          <w:p w:rsidR="00973B73" w:rsidRPr="00BE6D28" w:rsidRDefault="00973B73" w:rsidP="00EB0B0C">
            <w:pPr>
              <w:ind w:left="1033"/>
            </w:pPr>
          </w:p>
        </w:tc>
        <w:tc>
          <w:tcPr>
            <w:tcW w:w="6142" w:type="dxa"/>
          </w:tcPr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both"/>
            </w:pPr>
            <w:r w:rsidRPr="00BE6D28">
              <w:t xml:space="preserve">Работа национального подворья к празднику </w:t>
            </w:r>
            <w:r w:rsidRPr="00BE6D28">
              <w:rPr>
                <w:b/>
              </w:rPr>
              <w:t>«День рыбака»</w:t>
            </w:r>
          </w:p>
        </w:tc>
        <w:tc>
          <w:tcPr>
            <w:tcW w:w="1773" w:type="dxa"/>
            <w:vMerge/>
          </w:tcPr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050" w:type="dxa"/>
            <w:vMerge/>
          </w:tcPr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387" w:type="dxa"/>
            <w:vMerge/>
          </w:tcPr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973B73" w:rsidRPr="00BE6D28" w:rsidTr="00EB0B0C">
        <w:tc>
          <w:tcPr>
            <w:tcW w:w="15022" w:type="dxa"/>
            <w:gridSpan w:val="5"/>
          </w:tcPr>
          <w:p w:rsidR="00973B73" w:rsidRPr="00190FAC" w:rsidRDefault="00973B73" w:rsidP="00EB0B0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 w:rsidRPr="00190FAC">
              <w:rPr>
                <w:b/>
              </w:rPr>
              <w:t xml:space="preserve">поселок </w:t>
            </w:r>
            <w:proofErr w:type="spellStart"/>
            <w:r w:rsidRPr="00190FAC">
              <w:rPr>
                <w:b/>
              </w:rPr>
              <w:t>Тухард</w:t>
            </w:r>
            <w:proofErr w:type="spellEnd"/>
          </w:p>
        </w:tc>
      </w:tr>
      <w:tr w:rsidR="00973B73" w:rsidRPr="00BE6D28" w:rsidTr="00EB0B0C">
        <w:tc>
          <w:tcPr>
            <w:tcW w:w="670" w:type="dxa"/>
            <w:vMerge w:val="restart"/>
          </w:tcPr>
          <w:p w:rsidR="00973B73" w:rsidRDefault="00973B73" w:rsidP="00EB0B0C"/>
          <w:p w:rsidR="00973B73" w:rsidRDefault="00973B73" w:rsidP="00EB0B0C"/>
          <w:p w:rsidR="00973B73" w:rsidRPr="0052307A" w:rsidRDefault="00973B73" w:rsidP="00EB0B0C">
            <w:pPr>
              <w:rPr>
                <w:b/>
              </w:rPr>
            </w:pPr>
            <w:r>
              <w:t xml:space="preserve">  </w:t>
            </w:r>
            <w:r w:rsidRPr="0052307A">
              <w:rPr>
                <w:b/>
              </w:rPr>
              <w:t>4.</w:t>
            </w:r>
          </w:p>
        </w:tc>
        <w:tc>
          <w:tcPr>
            <w:tcW w:w="6142" w:type="dxa"/>
          </w:tcPr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both"/>
            </w:pPr>
            <w:r w:rsidRPr="00BE6D28">
              <w:t xml:space="preserve">Праздничная программа ко Дню рыбака </w:t>
            </w:r>
            <w:r w:rsidRPr="00BE6D28">
              <w:rPr>
                <w:b/>
              </w:rPr>
              <w:t>«</w:t>
            </w:r>
            <w:proofErr w:type="spellStart"/>
            <w:r w:rsidRPr="00BE6D28">
              <w:rPr>
                <w:b/>
              </w:rPr>
              <w:t>Ловись</w:t>
            </w:r>
            <w:proofErr w:type="spellEnd"/>
            <w:r w:rsidRPr="00BE6D28">
              <w:rPr>
                <w:b/>
              </w:rPr>
              <w:t xml:space="preserve"> рыбка»</w:t>
            </w:r>
          </w:p>
        </w:tc>
        <w:tc>
          <w:tcPr>
            <w:tcW w:w="1773" w:type="dxa"/>
            <w:vMerge w:val="restart"/>
          </w:tcPr>
          <w:p w:rsidR="00973B73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</w:p>
          <w:p w:rsidR="00973B73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</w:p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  <w:r w:rsidRPr="00BE6D28">
              <w:t>07 июля</w:t>
            </w:r>
          </w:p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050" w:type="dxa"/>
            <w:vMerge w:val="restart"/>
          </w:tcPr>
          <w:p w:rsidR="00973B73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</w:p>
          <w:p w:rsidR="00973B73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  <w:r>
              <w:t>Б</w:t>
            </w:r>
            <w:r w:rsidRPr="00BE6D28">
              <w:t xml:space="preserve">ерег реки </w:t>
            </w:r>
            <w:proofErr w:type="spellStart"/>
            <w:r w:rsidRPr="00BE6D28">
              <w:t>Хета</w:t>
            </w:r>
            <w:proofErr w:type="spellEnd"/>
          </w:p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</w:p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  <w:r w:rsidRPr="00BE6D28">
              <w:t>Дом культуры</w:t>
            </w:r>
          </w:p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387" w:type="dxa"/>
            <w:vMerge w:val="restart"/>
          </w:tcPr>
          <w:p w:rsidR="00973B73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</w:p>
          <w:p w:rsidR="00973B73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</w:p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  <w:r w:rsidRPr="00BE6D28">
              <w:t xml:space="preserve">Дом культуры п. </w:t>
            </w:r>
            <w:proofErr w:type="spellStart"/>
            <w:r w:rsidRPr="00BE6D28">
              <w:t>Тухард</w:t>
            </w:r>
            <w:proofErr w:type="spellEnd"/>
            <w:r w:rsidRPr="00BE6D28">
              <w:t xml:space="preserve">       МКУК ЦНТ и КИ </w:t>
            </w:r>
            <w:proofErr w:type="spellStart"/>
            <w:r w:rsidRPr="00BE6D28">
              <w:t>с.п</w:t>
            </w:r>
            <w:proofErr w:type="spellEnd"/>
            <w:r w:rsidRPr="00BE6D28">
              <w:t>. Караул</w:t>
            </w:r>
          </w:p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973B73" w:rsidRPr="00BE6D28" w:rsidTr="00EB0B0C">
        <w:tc>
          <w:tcPr>
            <w:tcW w:w="670" w:type="dxa"/>
            <w:vMerge/>
          </w:tcPr>
          <w:p w:rsidR="00973B73" w:rsidRPr="00BE6D28" w:rsidRDefault="00973B73" w:rsidP="00EB0B0C">
            <w:pPr>
              <w:ind w:left="1033"/>
            </w:pPr>
          </w:p>
        </w:tc>
        <w:tc>
          <w:tcPr>
            <w:tcW w:w="6142" w:type="dxa"/>
          </w:tcPr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both"/>
            </w:pPr>
            <w:r w:rsidRPr="00BE6D28">
              <w:t xml:space="preserve">Выставка декоративно-прикладного искусства ко Дню рыбака </w:t>
            </w:r>
            <w:r w:rsidRPr="00BE6D28">
              <w:rPr>
                <w:b/>
              </w:rPr>
              <w:t>«Мастерица лета»</w:t>
            </w:r>
          </w:p>
        </w:tc>
        <w:tc>
          <w:tcPr>
            <w:tcW w:w="1773" w:type="dxa"/>
            <w:vMerge/>
          </w:tcPr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050" w:type="dxa"/>
            <w:vMerge/>
          </w:tcPr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387" w:type="dxa"/>
            <w:vMerge/>
          </w:tcPr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973B73" w:rsidRPr="00BE6D28" w:rsidTr="00EB0B0C">
        <w:tc>
          <w:tcPr>
            <w:tcW w:w="670" w:type="dxa"/>
            <w:vMerge/>
          </w:tcPr>
          <w:p w:rsidR="00973B73" w:rsidRPr="00BE6D28" w:rsidRDefault="00973B73" w:rsidP="00EB0B0C">
            <w:pPr>
              <w:ind w:left="1033"/>
            </w:pPr>
          </w:p>
        </w:tc>
        <w:tc>
          <w:tcPr>
            <w:tcW w:w="6142" w:type="dxa"/>
          </w:tcPr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both"/>
            </w:pPr>
            <w:r w:rsidRPr="00BE6D28">
              <w:t xml:space="preserve">Выставка детского рисунка ко Дню рыбака </w:t>
            </w:r>
            <w:r w:rsidRPr="00BE6D28">
              <w:rPr>
                <w:b/>
              </w:rPr>
              <w:t>«Мой взгляд на рыбалку»</w:t>
            </w:r>
          </w:p>
        </w:tc>
        <w:tc>
          <w:tcPr>
            <w:tcW w:w="1773" w:type="dxa"/>
            <w:vMerge/>
          </w:tcPr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050" w:type="dxa"/>
            <w:vMerge/>
          </w:tcPr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</w:tc>
        <w:tc>
          <w:tcPr>
            <w:tcW w:w="3387" w:type="dxa"/>
            <w:vMerge/>
          </w:tcPr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973B73" w:rsidRPr="00BE6D28" w:rsidTr="00EB0B0C">
        <w:tc>
          <w:tcPr>
            <w:tcW w:w="15022" w:type="dxa"/>
            <w:gridSpan w:val="5"/>
          </w:tcPr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  <w:r w:rsidRPr="00190FAC">
              <w:rPr>
                <w:b/>
              </w:rPr>
              <w:t xml:space="preserve">поселок </w:t>
            </w:r>
            <w:r>
              <w:rPr>
                <w:b/>
              </w:rPr>
              <w:t>Воронцово</w:t>
            </w:r>
          </w:p>
        </w:tc>
      </w:tr>
      <w:tr w:rsidR="00973B73" w:rsidRPr="00BE6D28" w:rsidTr="00EB0B0C">
        <w:tc>
          <w:tcPr>
            <w:tcW w:w="670" w:type="dxa"/>
            <w:vMerge w:val="restart"/>
          </w:tcPr>
          <w:p w:rsidR="00973B73" w:rsidRDefault="00973B73" w:rsidP="00EB0B0C">
            <w:r>
              <w:t xml:space="preserve">  </w:t>
            </w:r>
          </w:p>
          <w:p w:rsidR="00973B73" w:rsidRDefault="00973B73" w:rsidP="00EB0B0C"/>
          <w:p w:rsidR="00973B73" w:rsidRPr="0052307A" w:rsidRDefault="00973B73" w:rsidP="00EB0B0C">
            <w:pPr>
              <w:rPr>
                <w:b/>
              </w:rPr>
            </w:pPr>
            <w:r w:rsidRPr="0052307A">
              <w:rPr>
                <w:b/>
              </w:rPr>
              <w:lastRenderedPageBreak/>
              <w:t xml:space="preserve">   5.</w:t>
            </w:r>
          </w:p>
        </w:tc>
        <w:tc>
          <w:tcPr>
            <w:tcW w:w="6142" w:type="dxa"/>
          </w:tcPr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both"/>
            </w:pPr>
            <w:r w:rsidRPr="00BE6D28">
              <w:lastRenderedPageBreak/>
              <w:t xml:space="preserve">Театрализованное представление ко Дню рыбака </w:t>
            </w:r>
            <w:r w:rsidRPr="00BE6D28">
              <w:rPr>
                <w:b/>
              </w:rPr>
              <w:t xml:space="preserve">«Мы </w:t>
            </w:r>
            <w:proofErr w:type="spellStart"/>
            <w:r w:rsidRPr="00BE6D28">
              <w:rPr>
                <w:b/>
              </w:rPr>
              <w:t>Воронцовские</w:t>
            </w:r>
            <w:proofErr w:type="spellEnd"/>
            <w:r w:rsidRPr="00BE6D28">
              <w:rPr>
                <w:b/>
              </w:rPr>
              <w:t xml:space="preserve"> рыболовы!»</w:t>
            </w:r>
          </w:p>
        </w:tc>
        <w:tc>
          <w:tcPr>
            <w:tcW w:w="1773" w:type="dxa"/>
            <w:vMerge w:val="restart"/>
          </w:tcPr>
          <w:p w:rsidR="00973B73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</w:p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  <w:r w:rsidRPr="00BE6D28">
              <w:t>07 июля</w:t>
            </w:r>
          </w:p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</w:p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050" w:type="dxa"/>
            <w:vMerge w:val="restart"/>
          </w:tcPr>
          <w:p w:rsidR="00973B73" w:rsidRDefault="00973B73" w:rsidP="00EB0B0C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  <w:r>
              <w:t>Н</w:t>
            </w:r>
            <w:r w:rsidRPr="00BE6D28">
              <w:t xml:space="preserve">абережная площадь реки </w:t>
            </w:r>
            <w:r w:rsidRPr="00BE6D28">
              <w:lastRenderedPageBreak/>
              <w:t>Енисей</w:t>
            </w:r>
          </w:p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387" w:type="dxa"/>
            <w:vMerge w:val="restart"/>
          </w:tcPr>
          <w:p w:rsidR="00973B73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</w:p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  <w:r w:rsidRPr="00BE6D28">
              <w:t xml:space="preserve">Дом культуры п. Воронцово      </w:t>
            </w:r>
            <w:r w:rsidRPr="00BE6D28">
              <w:lastRenderedPageBreak/>
              <w:t xml:space="preserve">МКУК ЦНТ и КИ </w:t>
            </w:r>
            <w:proofErr w:type="spellStart"/>
            <w:r w:rsidRPr="00BE6D28">
              <w:t>с.п</w:t>
            </w:r>
            <w:proofErr w:type="spellEnd"/>
            <w:r w:rsidRPr="00BE6D28">
              <w:t>. Караул</w:t>
            </w:r>
          </w:p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973B73" w:rsidRPr="00BE6D28" w:rsidTr="00EB0B0C">
        <w:tc>
          <w:tcPr>
            <w:tcW w:w="670" w:type="dxa"/>
            <w:vMerge/>
          </w:tcPr>
          <w:p w:rsidR="00973B73" w:rsidRPr="00BE6D28" w:rsidRDefault="00973B73" w:rsidP="00EB0B0C">
            <w:pPr>
              <w:ind w:left="1033"/>
            </w:pPr>
          </w:p>
        </w:tc>
        <w:tc>
          <w:tcPr>
            <w:tcW w:w="6142" w:type="dxa"/>
          </w:tcPr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both"/>
            </w:pPr>
            <w:proofErr w:type="spellStart"/>
            <w:r w:rsidRPr="00BE6D28">
              <w:t>Конкурсно</w:t>
            </w:r>
            <w:proofErr w:type="spellEnd"/>
            <w:r w:rsidRPr="00BE6D28">
              <w:t xml:space="preserve">-игровая программа </w:t>
            </w:r>
            <w:r w:rsidRPr="00BE6D28">
              <w:rPr>
                <w:b/>
              </w:rPr>
              <w:t>«Приглашаю тебя рыбка, в горячий котелок»</w:t>
            </w:r>
          </w:p>
        </w:tc>
        <w:tc>
          <w:tcPr>
            <w:tcW w:w="1773" w:type="dxa"/>
            <w:vMerge/>
          </w:tcPr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050" w:type="dxa"/>
            <w:vMerge/>
          </w:tcPr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387" w:type="dxa"/>
            <w:vMerge/>
          </w:tcPr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</w:p>
        </w:tc>
      </w:tr>
      <w:tr w:rsidR="00973B73" w:rsidRPr="00BE6D28" w:rsidTr="00EB0B0C">
        <w:tc>
          <w:tcPr>
            <w:tcW w:w="15022" w:type="dxa"/>
            <w:gridSpan w:val="5"/>
          </w:tcPr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  <w:r w:rsidRPr="00190FAC">
              <w:rPr>
                <w:b/>
              </w:rPr>
              <w:lastRenderedPageBreak/>
              <w:t xml:space="preserve">поселок </w:t>
            </w:r>
            <w:proofErr w:type="spellStart"/>
            <w:r>
              <w:rPr>
                <w:b/>
              </w:rPr>
              <w:t>Байкаловск</w:t>
            </w:r>
            <w:proofErr w:type="spellEnd"/>
          </w:p>
        </w:tc>
      </w:tr>
      <w:tr w:rsidR="00973B73" w:rsidRPr="00BE6D28" w:rsidTr="00EB0B0C">
        <w:tc>
          <w:tcPr>
            <w:tcW w:w="670" w:type="dxa"/>
          </w:tcPr>
          <w:p w:rsidR="00973B73" w:rsidRPr="0052307A" w:rsidRDefault="00973B73" w:rsidP="00EB0B0C">
            <w:pPr>
              <w:rPr>
                <w:b/>
              </w:rPr>
            </w:pPr>
            <w:r>
              <w:t xml:space="preserve">   </w:t>
            </w:r>
            <w:r w:rsidRPr="0052307A">
              <w:rPr>
                <w:b/>
              </w:rPr>
              <w:t>6.</w:t>
            </w:r>
          </w:p>
        </w:tc>
        <w:tc>
          <w:tcPr>
            <w:tcW w:w="6142" w:type="dxa"/>
          </w:tcPr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both"/>
            </w:pPr>
            <w:r w:rsidRPr="00BE6D28">
              <w:t>Концерт художественной самодеятельности ко Дню рыбака</w:t>
            </w:r>
          </w:p>
        </w:tc>
        <w:tc>
          <w:tcPr>
            <w:tcW w:w="1773" w:type="dxa"/>
          </w:tcPr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  <w:r w:rsidRPr="00BE6D28">
              <w:t>07 июля</w:t>
            </w:r>
          </w:p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</w:p>
        </w:tc>
        <w:tc>
          <w:tcPr>
            <w:tcW w:w="3050" w:type="dxa"/>
          </w:tcPr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  <w:r>
              <w:t>Б</w:t>
            </w:r>
            <w:r w:rsidRPr="00BE6D28">
              <w:t>ерег реки Енисей</w:t>
            </w:r>
          </w:p>
        </w:tc>
        <w:tc>
          <w:tcPr>
            <w:tcW w:w="3387" w:type="dxa"/>
          </w:tcPr>
          <w:p w:rsidR="00973B73" w:rsidRPr="00BE6D28" w:rsidRDefault="00973B73" w:rsidP="00EB0B0C">
            <w:pPr>
              <w:tabs>
                <w:tab w:val="center" w:pos="4677"/>
                <w:tab w:val="right" w:pos="9355"/>
              </w:tabs>
              <w:jc w:val="center"/>
            </w:pPr>
            <w:r w:rsidRPr="00BE6D28">
              <w:t xml:space="preserve">Дом культуры п. </w:t>
            </w:r>
            <w:proofErr w:type="spellStart"/>
            <w:r w:rsidRPr="00BE6D28">
              <w:t>Байкаловск</w:t>
            </w:r>
            <w:proofErr w:type="spellEnd"/>
            <w:r w:rsidRPr="00BE6D28">
              <w:t xml:space="preserve">       МКУК ЦНТ и КИ </w:t>
            </w:r>
            <w:proofErr w:type="spellStart"/>
            <w:r w:rsidRPr="00BE6D28">
              <w:t>с.п</w:t>
            </w:r>
            <w:proofErr w:type="spellEnd"/>
            <w:r w:rsidRPr="00BE6D28">
              <w:t>. Караул</w:t>
            </w:r>
          </w:p>
        </w:tc>
      </w:tr>
    </w:tbl>
    <w:p w:rsidR="00973B73" w:rsidRDefault="00973B73" w:rsidP="00973B73">
      <w:pPr>
        <w:jc w:val="both"/>
      </w:pPr>
    </w:p>
    <w:p w:rsidR="00FF2B86" w:rsidRDefault="00FF2B86">
      <w:pPr>
        <w:rPr>
          <w:b/>
        </w:rPr>
      </w:pPr>
    </w:p>
    <w:p w:rsidR="00EB0B0C" w:rsidRPr="00973B73" w:rsidRDefault="00EB0B0C">
      <w:pPr>
        <w:rPr>
          <w:b/>
        </w:rPr>
      </w:pPr>
    </w:p>
    <w:sectPr w:rsidR="00EB0B0C" w:rsidRPr="00973B73" w:rsidSect="00973B7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E3333"/>
    <w:multiLevelType w:val="hybridMultilevel"/>
    <w:tmpl w:val="B88EB0B6"/>
    <w:lvl w:ilvl="0" w:tplc="9AEE22C0">
      <w:start w:val="1"/>
      <w:numFmt w:val="decimal"/>
      <w:lvlText w:val="%1."/>
      <w:lvlJc w:val="right"/>
      <w:pPr>
        <w:tabs>
          <w:tab w:val="num" w:pos="426"/>
        </w:tabs>
        <w:ind w:left="1033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220"/>
    <w:rsid w:val="00973B73"/>
    <w:rsid w:val="00A32220"/>
    <w:rsid w:val="00EB0B0C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3</cp:revision>
  <dcterms:created xsi:type="dcterms:W3CDTF">2018-06-18T09:29:00Z</dcterms:created>
  <dcterms:modified xsi:type="dcterms:W3CDTF">2018-06-18T09:31:00Z</dcterms:modified>
</cp:coreProperties>
</file>