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10" w:rsidRPr="00E40523" w:rsidRDefault="00A86110" w:rsidP="00A86110">
      <w:pPr>
        <w:jc w:val="right"/>
        <w:rPr>
          <w:rFonts w:cs="Times New Roman"/>
          <w:b/>
          <w:caps/>
          <w:sz w:val="18"/>
          <w:szCs w:val="18"/>
        </w:rPr>
      </w:pPr>
      <w:r w:rsidRPr="00E40523">
        <w:rPr>
          <w:rFonts w:cs="Times New Roman"/>
          <w:b/>
          <w:caps/>
          <w:sz w:val="18"/>
          <w:szCs w:val="18"/>
        </w:rPr>
        <w:t>проект</w:t>
      </w:r>
    </w:p>
    <w:p w:rsidR="00A86110" w:rsidRPr="00E40523" w:rsidRDefault="00A86110" w:rsidP="00A86110">
      <w:pPr>
        <w:jc w:val="center"/>
        <w:rPr>
          <w:rFonts w:cs="Times New Roman"/>
          <w:b/>
          <w:caps/>
          <w:sz w:val="18"/>
          <w:szCs w:val="18"/>
        </w:rPr>
      </w:pPr>
      <w:r w:rsidRPr="00E40523">
        <w:rPr>
          <w:rFonts w:cs="Times New Roman"/>
          <w:b/>
          <w:caps/>
          <w:sz w:val="18"/>
          <w:szCs w:val="18"/>
        </w:rPr>
        <w:t xml:space="preserve">повестка </w:t>
      </w:r>
      <w:proofErr w:type="gramStart"/>
      <w:r w:rsidRPr="00E40523">
        <w:rPr>
          <w:rFonts w:cs="Times New Roman"/>
          <w:b/>
          <w:caps/>
          <w:sz w:val="18"/>
          <w:szCs w:val="18"/>
        </w:rPr>
        <w:t xml:space="preserve">дня </w:t>
      </w:r>
      <w:bookmarkStart w:id="0" w:name="_GoBack"/>
      <w:r w:rsidRPr="00E40523">
        <w:rPr>
          <w:rFonts w:cs="Times New Roman"/>
          <w:b/>
          <w:caps/>
          <w:sz w:val="18"/>
          <w:szCs w:val="18"/>
        </w:rPr>
        <w:t>шестого заседания двенадцатой сессии Таймырского Долгано-Ненецкого районного Совета депутатов</w:t>
      </w:r>
      <w:bookmarkEnd w:id="0"/>
      <w:proofErr w:type="gramEnd"/>
    </w:p>
    <w:p w:rsidR="00A86110" w:rsidRPr="00E40523" w:rsidRDefault="00A86110" w:rsidP="00A86110">
      <w:pPr>
        <w:jc w:val="right"/>
        <w:rPr>
          <w:rFonts w:cs="Times New Roman"/>
          <w:b/>
          <w:caps/>
          <w:sz w:val="18"/>
          <w:szCs w:val="18"/>
        </w:rPr>
      </w:pPr>
    </w:p>
    <w:p w:rsidR="00A86110" w:rsidRPr="00E40523" w:rsidRDefault="00A86110" w:rsidP="00A86110">
      <w:pPr>
        <w:jc w:val="right"/>
        <w:rPr>
          <w:rFonts w:cs="Times New Roman"/>
          <w:b/>
          <w:sz w:val="18"/>
          <w:szCs w:val="18"/>
        </w:rPr>
      </w:pPr>
      <w:r w:rsidRPr="00E40523">
        <w:rPr>
          <w:rFonts w:cs="Times New Roman"/>
          <w:b/>
          <w:caps/>
          <w:sz w:val="18"/>
          <w:szCs w:val="18"/>
        </w:rPr>
        <w:t>н</w:t>
      </w:r>
      <w:r w:rsidRPr="00E40523">
        <w:rPr>
          <w:rFonts w:cs="Times New Roman"/>
          <w:b/>
          <w:sz w:val="18"/>
          <w:szCs w:val="18"/>
        </w:rPr>
        <w:t xml:space="preserve">ачало работы </w:t>
      </w:r>
      <w:r>
        <w:rPr>
          <w:rFonts w:cs="Times New Roman"/>
          <w:b/>
          <w:sz w:val="18"/>
          <w:szCs w:val="18"/>
        </w:rPr>
        <w:t>21.06</w:t>
      </w:r>
      <w:r w:rsidRPr="00E40523">
        <w:rPr>
          <w:rFonts w:cs="Times New Roman"/>
          <w:b/>
          <w:sz w:val="18"/>
          <w:szCs w:val="18"/>
        </w:rPr>
        <w:t>.2017 г. в 1</w:t>
      </w:r>
      <w:r>
        <w:rPr>
          <w:rFonts w:cs="Times New Roman"/>
          <w:b/>
          <w:sz w:val="18"/>
          <w:szCs w:val="18"/>
        </w:rPr>
        <w:t>5</w:t>
      </w:r>
      <w:r w:rsidRPr="00E40523">
        <w:rPr>
          <w:rFonts w:cs="Times New Roman"/>
          <w:b/>
          <w:sz w:val="18"/>
          <w:szCs w:val="18"/>
        </w:rPr>
        <w:t xml:space="preserve">.00 часов </w:t>
      </w:r>
    </w:p>
    <w:p w:rsidR="00A86110" w:rsidRPr="00E40523" w:rsidRDefault="00A86110" w:rsidP="00A86110">
      <w:pPr>
        <w:jc w:val="right"/>
        <w:rPr>
          <w:b/>
          <w:sz w:val="18"/>
          <w:szCs w:val="18"/>
        </w:rPr>
      </w:pPr>
      <w:r w:rsidRPr="00E40523">
        <w:rPr>
          <w:b/>
          <w:sz w:val="18"/>
          <w:szCs w:val="18"/>
        </w:rPr>
        <w:t xml:space="preserve">конференц-зал, ул. </w:t>
      </w:r>
      <w:proofErr w:type="gramStart"/>
      <w:r w:rsidRPr="00E40523">
        <w:rPr>
          <w:b/>
          <w:sz w:val="18"/>
          <w:szCs w:val="18"/>
        </w:rPr>
        <w:t>Советская</w:t>
      </w:r>
      <w:proofErr w:type="gramEnd"/>
      <w:r w:rsidRPr="00E40523">
        <w:rPr>
          <w:b/>
          <w:sz w:val="18"/>
          <w:szCs w:val="18"/>
        </w:rPr>
        <w:t>, 35, 4 этаж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018"/>
        <w:gridCol w:w="1893"/>
      </w:tblGrid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bCs/>
                <w:sz w:val="18"/>
                <w:szCs w:val="18"/>
              </w:rPr>
              <w:t>О проекте решения № 2109192 «Об установлении для граждан Таймырского Долгано-Ненецкого муниципального района мер поддержки в виде возмещения части затрат на оплату электрической энергии, вырабатываемой дизельными электростанциями, израсходованной для освещения и отопления гаражей»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С.В. Шаронов 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К.В. Исайкин 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bCs/>
                <w:sz w:val="18"/>
                <w:szCs w:val="18"/>
              </w:rPr>
              <w:t>О проекте решения № 2115193 «Об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в части организации и создания условий для жилищного строительства на территории сельского поселения Караул в поселке Тухард»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С.В. Шаронов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А.С. Стогний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bCs/>
                <w:sz w:val="18"/>
                <w:szCs w:val="18"/>
              </w:rPr>
              <w:t>О проекте решения № 2120194 «О внесении изменений в Решение Таймырского Долгано-Ненецкого районного Совета депутатов «О районном бюджете на 2017 год и плановый период 2018-2019 годов»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А.Н. Заднепровская 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В.Н. Шишов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bCs/>
                <w:sz w:val="18"/>
                <w:szCs w:val="18"/>
              </w:rPr>
              <w:t>О проекте решения № 2009195 «О внесении изменений в Решение Таймырского Долгано-Ненецкого районного Совета депутатов «</w:t>
            </w:r>
            <w:r w:rsidRPr="00E40523">
              <w:rPr>
                <w:sz w:val="18"/>
                <w:szCs w:val="18"/>
              </w:rPr>
              <w:t>О мерах по противодействию распространению наркомании в Таймырском Долгано-Ненецком муниципальном районе»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В.Н. Шишов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К.В. Исайкин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bCs/>
                <w:sz w:val="18"/>
                <w:szCs w:val="18"/>
              </w:rPr>
              <w:t xml:space="preserve">О проекте решения № </w:t>
            </w:r>
            <w:r w:rsidRPr="00E40523">
              <w:rPr>
                <w:sz w:val="18"/>
                <w:szCs w:val="18"/>
              </w:rPr>
              <w:t>2015197</w:t>
            </w:r>
            <w:r w:rsidRPr="00E40523">
              <w:rPr>
                <w:bCs/>
                <w:sz w:val="18"/>
                <w:szCs w:val="18"/>
              </w:rPr>
              <w:t xml:space="preserve"> «О внесении изменений в Решение Думы Таймырского Долгано-Ненецкого муниципального района «О наградах Таймырского Долгано-Ненецкого муниципального района»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В.Н. Шишов 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А.С. Стогний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bCs/>
                <w:sz w:val="18"/>
                <w:szCs w:val="18"/>
              </w:rPr>
              <w:t xml:space="preserve">О проекте решения № </w:t>
            </w:r>
            <w:r w:rsidRPr="00E40523">
              <w:rPr>
                <w:sz w:val="18"/>
                <w:szCs w:val="18"/>
              </w:rPr>
              <w:t>2015199</w:t>
            </w:r>
            <w:r w:rsidRPr="00E40523">
              <w:rPr>
                <w:bCs/>
                <w:sz w:val="18"/>
                <w:szCs w:val="18"/>
              </w:rPr>
              <w:t xml:space="preserve"> «О внесении изменения в Решение Таймырского Долгано-Ненецкого районного Совета депутатов «Об утверждении Перечня должностей муниципальной службы в органах местного самоуправления, муниципальных органах Таймырского Долгано-Ненецкого муниципального района»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В.Н. Шишов 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А.С. Стогний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bCs/>
                <w:sz w:val="18"/>
                <w:szCs w:val="18"/>
              </w:rPr>
              <w:t xml:space="preserve">О проекте решения № </w:t>
            </w:r>
            <w:r w:rsidRPr="00E40523">
              <w:rPr>
                <w:sz w:val="18"/>
                <w:szCs w:val="18"/>
              </w:rPr>
              <w:t>2020196</w:t>
            </w:r>
            <w:r w:rsidRPr="00E40523">
              <w:rPr>
                <w:bCs/>
                <w:sz w:val="18"/>
                <w:szCs w:val="18"/>
              </w:rPr>
              <w:t xml:space="preserve"> «О внесении изменения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В.Н. Шишов 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bCs/>
                <w:sz w:val="18"/>
                <w:szCs w:val="18"/>
              </w:rPr>
              <w:t>О проекте решения № 2115200 «</w:t>
            </w:r>
            <w:r w:rsidRPr="00E40523">
              <w:rPr>
                <w:rFonts w:cs="Times New Roman"/>
                <w:sz w:val="18"/>
                <w:szCs w:val="18"/>
              </w:rPr>
              <w:t>О внесении изменения в Решение Таймырского Долгано-Ненецкого районного Совета депутатов «Об утверждении структуры Администрации Таймырского Долгано-Ненецкого муниципального района»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Г.В. Гаврилова 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А.С. Стогний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bCs/>
                <w:sz w:val="18"/>
                <w:szCs w:val="18"/>
              </w:rPr>
              <w:t xml:space="preserve">О проекте постановления № </w:t>
            </w:r>
            <w:r w:rsidRPr="00E40523">
              <w:rPr>
                <w:sz w:val="18"/>
                <w:szCs w:val="18"/>
              </w:rPr>
              <w:t>2015009</w:t>
            </w:r>
            <w:r w:rsidRPr="00E40523">
              <w:rPr>
                <w:bCs/>
                <w:sz w:val="18"/>
                <w:szCs w:val="18"/>
              </w:rPr>
              <w:t xml:space="preserve"> «Об Аппарате Таймырского Долгано-Ненецкого районного Совета депутатов»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В.Н. Шишов 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А.С. Стогний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bCs/>
                <w:sz w:val="18"/>
                <w:szCs w:val="18"/>
              </w:rPr>
              <w:t xml:space="preserve">О проекте постановления № </w:t>
            </w:r>
            <w:r w:rsidRPr="00E40523">
              <w:rPr>
                <w:sz w:val="18"/>
                <w:szCs w:val="18"/>
              </w:rPr>
              <w:t>2009008</w:t>
            </w:r>
            <w:r w:rsidRPr="00E40523">
              <w:rPr>
                <w:bCs/>
                <w:sz w:val="18"/>
                <w:szCs w:val="18"/>
              </w:rPr>
              <w:t xml:space="preserve"> «О внесении изменений в Постановление Таймырского Долгано-Ненецкого районного Совета депутатов «О порядке реализации гарантий осуществления полномочий лицам, замещающим муниципальные должности в Таймырском Долгано-Ненецком районном Совете депутатов» 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В.Н. Шишов 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К.В. Исайкин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bCs/>
                <w:sz w:val="18"/>
                <w:szCs w:val="18"/>
              </w:rPr>
              <w:t xml:space="preserve">О проекте решения № </w:t>
            </w:r>
            <w:r w:rsidRPr="00E40523">
              <w:rPr>
                <w:sz w:val="18"/>
                <w:szCs w:val="18"/>
              </w:rPr>
              <w:t>3015198</w:t>
            </w:r>
            <w:r w:rsidRPr="00E40523">
              <w:rPr>
                <w:bCs/>
                <w:sz w:val="18"/>
                <w:szCs w:val="18"/>
              </w:rPr>
              <w:t xml:space="preserve"> «О внесении изменений в Устав Таймырского Долгано-Ненецкого муниципального района» Первое чтение» 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В.Н. Шишов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А.С. Стогний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bCs/>
                <w:sz w:val="18"/>
                <w:szCs w:val="18"/>
              </w:rPr>
              <w:t>О назначении публичных слушаний по проекту решения № 3015198 «О внесении изменений в Устав Таймырского Долгано-Ненецкого муниципального района»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А.С. Стогний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О проекте решения № 2120191 «</w:t>
            </w:r>
            <w:r w:rsidRPr="00E40523">
              <w:rPr>
                <w:bCs/>
                <w:sz w:val="18"/>
                <w:szCs w:val="18"/>
              </w:rPr>
              <w:t>Об исполнении районного бюджета за 2016 год». Принятие к рассмотрению»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А.Н. Заднепровская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В.Н. Шишов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О назначении публичных слушаний по проекту решения Таймырского Долгано-Ненецкого районного Совета депутатов № 2120191 «</w:t>
            </w:r>
            <w:r w:rsidRPr="00E40523">
              <w:rPr>
                <w:bCs/>
                <w:sz w:val="18"/>
                <w:szCs w:val="18"/>
              </w:rPr>
              <w:t>Об исполнении районного бюджета за 2016 год»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В.Н. Шишов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sz w:val="18"/>
                <w:szCs w:val="18"/>
              </w:rPr>
            </w:pPr>
            <w:r w:rsidRPr="00E40523">
              <w:rPr>
                <w:bCs/>
                <w:sz w:val="18"/>
                <w:szCs w:val="18"/>
              </w:rPr>
              <w:t>Об исполнении районного бюджета за первый квартал 2017 года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А.Н. Заднепровская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В.Н. Шишов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pStyle w:val="2"/>
              <w:spacing w:after="0" w:line="240" w:lineRule="auto"/>
              <w:ind w:right="-34"/>
              <w:rPr>
                <w:bCs/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Об одобрении (согласовании) назначения на должность заместителя Главы Таймырского Долгано-Ненецкого муниципального района по вопросам образования и культуры 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Г.В. Гаврилова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О согласовании кандидатуры для назначения на должность </w:t>
            </w:r>
            <w:proofErr w:type="gramStart"/>
            <w:r w:rsidRPr="00E40523">
              <w:rPr>
                <w:sz w:val="18"/>
                <w:szCs w:val="18"/>
              </w:rPr>
              <w:t>начальника Управления образования Администрации Таймырского Долгано-Ненецкого муниципального района</w:t>
            </w:r>
            <w:proofErr w:type="gramEnd"/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Г.В. Гаврилова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О безвозмездной передаче в собственность муниципального образования «Город Дудинка» движимого имущества муниципальной собственности Таймырского Долгано-Ненецкого муниципального района (военная техника)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Г.В. Гаврилова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О безвозмездной передаче в собственность муниципального образования «Сельское поселение Караул» движимого имущества, находящегося в собственности Таймырского Долгано-Ненецкого муниципального района (погрузчик)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Г.В. Гаврилова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О безвозмездной передаче в собственность муниципального образования «Сельское поселение Караул» движимого имущества, находящегося в муниципальной собственности Таймырского Долгано-Ненецкого муниципального района» (пожарная автоцистерна) 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Г.В. Гаврилова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bCs/>
                <w:sz w:val="18"/>
                <w:szCs w:val="18"/>
              </w:rPr>
              <w:t xml:space="preserve">О вступлении в Некоммерческую организацию </w:t>
            </w:r>
            <w:r w:rsidRPr="00E40523">
              <w:rPr>
                <w:sz w:val="18"/>
                <w:szCs w:val="18"/>
              </w:rPr>
              <w:t>«Ассоциация «Арктические муниципалитеты»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Г.В. Гаврилова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color w:val="000000"/>
                <w:sz w:val="18"/>
                <w:szCs w:val="18"/>
              </w:rPr>
              <w:t xml:space="preserve">О выдвижении делегатов для участия в работе </w:t>
            </w:r>
            <w:r w:rsidRPr="00E40523">
              <w:rPr>
                <w:color w:val="000000"/>
                <w:sz w:val="18"/>
                <w:szCs w:val="18"/>
                <w:lang w:val="en-US"/>
              </w:rPr>
              <w:t>VII</w:t>
            </w:r>
            <w:r w:rsidRPr="00E40523">
              <w:rPr>
                <w:color w:val="000000"/>
                <w:sz w:val="18"/>
                <w:szCs w:val="18"/>
              </w:rPr>
              <w:t xml:space="preserve"> Съезда депутатов Красноярского края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В.Н. Шишов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bCs/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Об утверждении отчетов о деятельности постоянных комиссий Таймырского Долгано-Ненецкого районного Совета депутатов третьего созыва за 2016 год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В.Н. Шишов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А.С. Стогний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К.В. Исайкин</w:t>
            </w:r>
          </w:p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С.А. Сизоненко 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jc w:val="both"/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Об отчете начальника Отдела МВД России по Таймырскому Долгано-Ненецкому району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С.Г. Григорьев</w:t>
            </w:r>
          </w:p>
        </w:tc>
      </w:tr>
      <w:tr w:rsidR="00A86110" w:rsidRPr="00E40523" w:rsidTr="00B93BC2">
        <w:tc>
          <w:tcPr>
            <w:tcW w:w="454" w:type="dxa"/>
          </w:tcPr>
          <w:p w:rsidR="00A86110" w:rsidRPr="00E40523" w:rsidRDefault="00A86110" w:rsidP="00A861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18" w:type="dxa"/>
          </w:tcPr>
          <w:p w:rsidR="00A86110" w:rsidRPr="00E40523" w:rsidRDefault="00A86110" w:rsidP="00B93BC2">
            <w:pPr>
              <w:ind w:right="-5"/>
              <w:jc w:val="both"/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>О проверке соответствия требованиям законодательства вопроса, предлагаемого для вынесения на местный референдум</w:t>
            </w:r>
          </w:p>
        </w:tc>
        <w:tc>
          <w:tcPr>
            <w:tcW w:w="1893" w:type="dxa"/>
          </w:tcPr>
          <w:p w:rsidR="00A86110" w:rsidRPr="00E40523" w:rsidRDefault="00A86110" w:rsidP="00B93BC2">
            <w:pPr>
              <w:rPr>
                <w:sz w:val="18"/>
                <w:szCs w:val="18"/>
              </w:rPr>
            </w:pPr>
            <w:r w:rsidRPr="00E40523">
              <w:rPr>
                <w:sz w:val="18"/>
                <w:szCs w:val="18"/>
              </w:rPr>
              <w:t xml:space="preserve">А.С. Стогний </w:t>
            </w:r>
          </w:p>
        </w:tc>
      </w:tr>
    </w:tbl>
    <w:p w:rsidR="002D09CA" w:rsidRDefault="002D09CA"/>
    <w:sectPr w:rsidR="002D09CA" w:rsidSect="00A86110">
      <w:pgSz w:w="11906" w:h="16838" w:code="9"/>
      <w:pgMar w:top="426" w:right="567" w:bottom="568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0"/>
    <w:rsid w:val="001A0A13"/>
    <w:rsid w:val="002D09CA"/>
    <w:rsid w:val="005E7812"/>
    <w:rsid w:val="00A86110"/>
    <w:rsid w:val="00C66649"/>
    <w:rsid w:val="00D0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1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861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1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861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tarasenko</cp:lastModifiedBy>
  <cp:revision>2</cp:revision>
  <cp:lastPrinted>2017-06-21T05:24:00Z</cp:lastPrinted>
  <dcterms:created xsi:type="dcterms:W3CDTF">2017-06-21T05:27:00Z</dcterms:created>
  <dcterms:modified xsi:type="dcterms:W3CDTF">2017-06-21T05:27:00Z</dcterms:modified>
</cp:coreProperties>
</file>